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B6F7E" w14:textId="77777777" w:rsidR="00BC3233" w:rsidRPr="00037899" w:rsidRDefault="00BC2DC3" w:rsidP="00A32964">
      <w:pPr>
        <w:pStyle w:val="12"/>
        <w:tabs>
          <w:tab w:val="left" w:pos="1560"/>
        </w:tabs>
        <w:ind w:firstLine="0"/>
        <w:jc w:val="center"/>
        <w:rPr>
          <w:sz w:val="24"/>
          <w:szCs w:val="24"/>
        </w:rPr>
      </w:pPr>
      <w:r w:rsidRPr="00037899">
        <w:rPr>
          <w:sz w:val="24"/>
          <w:szCs w:val="24"/>
        </w:rPr>
        <w:t>Изображение Государственного Герба Республики Казахстан</w:t>
      </w:r>
    </w:p>
    <w:p w14:paraId="05F11416" w14:textId="77777777" w:rsidR="00BC2DC3" w:rsidRPr="00037899" w:rsidRDefault="00BC2DC3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0C9C4545" w14:textId="77777777" w:rsidR="00173D3F" w:rsidRPr="00037899" w:rsidRDefault="00DC3638" w:rsidP="00A32964">
      <w:pPr>
        <w:pStyle w:val="12"/>
        <w:pBdr>
          <w:bottom w:val="single" w:sz="12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037899">
        <w:rPr>
          <w:b/>
          <w:sz w:val="24"/>
          <w:szCs w:val="24"/>
        </w:rPr>
        <w:t>НАЦИОНАЛЬН</w:t>
      </w:r>
      <w:r w:rsidR="00173D3F" w:rsidRPr="00037899">
        <w:rPr>
          <w:b/>
          <w:sz w:val="24"/>
          <w:szCs w:val="24"/>
        </w:rPr>
        <w:t>ЫЙ СТАНДАРТ РЕСПУБЛИКИ КАЗАХСТАН</w:t>
      </w:r>
    </w:p>
    <w:p w14:paraId="621A2129" w14:textId="77777777" w:rsidR="00173D3F" w:rsidRPr="00037899" w:rsidRDefault="00173D3F" w:rsidP="00A32964">
      <w:pPr>
        <w:pStyle w:val="12"/>
        <w:tabs>
          <w:tab w:val="left" w:pos="0"/>
        </w:tabs>
        <w:ind w:firstLine="0"/>
        <w:jc w:val="center"/>
        <w:outlineLvl w:val="0"/>
        <w:rPr>
          <w:b/>
          <w:sz w:val="24"/>
        </w:rPr>
      </w:pPr>
    </w:p>
    <w:p w14:paraId="1F770B79" w14:textId="77777777" w:rsidR="00173D3F" w:rsidRPr="00037899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34FFD1D0" w14:textId="77777777" w:rsidR="00173D3F" w:rsidRPr="00037899" w:rsidRDefault="00173D3F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5520DC86" w14:textId="77777777" w:rsidR="000A0332" w:rsidRPr="00037899" w:rsidRDefault="000A0332" w:rsidP="00A32964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68B8D0DA" w14:textId="77777777" w:rsidR="000A0332" w:rsidRPr="00037899" w:rsidRDefault="000A0332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  <w:szCs w:val="24"/>
        </w:rPr>
      </w:pPr>
    </w:p>
    <w:p w14:paraId="153122AD" w14:textId="77777777" w:rsidR="00173D3F" w:rsidRPr="00037899" w:rsidRDefault="00173D3F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</w:rPr>
      </w:pPr>
    </w:p>
    <w:p w14:paraId="190BF468" w14:textId="77777777" w:rsidR="00901A6D" w:rsidRPr="00037899" w:rsidRDefault="00901A6D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</w:rPr>
      </w:pPr>
    </w:p>
    <w:p w14:paraId="7AABFE0A" w14:textId="77777777" w:rsidR="00CD0D54" w:rsidRPr="00037899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</w:rPr>
      </w:pPr>
    </w:p>
    <w:p w14:paraId="333DB1AE" w14:textId="77777777" w:rsidR="00CD0D54" w:rsidRPr="00037899" w:rsidRDefault="00CD0D54" w:rsidP="009F44A2">
      <w:pPr>
        <w:pStyle w:val="12"/>
        <w:tabs>
          <w:tab w:val="left" w:pos="1560"/>
        </w:tabs>
        <w:ind w:firstLine="0"/>
        <w:jc w:val="center"/>
        <w:rPr>
          <w:b/>
          <w:sz w:val="24"/>
        </w:rPr>
      </w:pPr>
    </w:p>
    <w:p w14:paraId="60D6375A" w14:textId="7AD1B541" w:rsidR="00A51FE7" w:rsidRPr="00037899" w:rsidRDefault="00A51FE7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Устойчивость в зданиях и строительных работах </w:t>
      </w:r>
    </w:p>
    <w:p w14:paraId="09058DE2" w14:textId="77777777" w:rsidR="00C32562" w:rsidRDefault="00C32562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165B0E" w14:textId="340D85AF" w:rsidR="00A51FE7" w:rsidRPr="00037899" w:rsidRDefault="00C32562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ПРОЕКТИРОВАНИЕ ДЛЯ РАЗБОРКИ И АДАПТАЦИИ</w:t>
      </w:r>
    </w:p>
    <w:p w14:paraId="15AFD605" w14:textId="77777777" w:rsidR="00A51FE7" w:rsidRPr="00037899" w:rsidRDefault="00A51FE7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B23E8F" w14:textId="77777777" w:rsidR="0036516D" w:rsidRPr="00037899" w:rsidRDefault="00A51FE7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Принципы, требования и рекомендации</w:t>
      </w:r>
    </w:p>
    <w:p w14:paraId="7216A506" w14:textId="77777777" w:rsidR="00BC3233" w:rsidRPr="00037899" w:rsidRDefault="00BC3233" w:rsidP="009628BF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C5D668" w14:textId="77777777" w:rsidR="00BC3233" w:rsidRPr="00037899" w:rsidRDefault="00BC3233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BF3E1A" w14:textId="77777777" w:rsidR="006A0B40" w:rsidRPr="00037899" w:rsidRDefault="006A0B40" w:rsidP="009F44A2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BE61FB" w14:textId="77777777" w:rsidR="00EE7714" w:rsidRPr="00037899" w:rsidRDefault="00EE7714" w:rsidP="009F44A2">
      <w:pPr>
        <w:ind w:firstLine="0"/>
        <w:jc w:val="center"/>
        <w:rPr>
          <w:rFonts w:ascii="Times New Roman" w:hAnsi="Times New Roman" w:cs="Times New Roman"/>
          <w:spacing w:val="20"/>
          <w:sz w:val="24"/>
          <w:szCs w:val="24"/>
          <w:lang w:val="en-US"/>
        </w:rPr>
      </w:pPr>
      <w:proofErr w:type="gramStart"/>
      <w:r w:rsidRPr="00037899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0378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b/>
          <w:sz w:val="24"/>
          <w:szCs w:val="24"/>
        </w:rPr>
        <w:t>РК</w:t>
      </w:r>
      <w:r w:rsidRPr="0003789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C463B" w:rsidRPr="00037899">
        <w:rPr>
          <w:rFonts w:ascii="Times New Roman" w:hAnsi="Times New Roman" w:cs="Times New Roman"/>
          <w:b/>
          <w:sz w:val="24"/>
          <w:szCs w:val="24"/>
          <w:lang w:val="en-US"/>
        </w:rPr>
        <w:t>ISO 20887</w:t>
      </w:r>
    </w:p>
    <w:p w14:paraId="46C1C1A9" w14:textId="77777777" w:rsidR="00EE7714" w:rsidRPr="00037899" w:rsidRDefault="00EE7714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122F4464" w14:textId="77777777" w:rsidR="00EB1E15" w:rsidRPr="00037899" w:rsidRDefault="00EB1E15" w:rsidP="009F44A2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en-US"/>
        </w:rPr>
      </w:pPr>
    </w:p>
    <w:p w14:paraId="3A5F7B8F" w14:textId="0ABBEDA9" w:rsidR="009E7985" w:rsidRPr="00037899" w:rsidRDefault="00EE7714" w:rsidP="00AC463B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37899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58302F" w:rsidRPr="00037899">
        <w:rPr>
          <w:rFonts w:ascii="Times New Roman" w:hAnsi="Times New Roman" w:cs="Times New Roman"/>
          <w:i/>
          <w:sz w:val="24"/>
          <w:szCs w:val="24"/>
          <w:lang w:val="en-US"/>
        </w:rPr>
        <w:t>ISO</w:t>
      </w:r>
      <w:r w:rsidR="004E115C" w:rsidRPr="0003789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F66C01" w:rsidRPr="00037899">
        <w:rPr>
          <w:rFonts w:ascii="Times New Roman" w:hAnsi="Times New Roman" w:cs="Times New Roman"/>
          <w:i/>
          <w:sz w:val="24"/>
          <w:szCs w:val="24"/>
          <w:lang w:val="en-US"/>
        </w:rPr>
        <w:t xml:space="preserve">20887:2020 </w:t>
      </w:r>
      <w:r w:rsidR="00EF142F" w:rsidRPr="00037899">
        <w:rPr>
          <w:rFonts w:ascii="Times New Roman" w:hAnsi="Times New Roman" w:cs="Times New Roman"/>
          <w:i/>
          <w:sz w:val="24"/>
          <w:szCs w:val="24"/>
          <w:lang w:val="en-US"/>
        </w:rPr>
        <w:t>(</w:t>
      </w:r>
      <w:r w:rsidR="00EF142F" w:rsidRPr="00037899">
        <w:rPr>
          <w:rFonts w:ascii="Times New Roman" w:hAnsi="Times New Roman" w:cs="Times New Roman"/>
          <w:i/>
          <w:sz w:val="24"/>
          <w:szCs w:val="24"/>
        </w:rPr>
        <w:t>Е</w:t>
      </w:r>
      <w:r w:rsidR="00EF142F" w:rsidRPr="00037899">
        <w:rPr>
          <w:rFonts w:ascii="Times New Roman" w:hAnsi="Times New Roman" w:cs="Times New Roman"/>
          <w:i/>
          <w:sz w:val="24"/>
          <w:szCs w:val="24"/>
          <w:lang w:val="en-US"/>
        </w:rPr>
        <w:t xml:space="preserve">) </w:t>
      </w:r>
      <w:r w:rsidR="00F1082A" w:rsidRPr="00037899">
        <w:rPr>
          <w:rFonts w:ascii="Times New Roman" w:hAnsi="Times New Roman" w:cs="Times New Roman"/>
          <w:i/>
          <w:sz w:val="24"/>
          <w:szCs w:val="24"/>
          <w:lang w:val="en-US"/>
        </w:rPr>
        <w:t>«</w:t>
      </w:r>
      <w:r w:rsidR="00AC463B" w:rsidRPr="00037899">
        <w:rPr>
          <w:rFonts w:ascii="Times New Roman" w:hAnsi="Times New Roman" w:cs="Times New Roman"/>
          <w:i/>
          <w:sz w:val="24"/>
          <w:szCs w:val="24"/>
          <w:lang w:val="en-US"/>
        </w:rPr>
        <w:t xml:space="preserve">Sustainability </w:t>
      </w:r>
      <w:proofErr w:type="gramStart"/>
      <w:r w:rsidR="00AC463B" w:rsidRPr="00037899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proofErr w:type="gramEnd"/>
      <w:r w:rsidR="00AC463B" w:rsidRPr="0003789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Buildings And Civil Engineering Works </w:t>
      </w:r>
      <w:r w:rsidR="005B1859" w:rsidRPr="00037899">
        <w:rPr>
          <w:rFonts w:ascii="Times New Roman" w:hAnsi="Times New Roman" w:cs="Times New Roman"/>
          <w:i/>
          <w:sz w:val="24"/>
          <w:szCs w:val="24"/>
          <w:lang w:val="en-US"/>
        </w:rPr>
        <w:t>–</w:t>
      </w:r>
      <w:r w:rsidR="00AC463B" w:rsidRPr="0003789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Design For Disassembly And Adaptability </w:t>
      </w:r>
      <w:r w:rsidR="005B1859" w:rsidRPr="00037899">
        <w:rPr>
          <w:rFonts w:ascii="Times New Roman" w:hAnsi="Times New Roman" w:cs="Times New Roman"/>
          <w:i/>
          <w:sz w:val="24"/>
          <w:szCs w:val="24"/>
          <w:lang w:val="en-US"/>
        </w:rPr>
        <w:t>–</w:t>
      </w:r>
      <w:r w:rsidR="00AC463B" w:rsidRPr="0003789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Principles, Requirements And Guidance</w:t>
      </w:r>
      <w:r w:rsidR="00F1082A" w:rsidRPr="00037899">
        <w:rPr>
          <w:rFonts w:ascii="Times New Roman" w:hAnsi="Times New Roman" w:cs="Times New Roman"/>
          <w:i/>
          <w:sz w:val="24"/>
          <w:szCs w:val="24"/>
          <w:lang w:val="en-US"/>
        </w:rPr>
        <w:t>»</w:t>
      </w:r>
      <w:r w:rsidR="009E7985" w:rsidRPr="00037899">
        <w:rPr>
          <w:rFonts w:ascii="Times New Roman" w:hAnsi="Times New Roman" w:cs="Times New Roman"/>
          <w:i/>
          <w:sz w:val="24"/>
          <w:szCs w:val="24"/>
          <w:lang w:val="en-US"/>
        </w:rPr>
        <w:t>, IDT)</w:t>
      </w:r>
    </w:p>
    <w:p w14:paraId="7C13DE82" w14:textId="77777777" w:rsidR="009E7985" w:rsidRPr="00037899" w:rsidRDefault="009E7985" w:rsidP="009E7985">
      <w:pPr>
        <w:ind w:firstLine="0"/>
        <w:jc w:val="center"/>
        <w:rPr>
          <w:rFonts w:ascii="Times New Roman" w:hAnsi="Times New Roman"/>
          <w:b/>
          <w:sz w:val="24"/>
          <w:lang w:val="en-US"/>
        </w:rPr>
      </w:pPr>
    </w:p>
    <w:p w14:paraId="214C1EF5" w14:textId="77777777" w:rsidR="009E7985" w:rsidRPr="00037899" w:rsidRDefault="009E7985" w:rsidP="009E7985">
      <w:pPr>
        <w:ind w:firstLine="0"/>
        <w:jc w:val="center"/>
        <w:rPr>
          <w:rFonts w:ascii="Times New Roman" w:hAnsi="Times New Roman"/>
          <w:b/>
          <w:sz w:val="24"/>
          <w:lang w:val="en-US"/>
        </w:rPr>
      </w:pPr>
    </w:p>
    <w:p w14:paraId="004C6F0E" w14:textId="77777777" w:rsidR="009E7985" w:rsidRPr="00037899" w:rsidRDefault="009E7985" w:rsidP="009E7985">
      <w:pPr>
        <w:widowControl/>
        <w:ind w:firstLine="0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14:paraId="0F4D1B98" w14:textId="77777777" w:rsidR="00EB1E15" w:rsidRPr="00037899" w:rsidRDefault="00EB1E15" w:rsidP="009E7985">
      <w:pPr>
        <w:ind w:firstLine="0"/>
        <w:rPr>
          <w:rFonts w:ascii="Times New Roman" w:hAnsi="Times New Roman"/>
          <w:b/>
          <w:sz w:val="24"/>
          <w:lang w:val="en-US"/>
        </w:rPr>
      </w:pPr>
    </w:p>
    <w:p w14:paraId="1C284FD8" w14:textId="77777777" w:rsidR="00EB1E15" w:rsidRPr="00037899" w:rsidRDefault="00EB1E15" w:rsidP="009F44A2">
      <w:pPr>
        <w:ind w:firstLine="0"/>
        <w:jc w:val="center"/>
        <w:rPr>
          <w:rFonts w:ascii="Times New Roman" w:hAnsi="Times New Roman"/>
          <w:b/>
          <w:sz w:val="24"/>
          <w:lang w:val="en-US"/>
        </w:rPr>
      </w:pPr>
    </w:p>
    <w:p w14:paraId="518BC719" w14:textId="77777777" w:rsidR="008774B5" w:rsidRPr="00037899" w:rsidRDefault="008774B5" w:rsidP="009F44A2">
      <w:pPr>
        <w:ind w:firstLine="0"/>
        <w:jc w:val="center"/>
        <w:rPr>
          <w:rFonts w:ascii="Times New Roman" w:hAnsi="Times New Roman"/>
          <w:b/>
          <w:sz w:val="24"/>
          <w:lang w:val="en-US"/>
        </w:rPr>
      </w:pPr>
    </w:p>
    <w:p w14:paraId="7A61EDE2" w14:textId="77777777" w:rsidR="008774B5" w:rsidRPr="00037899" w:rsidRDefault="008774B5" w:rsidP="009F44A2">
      <w:pPr>
        <w:ind w:firstLine="0"/>
        <w:jc w:val="center"/>
        <w:rPr>
          <w:rFonts w:ascii="Times New Roman" w:hAnsi="Times New Roman"/>
          <w:b/>
          <w:sz w:val="24"/>
          <w:lang w:val="en-US"/>
        </w:rPr>
      </w:pPr>
    </w:p>
    <w:p w14:paraId="19EFF535" w14:textId="77777777" w:rsidR="008774B5" w:rsidRPr="00037899" w:rsidRDefault="008774B5" w:rsidP="009F44A2">
      <w:pPr>
        <w:ind w:firstLine="0"/>
        <w:jc w:val="center"/>
        <w:rPr>
          <w:rFonts w:ascii="Times New Roman" w:hAnsi="Times New Roman"/>
          <w:b/>
          <w:sz w:val="24"/>
          <w:lang w:val="en-US"/>
        </w:rPr>
      </w:pPr>
    </w:p>
    <w:p w14:paraId="259EC0B5" w14:textId="77777777" w:rsidR="008774B5" w:rsidRPr="00037899" w:rsidRDefault="00BC2DC3" w:rsidP="009F44A2">
      <w:pPr>
        <w:ind w:firstLine="0"/>
        <w:jc w:val="center"/>
        <w:rPr>
          <w:rFonts w:ascii="Times New Roman" w:hAnsi="Times New Roman"/>
          <w:i/>
          <w:sz w:val="24"/>
        </w:rPr>
      </w:pPr>
      <w:r w:rsidRPr="00037899">
        <w:rPr>
          <w:rFonts w:ascii="Times New Roman" w:hAnsi="Times New Roman"/>
          <w:i/>
          <w:sz w:val="24"/>
        </w:rPr>
        <w:t xml:space="preserve">Настоящий проект стандарта не подлежит применению </w:t>
      </w:r>
    </w:p>
    <w:p w14:paraId="56539A0C" w14:textId="77777777" w:rsidR="00BC2DC3" w:rsidRPr="00037899" w:rsidRDefault="00BC2DC3" w:rsidP="009F44A2">
      <w:pPr>
        <w:ind w:firstLine="0"/>
        <w:jc w:val="center"/>
        <w:rPr>
          <w:rFonts w:ascii="Times New Roman" w:hAnsi="Times New Roman"/>
          <w:i/>
          <w:sz w:val="24"/>
        </w:rPr>
      </w:pPr>
      <w:r w:rsidRPr="00037899">
        <w:rPr>
          <w:rFonts w:ascii="Times New Roman" w:hAnsi="Times New Roman"/>
          <w:i/>
          <w:sz w:val="24"/>
        </w:rPr>
        <w:t>до его утверждения</w:t>
      </w:r>
    </w:p>
    <w:p w14:paraId="6049A456" w14:textId="77777777" w:rsidR="008774B5" w:rsidRPr="00037899" w:rsidRDefault="008774B5" w:rsidP="009F44A2">
      <w:pPr>
        <w:ind w:firstLine="0"/>
        <w:jc w:val="center"/>
        <w:rPr>
          <w:rFonts w:ascii="Times New Roman" w:hAnsi="Times New Roman"/>
          <w:b/>
          <w:sz w:val="24"/>
        </w:rPr>
      </w:pPr>
    </w:p>
    <w:p w14:paraId="04325941" w14:textId="77777777" w:rsidR="008774B5" w:rsidRPr="00037899" w:rsidRDefault="008774B5" w:rsidP="009F44A2">
      <w:pPr>
        <w:ind w:firstLine="0"/>
        <w:jc w:val="center"/>
        <w:rPr>
          <w:rFonts w:ascii="Times New Roman" w:hAnsi="Times New Roman"/>
          <w:b/>
          <w:sz w:val="24"/>
        </w:rPr>
      </w:pPr>
    </w:p>
    <w:p w14:paraId="1A96B635" w14:textId="77777777" w:rsidR="008774B5" w:rsidRPr="00037899" w:rsidRDefault="008774B5" w:rsidP="009F44A2">
      <w:pPr>
        <w:ind w:firstLine="0"/>
        <w:jc w:val="center"/>
        <w:rPr>
          <w:rFonts w:ascii="Times New Roman" w:hAnsi="Times New Roman"/>
          <w:b/>
          <w:sz w:val="24"/>
        </w:rPr>
      </w:pPr>
    </w:p>
    <w:p w14:paraId="22D8CD72" w14:textId="024797AA" w:rsidR="00F622FF" w:rsidRDefault="00F622FF" w:rsidP="009F44A2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F920C95" w14:textId="39D9EE35" w:rsidR="00C32562" w:rsidRDefault="00C32562" w:rsidP="009F44A2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24E5F1C" w14:textId="31A16644" w:rsidR="00EE7714" w:rsidRPr="00037899" w:rsidRDefault="00EE7714" w:rsidP="008774B5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A3A710" w14:textId="77777777" w:rsidR="00CD0D54" w:rsidRPr="00037899" w:rsidRDefault="00CD0D54" w:rsidP="008774B5">
      <w:pPr>
        <w:tabs>
          <w:tab w:val="left" w:pos="4820"/>
        </w:tabs>
        <w:ind w:firstLine="0"/>
        <w:rPr>
          <w:rFonts w:ascii="Times New Roman" w:hAnsi="Times New Roman"/>
          <w:b/>
          <w:sz w:val="24"/>
        </w:rPr>
      </w:pPr>
    </w:p>
    <w:p w14:paraId="784CEE3F" w14:textId="77777777" w:rsidR="00E03E4D" w:rsidRPr="00037899" w:rsidRDefault="00E03E4D" w:rsidP="008774B5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Комитет технического регулирования и метрологии</w:t>
      </w:r>
    </w:p>
    <w:p w14:paraId="3A5CD422" w14:textId="77777777" w:rsidR="00E03E4D" w:rsidRPr="00037899" w:rsidRDefault="00E03E4D" w:rsidP="008774B5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Министерства торговли и интеграции Республики Казахстан</w:t>
      </w:r>
    </w:p>
    <w:p w14:paraId="1642EFE6" w14:textId="2571C09B" w:rsidR="00E03E4D" w:rsidRPr="00037899" w:rsidRDefault="00C32562" w:rsidP="008774B5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(Госстандарт)</w:t>
      </w:r>
    </w:p>
    <w:p w14:paraId="20FA1257" w14:textId="77777777" w:rsidR="00E03E4D" w:rsidRPr="00037899" w:rsidRDefault="00E03E4D" w:rsidP="008774B5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9E4788" w14:textId="77777777" w:rsidR="00E03E4D" w:rsidRPr="00037899" w:rsidRDefault="00734D11" w:rsidP="008774B5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Астана</w:t>
      </w:r>
    </w:p>
    <w:p w14:paraId="372B0187" w14:textId="77777777" w:rsidR="00161B4F" w:rsidRPr="00037899" w:rsidRDefault="00161B4F" w:rsidP="009F44A2">
      <w:pPr>
        <w:tabs>
          <w:tab w:val="left" w:pos="4820"/>
        </w:tabs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E658B6" w14:textId="77777777" w:rsidR="00322AFB" w:rsidRPr="00037899" w:rsidRDefault="00322AFB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AE5E83A" w14:textId="77777777" w:rsidR="00B63FB8" w:rsidRPr="00037899" w:rsidRDefault="00B63FB8" w:rsidP="00F66C01">
      <w:pPr>
        <w:spacing w:line="235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Предисловие</w:t>
      </w:r>
    </w:p>
    <w:p w14:paraId="510AD60E" w14:textId="77777777" w:rsidR="00FA4414" w:rsidRPr="00037899" w:rsidRDefault="00FA4414" w:rsidP="00F66C01">
      <w:pPr>
        <w:shd w:val="clear" w:color="auto" w:fill="FFFFFF"/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27C2C0E3" w14:textId="77777777" w:rsidR="00FA4414" w:rsidRPr="00037899" w:rsidRDefault="00FA4414" w:rsidP="00F66C01">
      <w:pPr>
        <w:shd w:val="clear" w:color="auto" w:fill="FFFFFF"/>
        <w:spacing w:line="235" w:lineRule="auto"/>
        <w:rPr>
          <w:rFonts w:ascii="Times New Roman" w:hAnsi="Times New Roman"/>
          <w:sz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1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ПОДГОТОВЛЕН И ВНЕСЕН</w:t>
      </w:r>
      <w:r w:rsidR="007358CE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FA6306" w:rsidRPr="00037899">
        <w:rPr>
          <w:rFonts w:ascii="Times New Roman" w:hAnsi="Times New Roman" w:cs="Times New Roman"/>
          <w:sz w:val="24"/>
          <w:szCs w:val="24"/>
        </w:rPr>
        <w:t xml:space="preserve">Республиканским государственным предприятием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="00FA6306" w:rsidRPr="00037899">
        <w:rPr>
          <w:rFonts w:ascii="Times New Roman" w:hAnsi="Times New Roman" w:cs="Times New Roman"/>
          <w:sz w:val="24"/>
          <w:szCs w:val="24"/>
        </w:rPr>
        <w:t>Казахстанский институт стандартизации и метрологии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="00FA6306" w:rsidRPr="00037899">
        <w:rPr>
          <w:rFonts w:ascii="Times New Roman" w:hAnsi="Times New Roman" w:cs="Times New Roman"/>
          <w:sz w:val="24"/>
          <w:szCs w:val="24"/>
        </w:rPr>
        <w:t xml:space="preserve"> Комитета технического регулирования и метрологии Министерства торговли и интеграции Республики Казахстан (</w:t>
      </w:r>
      <w:r w:rsidR="00477AD4" w:rsidRPr="00037899">
        <w:rPr>
          <w:rFonts w:ascii="Times New Roman" w:hAnsi="Times New Roman"/>
          <w:sz w:val="24"/>
        </w:rPr>
        <w:t xml:space="preserve">РГП </w:t>
      </w:r>
      <w:r w:rsidR="00F1082A" w:rsidRPr="00037899">
        <w:rPr>
          <w:rFonts w:ascii="Times New Roman" w:hAnsi="Times New Roman"/>
          <w:sz w:val="24"/>
        </w:rPr>
        <w:t>«</w:t>
      </w:r>
      <w:proofErr w:type="spellStart"/>
      <w:r w:rsidR="00477AD4" w:rsidRPr="00037899">
        <w:rPr>
          <w:rFonts w:ascii="Times New Roman" w:hAnsi="Times New Roman"/>
          <w:sz w:val="24"/>
        </w:rPr>
        <w:t>КазСтандарт</w:t>
      </w:r>
      <w:proofErr w:type="spellEnd"/>
      <w:r w:rsidR="00F1082A" w:rsidRPr="00037899">
        <w:rPr>
          <w:rFonts w:ascii="Times New Roman" w:hAnsi="Times New Roman"/>
          <w:sz w:val="24"/>
        </w:rPr>
        <w:t>»</w:t>
      </w:r>
      <w:r w:rsidR="00FA6306" w:rsidRPr="00037899">
        <w:rPr>
          <w:rFonts w:ascii="Times New Roman" w:hAnsi="Times New Roman"/>
          <w:sz w:val="24"/>
        </w:rPr>
        <w:t>)</w:t>
      </w:r>
    </w:p>
    <w:p w14:paraId="756E8A38" w14:textId="77777777" w:rsidR="00574C3E" w:rsidRPr="00037899" w:rsidRDefault="00574C3E" w:rsidP="00F66C01">
      <w:pPr>
        <w:shd w:val="clear" w:color="auto" w:fill="FFFFFF"/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B98AAB" w14:textId="3CD06C38" w:rsidR="00FA4414" w:rsidRPr="00037899" w:rsidRDefault="00FA4414" w:rsidP="00F66C01">
      <w:pPr>
        <w:spacing w:line="235" w:lineRule="auto"/>
        <w:rPr>
          <w:rFonts w:ascii="Times New Roman" w:hAnsi="Times New Roman"/>
          <w:spacing w:val="-9"/>
          <w:sz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2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УТВЕРЖДЕН И ВВЕДЕН В ДЕЙСТВИЕ </w:t>
      </w:r>
      <w:r w:rsidR="007358CE" w:rsidRPr="00037899">
        <w:rPr>
          <w:rFonts w:ascii="Times New Roman" w:hAnsi="Times New Roman" w:cs="Times New Roman"/>
          <w:sz w:val="24"/>
          <w:szCs w:val="24"/>
        </w:rPr>
        <w:t>п</w:t>
      </w:r>
      <w:r w:rsidRPr="00037899">
        <w:rPr>
          <w:rFonts w:ascii="Times New Roman" w:hAnsi="Times New Roman" w:cs="Times New Roman"/>
          <w:sz w:val="24"/>
          <w:szCs w:val="24"/>
        </w:rPr>
        <w:t xml:space="preserve">риказом Председателя Комитета технического регулирования и метрологии Министерства </w:t>
      </w:r>
      <w:r w:rsidR="00574C3E" w:rsidRPr="00037899">
        <w:rPr>
          <w:rFonts w:ascii="Times New Roman" w:hAnsi="Times New Roman" w:cs="Times New Roman"/>
          <w:sz w:val="24"/>
          <w:szCs w:val="24"/>
        </w:rPr>
        <w:t xml:space="preserve">торговли и интеграции </w:t>
      </w:r>
      <w:r w:rsidRPr="00037899">
        <w:rPr>
          <w:rFonts w:ascii="Times New Roman" w:hAnsi="Times New Roman" w:cs="Times New Roman"/>
          <w:sz w:val="24"/>
          <w:szCs w:val="24"/>
        </w:rPr>
        <w:t>Республики Казахстан от ____ года</w:t>
      </w:r>
      <w:r w:rsidRPr="00037899">
        <w:rPr>
          <w:rFonts w:ascii="Times New Roman" w:hAnsi="Times New Roman" w:cs="Times New Roman"/>
          <w:spacing w:val="-9"/>
          <w:sz w:val="24"/>
          <w:szCs w:val="24"/>
        </w:rPr>
        <w:t xml:space="preserve"> №______</w:t>
      </w:r>
    </w:p>
    <w:p w14:paraId="65099391" w14:textId="77777777" w:rsidR="001102AC" w:rsidRPr="00037899" w:rsidRDefault="001102AC" w:rsidP="00F66C01">
      <w:pPr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</w:p>
    <w:p w14:paraId="3B6F0C86" w14:textId="67888271" w:rsidR="001102AC" w:rsidRPr="00037899" w:rsidRDefault="001102AC" w:rsidP="00F66C01">
      <w:pPr>
        <w:spacing w:line="235" w:lineRule="auto"/>
        <w:rPr>
          <w:rFonts w:ascii="Times New Roman" w:hAnsi="Times New Roman"/>
          <w:sz w:val="24"/>
        </w:rPr>
      </w:pPr>
      <w:proofErr w:type="gramStart"/>
      <w:r w:rsidRPr="00037899">
        <w:rPr>
          <w:rFonts w:ascii="Times New Roman" w:hAnsi="Times New Roman" w:cs="Times New Roman"/>
          <w:b/>
          <w:sz w:val="24"/>
          <w:szCs w:val="24"/>
        </w:rPr>
        <w:t>3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Настоящий стандарт идентичен международному стандарту</w:t>
      </w:r>
      <w:r w:rsidR="0058302F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AB5264" w:rsidRPr="00037899">
        <w:rPr>
          <w:rFonts w:ascii="Times New Roman" w:hAnsi="Times New Roman"/>
          <w:sz w:val="24"/>
        </w:rPr>
        <w:t>ISO</w:t>
      </w:r>
      <w:r w:rsidR="00AB5264" w:rsidRPr="00037899">
        <w:rPr>
          <w:rFonts w:ascii="Times New Roman" w:hAnsi="Times New Roman" w:cs="Times New Roman"/>
          <w:sz w:val="24"/>
          <w:szCs w:val="24"/>
        </w:rPr>
        <w:t xml:space="preserve"> 20887:2020 </w:t>
      </w:r>
      <w:r w:rsidR="00AF54D3" w:rsidRPr="00037899">
        <w:rPr>
          <w:rFonts w:ascii="Times New Roman" w:hAnsi="Times New Roman" w:cs="Times New Roman"/>
          <w:sz w:val="24"/>
          <w:szCs w:val="24"/>
        </w:rPr>
        <w:t xml:space="preserve">(Е)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B5264" w:rsidRPr="00037899">
        <w:rPr>
          <w:rFonts w:ascii="Times New Roman" w:hAnsi="Times New Roman"/>
          <w:sz w:val="24"/>
        </w:rPr>
        <w:t>Sustainability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In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Buildings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And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Civil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Engineering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Works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AB5264" w:rsidRPr="00037899">
        <w:rPr>
          <w:rFonts w:ascii="Times New Roman" w:hAnsi="Times New Roman"/>
          <w:sz w:val="24"/>
        </w:rPr>
        <w:t>Design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For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Disassembly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And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Adaptability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AB5264" w:rsidRPr="00037899">
        <w:rPr>
          <w:rFonts w:ascii="Times New Roman" w:hAnsi="Times New Roman"/>
          <w:sz w:val="24"/>
        </w:rPr>
        <w:t>Principles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B5264" w:rsidRPr="00037899">
        <w:rPr>
          <w:rFonts w:ascii="Times New Roman" w:hAnsi="Times New Roman"/>
          <w:sz w:val="24"/>
        </w:rPr>
        <w:t>Requirements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And</w:t>
      </w:r>
      <w:proofErr w:type="spellEnd"/>
      <w:r w:rsidR="00AB5264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5264" w:rsidRPr="00037899">
        <w:rPr>
          <w:rFonts w:ascii="Times New Roman" w:hAnsi="Times New Roman"/>
          <w:sz w:val="24"/>
        </w:rPr>
        <w:t>Guidance</w:t>
      </w:r>
      <w:proofErr w:type="spellEnd"/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="00AF54D3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(</w:t>
      </w:r>
      <w:r w:rsidR="00A51FE7" w:rsidRPr="00037899">
        <w:rPr>
          <w:rFonts w:ascii="Times New Roman" w:hAnsi="Times New Roman" w:cs="Times New Roman"/>
          <w:sz w:val="24"/>
          <w:szCs w:val="24"/>
        </w:rPr>
        <w:t>Устойчивость в зданиях и строительных работах.</w:t>
      </w:r>
      <w:proofErr w:type="gramEnd"/>
      <w:r w:rsidR="00A51FE7" w:rsidRPr="00037899">
        <w:rPr>
          <w:rFonts w:ascii="Times New Roman" w:hAnsi="Times New Roman" w:cs="Times New Roman"/>
          <w:sz w:val="24"/>
          <w:szCs w:val="24"/>
        </w:rPr>
        <w:t xml:space="preserve"> Проектирование для разборки и адаптации. </w:t>
      </w:r>
      <w:proofErr w:type="gramStart"/>
      <w:r w:rsidR="00A51FE7" w:rsidRPr="00037899">
        <w:rPr>
          <w:rFonts w:ascii="Times New Roman" w:hAnsi="Times New Roman" w:cs="Times New Roman"/>
          <w:sz w:val="24"/>
          <w:szCs w:val="24"/>
        </w:rPr>
        <w:t>Принципы, требования и рекомендации</w:t>
      </w:r>
      <w:r w:rsidR="00E95A31" w:rsidRPr="00037899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14:paraId="2E404B45" w14:textId="7B011060" w:rsidR="0058302F" w:rsidRPr="00037899" w:rsidRDefault="0058302F" w:rsidP="00F66C01">
      <w:pPr>
        <w:spacing w:line="235" w:lineRule="auto"/>
        <w:rPr>
          <w:rFonts w:ascii="Times New Roman" w:hAnsi="Times New Roman"/>
          <w:sz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Международный стандарт </w:t>
      </w:r>
      <w:r w:rsidRPr="00037899">
        <w:rPr>
          <w:rFonts w:ascii="Times New Roman" w:hAnsi="Times New Roman"/>
          <w:sz w:val="24"/>
        </w:rPr>
        <w:t>ISO</w:t>
      </w:r>
      <w:r w:rsidR="00440D57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AB5264" w:rsidRPr="00037899">
        <w:rPr>
          <w:rFonts w:ascii="Times New Roman" w:hAnsi="Times New Roman" w:cs="Times New Roman"/>
          <w:sz w:val="24"/>
          <w:szCs w:val="24"/>
        </w:rPr>
        <w:t xml:space="preserve">20887:2020 </w:t>
      </w:r>
      <w:r w:rsidR="002E317B" w:rsidRPr="00037899">
        <w:rPr>
          <w:rFonts w:ascii="Times New Roman" w:hAnsi="Times New Roman" w:cs="Times New Roman"/>
          <w:sz w:val="24"/>
          <w:szCs w:val="24"/>
        </w:rPr>
        <w:t xml:space="preserve">(Е) </w:t>
      </w:r>
      <w:r w:rsidR="008C5016" w:rsidRPr="00037899">
        <w:rPr>
          <w:rFonts w:ascii="Times New Roman" w:hAnsi="Times New Roman" w:cs="Times New Roman"/>
          <w:iCs/>
          <w:sz w:val="24"/>
          <w:szCs w:val="24"/>
        </w:rPr>
        <w:t>разработан</w:t>
      </w:r>
      <w:r w:rsidR="007168EA" w:rsidRPr="0003789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E05F4" w:rsidRPr="00037899">
        <w:rPr>
          <w:rFonts w:ascii="Times New Roman" w:hAnsi="Times New Roman" w:cs="Times New Roman"/>
          <w:iCs/>
          <w:sz w:val="24"/>
          <w:szCs w:val="24"/>
        </w:rPr>
        <w:t xml:space="preserve">Техническим комитетом ISO/TC 59, </w:t>
      </w:r>
      <w:r w:rsidR="00A526F0" w:rsidRPr="00037899">
        <w:rPr>
          <w:rFonts w:ascii="Times New Roman" w:hAnsi="Times New Roman" w:cs="Times New Roman"/>
          <w:iCs/>
          <w:sz w:val="24"/>
          <w:szCs w:val="24"/>
        </w:rPr>
        <w:t>З</w:t>
      </w:r>
      <w:r w:rsidR="001E05F4" w:rsidRPr="00037899">
        <w:rPr>
          <w:rFonts w:ascii="Times New Roman" w:hAnsi="Times New Roman" w:cs="Times New Roman"/>
          <w:iCs/>
          <w:sz w:val="24"/>
          <w:szCs w:val="24"/>
        </w:rPr>
        <w:t>дани</w:t>
      </w:r>
      <w:r w:rsidR="00A526F0" w:rsidRPr="00037899">
        <w:rPr>
          <w:rFonts w:ascii="Times New Roman" w:hAnsi="Times New Roman" w:cs="Times New Roman"/>
          <w:iCs/>
          <w:sz w:val="24"/>
          <w:szCs w:val="24"/>
        </w:rPr>
        <w:t>я</w:t>
      </w:r>
      <w:r w:rsidR="001E05F4" w:rsidRPr="00037899">
        <w:rPr>
          <w:rFonts w:ascii="Times New Roman" w:hAnsi="Times New Roman" w:cs="Times New Roman"/>
          <w:iCs/>
          <w:sz w:val="24"/>
          <w:szCs w:val="24"/>
        </w:rPr>
        <w:t xml:space="preserve"> и сооружени</w:t>
      </w:r>
      <w:r w:rsidR="00A526F0" w:rsidRPr="00037899">
        <w:rPr>
          <w:rFonts w:ascii="Times New Roman" w:hAnsi="Times New Roman" w:cs="Times New Roman"/>
          <w:iCs/>
          <w:sz w:val="24"/>
          <w:szCs w:val="24"/>
        </w:rPr>
        <w:t>я гражданск</w:t>
      </w:r>
      <w:r w:rsidR="00815327" w:rsidRPr="00037899">
        <w:rPr>
          <w:rFonts w:ascii="Times New Roman" w:hAnsi="Times New Roman" w:cs="Times New Roman"/>
          <w:iCs/>
          <w:sz w:val="24"/>
          <w:szCs w:val="24"/>
        </w:rPr>
        <w:t>ие</w:t>
      </w:r>
      <w:r w:rsidR="001E05F4" w:rsidRPr="00037899">
        <w:rPr>
          <w:rFonts w:ascii="Times New Roman" w:hAnsi="Times New Roman" w:cs="Times New Roman"/>
          <w:iCs/>
          <w:sz w:val="24"/>
          <w:szCs w:val="24"/>
        </w:rPr>
        <w:t xml:space="preserve">, Подкомитет SC 17, </w:t>
      </w:r>
      <w:r w:rsidR="00A526F0" w:rsidRPr="00037899">
        <w:rPr>
          <w:rFonts w:ascii="Times New Roman" w:hAnsi="Times New Roman" w:cs="Times New Roman"/>
          <w:sz w:val="24"/>
          <w:szCs w:val="24"/>
        </w:rPr>
        <w:t>Стабильность зданий и сооружений гражданского назначения</w:t>
      </w:r>
    </w:p>
    <w:p w14:paraId="739460B1" w14:textId="72DE1F38" w:rsidR="001102AC" w:rsidRPr="00037899" w:rsidRDefault="001102AC" w:rsidP="00F66C01">
      <w:pPr>
        <w:spacing w:line="235" w:lineRule="auto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Перевод с английского </w:t>
      </w:r>
      <w:r w:rsidR="00434F42" w:rsidRPr="00037899">
        <w:rPr>
          <w:rFonts w:ascii="Times New Roman" w:hAnsi="Times New Roman" w:cs="Times New Roman"/>
          <w:bCs/>
          <w:sz w:val="24"/>
          <w:szCs w:val="24"/>
        </w:rPr>
        <w:t xml:space="preserve">языка </w:t>
      </w:r>
      <w:r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Pr="00037899">
        <w:rPr>
          <w:rFonts w:ascii="Times New Roman" w:hAnsi="Times New Roman"/>
          <w:sz w:val="24"/>
        </w:rPr>
        <w:t>en</w:t>
      </w:r>
      <w:proofErr w:type="spellEnd"/>
      <w:r w:rsidR="00E95A31" w:rsidRPr="00037899">
        <w:rPr>
          <w:rFonts w:ascii="Times New Roman" w:hAnsi="Times New Roman" w:cs="Times New Roman"/>
          <w:bCs/>
          <w:sz w:val="24"/>
          <w:szCs w:val="24"/>
        </w:rPr>
        <w:t>)</w:t>
      </w:r>
    </w:p>
    <w:p w14:paraId="1E4E6335" w14:textId="6B0E8E5D" w:rsidR="001102AC" w:rsidRPr="00037899" w:rsidRDefault="001102AC" w:rsidP="00F66C01">
      <w:pPr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Официальные экземпляры международных стандартов, на основе которых подготовлен настоящий национальный стандарт и на которые даны ссылки, имеются в Едином государственном фонде нор</w:t>
      </w:r>
      <w:r w:rsidR="0024064C">
        <w:rPr>
          <w:rFonts w:ascii="Times New Roman" w:hAnsi="Times New Roman" w:cs="Times New Roman"/>
          <w:sz w:val="24"/>
          <w:szCs w:val="24"/>
        </w:rPr>
        <w:t>мативных технических документов</w:t>
      </w:r>
    </w:p>
    <w:p w14:paraId="4040BA4D" w14:textId="287888E9" w:rsidR="00C64CDF" w:rsidRPr="00037899" w:rsidRDefault="00C64CDF" w:rsidP="00F66C01">
      <w:pPr>
        <w:spacing w:line="235" w:lineRule="auto"/>
        <w:rPr>
          <w:rFonts w:ascii="Times New Roman" w:hAnsi="Times New Roman"/>
          <w:sz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В разделе </w:t>
      </w:r>
      <w:r w:rsidR="00F1082A" w:rsidRPr="00037899">
        <w:rPr>
          <w:rFonts w:ascii="Times New Roman" w:hAnsi="Times New Roman" w:cs="Times New Roman"/>
          <w:bCs/>
          <w:sz w:val="24"/>
          <w:szCs w:val="24"/>
        </w:rPr>
        <w:t>«</w:t>
      </w:r>
      <w:r w:rsidRPr="00037899">
        <w:rPr>
          <w:rFonts w:ascii="Times New Roman" w:hAnsi="Times New Roman" w:cs="Times New Roman"/>
          <w:bCs/>
          <w:sz w:val="24"/>
          <w:szCs w:val="24"/>
        </w:rPr>
        <w:t>Нормативные ссылки</w:t>
      </w:r>
      <w:r w:rsidR="00F1082A" w:rsidRPr="00037899">
        <w:rPr>
          <w:rFonts w:ascii="Times New Roman" w:hAnsi="Times New Roman" w:cs="Times New Roman"/>
          <w:bCs/>
          <w:sz w:val="24"/>
          <w:szCs w:val="24"/>
        </w:rPr>
        <w:t>»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тексте стандарта ссылочные междунар</w:t>
      </w:r>
      <w:r w:rsidR="00E95A31" w:rsidRPr="00037899">
        <w:rPr>
          <w:rFonts w:ascii="Times New Roman" w:hAnsi="Times New Roman" w:cs="Times New Roman"/>
          <w:bCs/>
          <w:sz w:val="24"/>
          <w:szCs w:val="24"/>
        </w:rPr>
        <w:t>одные стандарты актуализированы</w:t>
      </w:r>
    </w:p>
    <w:p w14:paraId="0E37F1D8" w14:textId="4CE46AFF" w:rsidR="00FF6234" w:rsidRPr="00037899" w:rsidRDefault="00FF6234" w:rsidP="00F66C01">
      <w:pPr>
        <w:spacing w:line="235" w:lineRule="auto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Сведения о соответствии стандартов ссылочным международным, региональным стандартам, стандартам иностранных госуда</w:t>
      </w:r>
      <w:proofErr w:type="gramStart"/>
      <w:r w:rsidRPr="00037899">
        <w:rPr>
          <w:rFonts w:ascii="Times New Roman" w:hAnsi="Times New Roman" w:cs="Times New Roman"/>
          <w:bCs/>
          <w:sz w:val="24"/>
          <w:szCs w:val="24"/>
        </w:rPr>
        <w:t>рств пр</w:t>
      </w:r>
      <w:proofErr w:type="gramEnd"/>
      <w:r w:rsidRPr="00037899">
        <w:rPr>
          <w:rFonts w:ascii="Times New Roman" w:hAnsi="Times New Roman" w:cs="Times New Roman"/>
          <w:bCs/>
          <w:sz w:val="24"/>
          <w:szCs w:val="24"/>
        </w:rPr>
        <w:t>иведены в дополнительном приложении В.А</w:t>
      </w:r>
    </w:p>
    <w:p w14:paraId="1345A517" w14:textId="332927B0" w:rsidR="001102AC" w:rsidRPr="00037899" w:rsidRDefault="001102AC" w:rsidP="00F66C01">
      <w:pPr>
        <w:spacing w:line="235" w:lineRule="auto"/>
        <w:rPr>
          <w:rFonts w:ascii="Times New Roman" w:hAnsi="Times New Roman"/>
          <w:sz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Степень соответствия – идентичная (</w:t>
      </w:r>
      <w:r w:rsidRPr="00037899">
        <w:rPr>
          <w:rFonts w:ascii="Times New Roman" w:hAnsi="Times New Roman"/>
          <w:sz w:val="24"/>
        </w:rPr>
        <w:t>IDT</w:t>
      </w:r>
      <w:r w:rsidR="00E95A31" w:rsidRPr="00037899">
        <w:rPr>
          <w:rFonts w:ascii="Times New Roman" w:hAnsi="Times New Roman" w:cs="Times New Roman"/>
          <w:bCs/>
          <w:sz w:val="24"/>
          <w:szCs w:val="24"/>
        </w:rPr>
        <w:t>)</w:t>
      </w:r>
    </w:p>
    <w:p w14:paraId="71DB30FA" w14:textId="77777777" w:rsidR="001102AC" w:rsidRPr="00037899" w:rsidRDefault="001102AC" w:rsidP="00F66C01">
      <w:pPr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F2EDEC" w14:textId="0D1CD7CC" w:rsidR="001102AC" w:rsidRPr="00037899" w:rsidRDefault="001102AC" w:rsidP="00F66C01">
      <w:pPr>
        <w:spacing w:line="235" w:lineRule="auto"/>
        <w:rPr>
          <w:rFonts w:ascii="Times New Roman" w:hAnsi="Times New Roman"/>
          <w:b/>
          <w:sz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4</w:t>
      </w:r>
      <w:proofErr w:type="gramStart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настоящем стандарте реализованы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нормы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4E8D" w:rsidRPr="00037899">
        <w:rPr>
          <w:rFonts w:ascii="Times New Roman" w:hAnsi="Times New Roman" w:cs="Times New Roman"/>
          <w:bCs/>
          <w:sz w:val="24"/>
          <w:szCs w:val="24"/>
        </w:rPr>
        <w:t xml:space="preserve">законов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Республики Казахстан </w:t>
      </w:r>
      <w:r w:rsidR="00C32562">
        <w:rPr>
          <w:rFonts w:ascii="Times New Roman" w:hAnsi="Times New Roman" w:cs="Times New Roman"/>
          <w:bCs/>
          <w:sz w:val="24"/>
          <w:szCs w:val="24"/>
        </w:rPr>
        <w:br/>
      </w:r>
      <w:r w:rsidR="00E94E8D" w:rsidRPr="00037899">
        <w:rPr>
          <w:rFonts w:ascii="Times New Roman" w:hAnsi="Times New Roman" w:cs="Times New Roman"/>
          <w:sz w:val="24"/>
          <w:szCs w:val="24"/>
        </w:rPr>
        <w:t>«О государственных закупках» от 3 января 2022 года № 101-VII,</w:t>
      </w:r>
      <w:r w:rsidR="00E94E8D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082A" w:rsidRPr="00037899">
        <w:rPr>
          <w:rFonts w:ascii="Times New Roman" w:hAnsi="Times New Roman" w:cs="Times New Roman"/>
          <w:bCs/>
          <w:sz w:val="24"/>
          <w:szCs w:val="24"/>
        </w:rPr>
        <w:t>«</w:t>
      </w:r>
      <w:r w:rsidRPr="00037899">
        <w:rPr>
          <w:rFonts w:ascii="Times New Roman" w:hAnsi="Times New Roman" w:cs="Times New Roman"/>
          <w:bCs/>
          <w:sz w:val="24"/>
          <w:szCs w:val="24"/>
        </w:rPr>
        <w:t>Об архитектурной, градостроительной и строительной деятельности в Республике Казахстан</w:t>
      </w:r>
      <w:r w:rsidR="00F1082A" w:rsidRPr="00037899">
        <w:rPr>
          <w:rFonts w:ascii="Times New Roman" w:hAnsi="Times New Roman" w:cs="Times New Roman"/>
          <w:bCs/>
          <w:sz w:val="24"/>
          <w:szCs w:val="24"/>
        </w:rPr>
        <w:t>»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от 16 июля 2001 года № 242</w:t>
      </w:r>
      <w:r w:rsidR="00E94E8D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184B" w:rsidRPr="00037899">
        <w:rPr>
          <w:rFonts w:ascii="Times New Roman" w:hAnsi="Times New Roman" w:cs="Times New Roman"/>
          <w:sz w:val="24"/>
          <w:szCs w:val="24"/>
        </w:rPr>
        <w:t>техническ</w:t>
      </w:r>
      <w:r w:rsidR="00B654E9" w:rsidRPr="00037899">
        <w:rPr>
          <w:rFonts w:ascii="Times New Roman" w:hAnsi="Times New Roman" w:cs="Times New Roman"/>
          <w:sz w:val="24"/>
          <w:szCs w:val="24"/>
        </w:rPr>
        <w:t>ого</w:t>
      </w:r>
      <w:r w:rsidR="00AC184B" w:rsidRPr="00037899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B654E9" w:rsidRPr="00037899">
        <w:rPr>
          <w:rFonts w:ascii="Times New Roman" w:hAnsi="Times New Roman" w:cs="Times New Roman"/>
          <w:sz w:val="24"/>
          <w:szCs w:val="24"/>
        </w:rPr>
        <w:t>а</w:t>
      </w:r>
      <w:r w:rsidR="00AC184B" w:rsidRPr="00037899">
        <w:rPr>
          <w:rFonts w:ascii="Times New Roman" w:hAnsi="Times New Roman" w:cs="Times New Roman"/>
          <w:sz w:val="24"/>
          <w:szCs w:val="24"/>
        </w:rPr>
        <w:t xml:space="preserve"> Республики Казахстан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="00AC184B" w:rsidRPr="00037899">
        <w:rPr>
          <w:rFonts w:ascii="Times New Roman" w:hAnsi="Times New Roman" w:cs="Times New Roman"/>
          <w:sz w:val="24"/>
          <w:szCs w:val="24"/>
        </w:rPr>
        <w:t>Требования к безопасности зданий и сооружений, строительных материалов и изделий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="00AC184B" w:rsidRPr="00037899">
        <w:rPr>
          <w:rFonts w:ascii="Times New Roman" w:hAnsi="Times New Roman" w:cs="Times New Roman"/>
          <w:sz w:val="24"/>
          <w:szCs w:val="24"/>
        </w:rPr>
        <w:t xml:space="preserve"> от 17 ноября 2010 года № 1202</w:t>
      </w:r>
      <w:r w:rsidR="00F66C01" w:rsidRPr="00037899">
        <w:rPr>
          <w:rFonts w:ascii="Times New Roman" w:hAnsi="Times New Roman" w:cs="Times New Roman"/>
          <w:sz w:val="24"/>
          <w:szCs w:val="24"/>
        </w:rPr>
        <w:t>.</w:t>
      </w:r>
    </w:p>
    <w:p w14:paraId="029E1708" w14:textId="77777777" w:rsidR="00BF6D6D" w:rsidRPr="00037899" w:rsidRDefault="00BF6D6D" w:rsidP="00F66C01">
      <w:pPr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E64C67" w14:textId="77777777" w:rsidR="001102AC" w:rsidRPr="00037899" w:rsidRDefault="008B16FB" w:rsidP="00F66C01">
      <w:pPr>
        <w:spacing w:line="235" w:lineRule="auto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1102AC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02AC" w:rsidRPr="00037899">
        <w:rPr>
          <w:rFonts w:ascii="Times New Roman" w:hAnsi="Times New Roman" w:cs="Times New Roman"/>
          <w:b/>
          <w:sz w:val="24"/>
          <w:szCs w:val="24"/>
        </w:rPr>
        <w:t>ВВЕДЕН ВПЕРВЫЕ</w:t>
      </w:r>
    </w:p>
    <w:p w14:paraId="6F0DB6C2" w14:textId="77777777" w:rsidR="001102AC" w:rsidRPr="00037899" w:rsidRDefault="001102AC" w:rsidP="00F66C01">
      <w:pPr>
        <w:spacing w:line="235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C292FE6" w14:textId="59B5FFAC" w:rsidR="00343724" w:rsidRPr="00037899" w:rsidRDefault="00C32562" w:rsidP="00F66C01">
      <w:pPr>
        <w:spacing w:line="235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технико-экономической информации Республики Казахстан, а текст изменений и поправок – в периодических информационных указателях стандартов.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В случае пересмотра (замены) или отмены настоящего стандарта соответствующее уведомление будет опубликовано в периодическом информационном указателе стандартов</w:t>
      </w:r>
    </w:p>
    <w:p w14:paraId="531F825D" w14:textId="77777777" w:rsidR="00343724" w:rsidRPr="00037899" w:rsidRDefault="00343724" w:rsidP="00F66C01">
      <w:pPr>
        <w:spacing w:line="235" w:lineRule="auto"/>
        <w:rPr>
          <w:rFonts w:ascii="Times New Roman" w:hAnsi="Times New Roman" w:cs="Times New Roman"/>
          <w:sz w:val="24"/>
          <w:szCs w:val="24"/>
        </w:rPr>
      </w:pPr>
    </w:p>
    <w:p w14:paraId="7AD914B4" w14:textId="77777777" w:rsidR="00D91876" w:rsidRPr="00037899" w:rsidRDefault="00343724" w:rsidP="00F66C01">
      <w:pPr>
        <w:spacing w:line="235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</w:t>
      </w:r>
      <w:r w:rsidR="00D91876" w:rsidRPr="0003789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74FC454F" w14:textId="77777777" w:rsidR="008911F8" w:rsidRPr="00037899" w:rsidRDefault="008911F8" w:rsidP="008911F8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14:paraId="0CFBD4B9" w14:textId="77777777" w:rsidR="008911F8" w:rsidRPr="00037899" w:rsidRDefault="008911F8" w:rsidP="008911F8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355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93"/>
        <w:gridCol w:w="7770"/>
        <w:gridCol w:w="592"/>
      </w:tblGrid>
      <w:tr w:rsidR="00037899" w:rsidRPr="00037899" w14:paraId="7DA07117" w14:textId="77777777" w:rsidTr="00A9615A">
        <w:trPr>
          <w:trHeight w:val="293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341C7BC6" w14:textId="77777777" w:rsidR="008911F8" w:rsidRPr="00037899" w:rsidRDefault="008911F8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3C5281B" w14:textId="0DCF46BC" w:rsidR="008911F8" w:rsidRPr="00037899" w:rsidRDefault="00E94E8D" w:rsidP="00345068">
            <w:pPr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</w:tr>
      <w:tr w:rsidR="00037899" w:rsidRPr="00037899" w14:paraId="05125033" w14:textId="77777777" w:rsidTr="00A9615A">
        <w:trPr>
          <w:trHeight w:val="281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F1F8508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473F392E" w14:textId="5DEBD2F0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Область применения</w:t>
            </w:r>
            <w:r w:rsidR="00B4597A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5F81792B" w14:textId="0E27E601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7899" w:rsidRPr="00037899" w14:paraId="65DB1485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2A9B6562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268D2490" w14:textId="6E0697C8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Нормативные ссылки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FC0787D" w14:textId="2BAF6511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7899" w:rsidRPr="00037899" w14:paraId="34236055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20AF2C9A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B4ED434" w14:textId="4A157F08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Термины и </w:t>
            </w:r>
            <w:r w:rsidRPr="00037899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определения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1A2FBAF1" w14:textId="02C51991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7899" w:rsidRPr="00037899" w14:paraId="0BD1AF22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4C3359DF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90B944E" w14:textId="491B209A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Схема принятия решений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C455B6F" w14:textId="5E7281BA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7899" w:rsidRPr="00037899" w14:paraId="7084F34E" w14:textId="77777777" w:rsidTr="00A9615A">
        <w:trPr>
          <w:trHeight w:val="281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6385DEF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4.1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3B783E3D" w14:textId="30BE8638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EF88EA4" w14:textId="69E7A34C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7899" w:rsidRPr="00037899" w14:paraId="095DAF9D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</w:tcPr>
          <w:p w14:paraId="3776ED59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4.2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87C4C77" w14:textId="182FD6C2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Разработка технического задания заказчика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38E68F8" w14:textId="76708C93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7899" w:rsidRPr="00037899" w14:paraId="16D6F47E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6A26D261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4.3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E61C3DA" w14:textId="7E4E7DBB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Стратегии проектирования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7A382A0" w14:textId="56CDC7CE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37899" w:rsidRPr="00037899" w14:paraId="61470CE4" w14:textId="77777777" w:rsidTr="00A9615A">
        <w:trPr>
          <w:trHeight w:val="281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4F6E3A5F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4.3.1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2C23BFB" w14:textId="243A640C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083F47D" w14:textId="2F7712F6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37899" w:rsidRPr="00037899" w14:paraId="0FABCA85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DC66A7B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4.3.2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3FEFEC51" w14:textId="6F1CF699" w:rsidR="00E94E8D" w:rsidRPr="00037899" w:rsidRDefault="00E94E8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Долговечность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249AE2C" w14:textId="061F3B24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37899" w:rsidRPr="00037899" w14:paraId="2B5C5B36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4C84FF99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4.4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254E5BAA" w14:textId="452D4E68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Уровни и сфера анализа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A1F3C62" w14:textId="772C8A66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7899" w:rsidRPr="00037899" w14:paraId="2A174E5E" w14:textId="77777777" w:rsidTr="00345068">
        <w:trPr>
          <w:trHeight w:val="44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123F7C5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4.4.1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2BE4E92E" w14:textId="7625CB50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7D24E6D" w14:textId="02C65F59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7899" w:rsidRPr="00037899" w14:paraId="526DF6EC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B262A6A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4.4.2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235FC2C" w14:textId="22F5AC9B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C1811C1" w14:textId="0F448937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37899" w:rsidRPr="00037899" w14:paraId="40A46A75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FA6A575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4.4.3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17265EA9" w14:textId="45EB898E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60A351D" w14:textId="5350B915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7899" w:rsidRPr="00037899" w14:paraId="1843C2E8" w14:textId="77777777" w:rsidTr="00345068">
        <w:trPr>
          <w:trHeight w:val="101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E94EAEF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4.4.4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3205CA43" w14:textId="7808DEDB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Компонент или укрупненный блок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232D347F" w14:textId="5AD92AA7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7899" w:rsidRPr="00037899" w14:paraId="50CE07AB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A98FECB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4.4.5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A739AA5" w14:textId="075A6256" w:rsidR="00E94E8D" w:rsidRPr="00037899" w:rsidRDefault="00E94E8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Простейший компонент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2000912C" w14:textId="58462235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7899" w:rsidRPr="00037899" w14:paraId="12BE6905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B091E4A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4.4.6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7DBB753" w14:textId="317B2A93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Материал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314DF11" w14:textId="159B276B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7899" w:rsidRPr="00037899" w14:paraId="0C88A6F8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2DCF9020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0ED8F505" w14:textId="5D1D1F1E" w:rsidR="00E94E8D" w:rsidRPr="00037899" w:rsidRDefault="00E94E8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/>
                <w:sz w:val="24"/>
              </w:rPr>
              <w:t xml:space="preserve">Принципы проектирования для демонтажа и </w:t>
            </w:r>
            <w:proofErr w:type="spellStart"/>
            <w:r w:rsidRPr="00037899">
              <w:rPr>
                <w:rFonts w:ascii="Times New Roman" w:hAnsi="Times New Roman"/>
                <w:sz w:val="24"/>
              </w:rPr>
              <w:t>адаптируемости</w:t>
            </w:r>
            <w:proofErr w:type="spellEnd"/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43C68AE" w14:textId="7C43F761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7899" w:rsidRPr="00037899" w14:paraId="5ECD0FE2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17A1DB4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5.1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4D289A2" w14:textId="413FBA4F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BF706CF" w14:textId="56763754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37899" w:rsidRPr="00037899" w14:paraId="181DD1D5" w14:textId="77777777" w:rsidTr="00A9615A">
        <w:trPr>
          <w:trHeight w:val="281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BE74563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5.2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25DE391" w14:textId="44DB3E91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</w:t>
            </w:r>
            <w:proofErr w:type="spellStart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адаптируемости</w:t>
            </w:r>
            <w:proofErr w:type="spellEnd"/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16F03494" w14:textId="10356B5C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37899" w:rsidRPr="00037899" w14:paraId="3B4B9E4F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4B079778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5.2.1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D4AAE2E" w14:textId="29FC20A9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50927E0" w14:textId="6C6453BA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37899" w:rsidRPr="00037899" w14:paraId="48B4EE74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F04FFAF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5.2.2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DD1C53F" w14:textId="487DC105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Универсальность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5388F892" w14:textId="5FED0652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37899" w:rsidRPr="00037899" w14:paraId="28A2972E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602CA3D1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5.2.3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2B95744D" w14:textId="1B62BD8D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Трансформируемость</w:t>
            </w:r>
            <w:proofErr w:type="spellEnd"/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1F9B6C9D" w14:textId="23186C74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37899" w:rsidRPr="00037899" w14:paraId="4E749D11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08E98E1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5.2.4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98BA90E" w14:textId="360E90CE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Расширяемость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DE17C90" w14:textId="7B0570DC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37899" w:rsidRPr="00037899" w14:paraId="1F0613B2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6ABA7FA6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5.3 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0FBFE16B" w14:textId="67D60CB8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Принципы демонтажа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F377EBE" w14:textId="1AC79625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37899" w:rsidRPr="00037899" w14:paraId="611579A9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472E50E1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5.3.1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6E1B0F0" w14:textId="19B2DF8A" w:rsidR="00E94E8D" w:rsidRPr="00037899" w:rsidRDefault="00E94E8D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2B4DC1ED" w14:textId="75D7C468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37899" w:rsidRPr="00037899" w14:paraId="6CA5EF5D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FE93D10" w14:textId="77777777" w:rsidR="00E94E8D" w:rsidRPr="00037899" w:rsidRDefault="00E94E8D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5.3.2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01D83B2D" w14:textId="4E9964E0" w:rsidR="00E94E8D" w:rsidRPr="00037899" w:rsidRDefault="00E94E8D" w:rsidP="001B3EE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Свободный доступ к </w:t>
            </w:r>
            <w:proofErr w:type="gramStart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комплектующим</w:t>
            </w:r>
            <w:proofErr w:type="gramEnd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и внутренним инженерным </w:t>
            </w:r>
            <w:r w:rsidR="0087568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6CF1C38" w14:textId="77777777" w:rsidR="00875684" w:rsidRPr="00037899" w:rsidRDefault="00875684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2CED7" w14:textId="7196C81C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37899" w:rsidRPr="00037899" w14:paraId="4010810C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34DCAAC9" w14:textId="77777777" w:rsidR="00E94E8D" w:rsidRPr="00037899" w:rsidRDefault="00E94E8D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5.3.3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1090BF5C" w14:textId="08D279EF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Автономность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1C09D3D6" w14:textId="4087BD9A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37899" w:rsidRPr="00037899" w14:paraId="1EF11100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4338E10" w14:textId="77777777" w:rsidR="00E94E8D" w:rsidRPr="00037899" w:rsidRDefault="00E94E8D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5.3.4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8DDDA72" w14:textId="2926A0B9" w:rsidR="00E94E8D" w:rsidRPr="00037899" w:rsidRDefault="00E94E8D" w:rsidP="001B3EE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Исключение</w:t>
            </w:r>
            <w:r w:rsidRPr="00037899" w:rsidDel="00797B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ненужн</w:t>
            </w:r>
            <w:r w:rsidR="003150CF" w:rsidRPr="00037899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</w:t>
            </w:r>
            <w:r w:rsidR="003150CF" w:rsidRPr="00037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и отделк</w:t>
            </w:r>
            <w:r w:rsidR="003150CF" w:rsidRPr="000378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7568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52123110" w14:textId="32819849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37899" w:rsidRPr="00037899" w14:paraId="70079F70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2125ECD7" w14:textId="77777777" w:rsidR="00E94E8D" w:rsidRPr="00037899" w:rsidRDefault="00E94E8D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5.3.5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46FBC4A7" w14:textId="00B660D1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</w:t>
            </w:r>
            <w:proofErr w:type="gramStart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бизнес-моделей</w:t>
            </w:r>
            <w:proofErr w:type="gramEnd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повторного использования (безотходная экономика)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68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0BBEC1B" w14:textId="77777777" w:rsidR="00E94E8D" w:rsidRPr="00037899" w:rsidRDefault="00E94E8D" w:rsidP="00B4597A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B41E9F" w14:textId="345D9B81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37899" w:rsidRPr="00037899" w14:paraId="6A6E9198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6F7C782E" w14:textId="77777777" w:rsidR="00E94E8D" w:rsidRPr="00037899" w:rsidRDefault="00E94E8D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5.3.6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151B7D84" w14:textId="64A02A83" w:rsidR="00E94E8D" w:rsidRPr="00037899" w:rsidRDefault="00E94E8D" w:rsidP="001B3EE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Простота </w:t>
            </w:r>
            <w:r w:rsidR="00FF2B2F" w:rsidRPr="00037899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875684"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5AAAEDB8" w14:textId="06237996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7899" w:rsidRPr="00037899" w14:paraId="0F9E9F3E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2ED467AF" w14:textId="77777777" w:rsidR="00E94E8D" w:rsidRPr="00037899" w:rsidRDefault="00E94E8D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5.3.7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259A7AE5" w14:textId="7AF7590B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Стандартизация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2696042" w14:textId="19FC1B2E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7899" w:rsidRPr="00037899" w14:paraId="6AE23956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34FCA24" w14:textId="77777777" w:rsidR="00E94E8D" w:rsidRPr="00037899" w:rsidRDefault="00E94E8D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5.3.8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370A9EE5" w14:textId="21BDE663" w:rsidR="00E94E8D" w:rsidRPr="00037899" w:rsidRDefault="00E94E8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Безопасность демонтажа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2D7E8C89" w14:textId="77AB6336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037899" w:rsidRPr="00037899" w14:paraId="7FC8D4E9" w14:textId="77777777" w:rsidTr="00A9615A">
        <w:trPr>
          <w:trHeight w:val="281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3BE82B8" w14:textId="77777777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3EA984AA" w14:textId="434A0E76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Документация и информация…………………………………………………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85353F7" w14:textId="050A14F8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37899" w:rsidRPr="00037899" w14:paraId="447D8CFE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69CF8F6" w14:textId="77777777" w:rsidR="00E94E8D" w:rsidRPr="00037899" w:rsidRDefault="00E94E8D" w:rsidP="001E05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6.1 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F07DB31" w14:textId="06AC2B1F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Общие положения………………………………………………………………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B70E13C" w14:textId="6ED3156E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37899" w:rsidRPr="00037899" w14:paraId="1B726D49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F96D015" w14:textId="77777777" w:rsidR="00E94E8D" w:rsidRPr="00037899" w:rsidRDefault="00E94E8D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6.2 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7B96701" w14:textId="2A5F5796" w:rsidR="00E94E8D" w:rsidRPr="00037899" w:rsidRDefault="00E94E8D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Подробная информация о проекте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1EB1861B" w14:textId="32EA04AA" w:rsidR="00E94E8D" w:rsidRPr="00037899" w:rsidRDefault="00E94E8D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37899" w:rsidRPr="00037899" w14:paraId="3857E64C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FD75B32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6.3 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3D24030" w14:textId="26AFDC27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Составляющие материала и производители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3F56607" w14:textId="7252E238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37899" w:rsidRPr="00037899" w14:paraId="12981756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F2ABD97" w14:textId="77777777" w:rsidR="002F37BF" w:rsidRPr="00037899" w:rsidRDefault="002F37BF" w:rsidP="001E05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6.4 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45B80460" w14:textId="439D82A9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Подробная информация о соединениях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F8CAB65" w14:textId="70BD62AC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37899" w:rsidRPr="00037899" w14:paraId="036A43F1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6FC40951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6.5 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4EA668C7" w14:textId="0CAA539B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Оцифровка данных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610E79FA" w14:textId="2C7F42B8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37899" w:rsidRPr="00037899" w14:paraId="754AD32E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EBD190B" w14:textId="77777777" w:rsidR="002F37BF" w:rsidRPr="00037899" w:rsidRDefault="002F37BF" w:rsidP="001E05F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6.6 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7768014" w14:textId="7D561C59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Передача информации и управление ею</w:t>
            </w:r>
            <w:r w:rsidR="00957EC6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81C6B3C" w14:textId="292F456B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37899" w:rsidRPr="00037899" w14:paraId="2B55F040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52948B9D" w14:textId="77777777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27BCE246" w14:textId="4135411C" w:rsidR="002F37BF" w:rsidRPr="00037899" w:rsidRDefault="002F37BF" w:rsidP="001B3EE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/>
                <w:sz w:val="24"/>
              </w:rPr>
              <w:t>Продолжение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2337" w:rsidRPr="00037899">
              <w:rPr>
                <w:rFonts w:ascii="Times New Roman" w:hAnsi="Times New Roman" w:cs="Times New Roman"/>
                <w:sz w:val="24"/>
                <w:szCs w:val="24"/>
              </w:rPr>
              <w:t>внедрения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899">
              <w:rPr>
                <w:rStyle w:val="FontStyle198"/>
                <w:rFonts w:ascii="Times New Roman" w:hAnsi="Times New Roman"/>
                <w:color w:val="auto"/>
                <w:sz w:val="24"/>
              </w:rPr>
              <w:t xml:space="preserve">проектирования для демонтажа и </w:t>
            </w:r>
            <w:proofErr w:type="spellStart"/>
            <w:r w:rsidRPr="00037899">
              <w:rPr>
                <w:rStyle w:val="FontStyle198"/>
                <w:rFonts w:ascii="Times New Roman" w:hAnsi="Times New Roman"/>
                <w:color w:val="auto"/>
                <w:sz w:val="24"/>
              </w:rPr>
              <w:t>адаптируемости</w:t>
            </w:r>
            <w:proofErr w:type="spellEnd"/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1586D2AB" w14:textId="77777777" w:rsidR="002F37BF" w:rsidRPr="00037899" w:rsidRDefault="002F37BF" w:rsidP="00B4597A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161E9" w14:textId="704CB7D2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37899" w:rsidRPr="00037899" w14:paraId="3522EA10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AEEA177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7.1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4FB52061" w14:textId="63E22FF3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Общие положения</w:t>
            </w:r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72A81462" w14:textId="4A34DAFD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37899" w:rsidRPr="00037899" w14:paraId="68542E1C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77A4866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7.2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493829B3" w14:textId="775667D3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Поставщики продукции и компонентов</w:t>
            </w:r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AA49E28" w14:textId="68C204BC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37899" w:rsidRPr="00037899" w14:paraId="773CEFA5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0079D040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7.3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5C36E630" w14:textId="48D9EEBB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129AF75" w14:textId="763C7E8E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37899" w:rsidRPr="00037899" w14:paraId="7B9EC739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7C28C77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7.4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7D93B76C" w14:textId="6BA8571E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Сдача/ввод в эксплуатацию</w:t>
            </w:r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26F0B6BA" w14:textId="09CFFAC3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/>
                <w:sz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37899" w:rsidRPr="00037899" w14:paraId="34248680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154DC4C1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7.5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381DB14" w14:textId="54685628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Стадия </w:t>
            </w:r>
            <w:r w:rsidR="003353CB" w:rsidRPr="00037899">
              <w:rPr>
                <w:rFonts w:ascii="Times New Roman" w:hAnsi="Times New Roman" w:cs="Times New Roman"/>
                <w:sz w:val="24"/>
                <w:szCs w:val="24"/>
              </w:rPr>
              <w:t>эксплуатации</w:t>
            </w:r>
            <w:r w:rsidR="0087568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07BE8C99" w14:textId="0AD3B0FB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37899" w:rsidRPr="00037899" w14:paraId="34FC514F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848A9D3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7.6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16A7EEE1" w14:textId="566C9873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Восстановительный ремонт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383DE84" w14:textId="7639521D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37899" w:rsidRPr="00037899" w14:paraId="13D8705E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4EC817FE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7.7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D4D525F" w14:textId="2D1C27EB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Окончание срока службы/вывод из эксплуатации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A5E0451" w14:textId="101026F0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37899" w:rsidRPr="00037899" w14:paraId="4493EAA8" w14:textId="77777777" w:rsidTr="00A9615A">
        <w:trPr>
          <w:trHeight w:val="293"/>
          <w:jc w:val="center"/>
        </w:trPr>
        <w:tc>
          <w:tcPr>
            <w:tcW w:w="993" w:type="dxa"/>
            <w:tcMar>
              <w:top w:w="28" w:type="dxa"/>
              <w:bottom w:w="28" w:type="dxa"/>
            </w:tcMar>
            <w:vAlign w:val="center"/>
          </w:tcPr>
          <w:p w14:paraId="715B90ED" w14:textId="77777777" w:rsidR="002F37BF" w:rsidRPr="00037899" w:rsidRDefault="002F37BF" w:rsidP="006308FA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7.8</w:t>
            </w:r>
          </w:p>
        </w:tc>
        <w:tc>
          <w:tcPr>
            <w:tcW w:w="7770" w:type="dxa"/>
            <w:tcMar>
              <w:top w:w="28" w:type="dxa"/>
              <w:bottom w:w="28" w:type="dxa"/>
            </w:tcMar>
            <w:vAlign w:val="center"/>
          </w:tcPr>
          <w:p w14:paraId="60D3B893" w14:textId="7679FE2A" w:rsidR="002F37BF" w:rsidRPr="00037899" w:rsidRDefault="002F37BF" w:rsidP="0034506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Обучение и повышение потенциала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355CCF92" w14:textId="56B2772A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037899" w:rsidRPr="00037899" w14:paraId="4D8A306D" w14:textId="77777777" w:rsidTr="00A9615A">
        <w:trPr>
          <w:trHeight w:val="583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</w:tcPr>
          <w:p w14:paraId="799E07F8" w14:textId="50F579A0" w:rsidR="002F37BF" w:rsidRPr="00037899" w:rsidRDefault="002F37B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562">
              <w:rPr>
                <w:rFonts w:ascii="Times New Roman" w:hAnsi="Times New Roman"/>
                <w:i/>
                <w:sz w:val="24"/>
              </w:rPr>
              <w:t>(информационное)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Оценка осуществимости вариантов проекта разборки элементов или компонентов/укрупненных блоков</w:t>
            </w:r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53A01863" w14:textId="77777777" w:rsidR="002F37BF" w:rsidRPr="00037899" w:rsidRDefault="002F37BF" w:rsidP="00B4597A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A4A63C" w14:textId="3FD470A5" w:rsidR="002F37BF" w:rsidRPr="00037899" w:rsidRDefault="002F37BF" w:rsidP="00345068">
            <w:pPr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037899" w:rsidRPr="00037899" w14:paraId="4B8D6CFB" w14:textId="77777777" w:rsidTr="00A9615A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49709D43" w14:textId="7447CB5C" w:rsidR="002F37BF" w:rsidRPr="00037899" w:rsidRDefault="002F37BF" w:rsidP="0034506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562">
              <w:rPr>
                <w:rFonts w:ascii="Times New Roman" w:hAnsi="Times New Roman"/>
                <w:i/>
                <w:sz w:val="24"/>
              </w:rPr>
              <w:t>(информационное)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планов действий по окончании срока службы</w:t>
            </w:r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53F24C3F" w14:textId="77777777" w:rsidR="002F37BF" w:rsidRPr="00037899" w:rsidRDefault="002F37BF" w:rsidP="00B4597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E011D" w14:textId="1163F2B8" w:rsidR="002F37BF" w:rsidRPr="00037899" w:rsidRDefault="002F37BF" w:rsidP="003450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37899" w:rsidRPr="00037899" w14:paraId="2C682294" w14:textId="77777777" w:rsidTr="006308FA">
        <w:trPr>
          <w:trHeight w:val="364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0B9AC2EA" w14:textId="55F08739" w:rsidR="002F37BF" w:rsidRPr="00037899" w:rsidRDefault="002F37B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  <w:proofErr w:type="gramStart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562">
              <w:rPr>
                <w:rFonts w:ascii="Times New Roman" w:hAnsi="Times New Roman" w:cs="Times New Roman"/>
                <w:i/>
                <w:sz w:val="24"/>
                <w:szCs w:val="24"/>
              </w:rPr>
              <w:t>(информационное)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Оценка эксплуатационных качеств</w:t>
            </w:r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B3431D2" w14:textId="42632A8D" w:rsidR="002F37BF" w:rsidRPr="00037899" w:rsidRDefault="002F37BF" w:rsidP="006308F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037899" w:rsidRPr="00037899" w14:paraId="58710892" w14:textId="77777777" w:rsidTr="00A9615A">
        <w:trPr>
          <w:trHeight w:val="345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320340B6" w14:textId="51B9E6A8" w:rsidR="002F37BF" w:rsidRPr="00037899" w:rsidRDefault="002F37BF" w:rsidP="0034506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Библиография </w:t>
            </w:r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41D661C1" w14:textId="7164356B" w:rsidR="002F37BF" w:rsidRPr="00037899" w:rsidRDefault="002F37BF" w:rsidP="003450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2F37BF" w:rsidRPr="00037899" w14:paraId="67F75ABF" w14:textId="77777777" w:rsidTr="00A9615A">
        <w:trPr>
          <w:trHeight w:val="890"/>
          <w:jc w:val="center"/>
        </w:trPr>
        <w:tc>
          <w:tcPr>
            <w:tcW w:w="8763" w:type="dxa"/>
            <w:gridSpan w:val="2"/>
            <w:tcMar>
              <w:top w:w="28" w:type="dxa"/>
              <w:bottom w:w="28" w:type="dxa"/>
            </w:tcMar>
            <w:vAlign w:val="center"/>
          </w:tcPr>
          <w:p w14:paraId="0362B29E" w14:textId="77777777" w:rsidR="002F37BF" w:rsidRPr="00037899" w:rsidRDefault="002F37BF" w:rsidP="0034506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В.А </w:t>
            </w:r>
            <w:r w:rsidRPr="00C32562">
              <w:rPr>
                <w:rFonts w:ascii="Times New Roman" w:hAnsi="Times New Roman"/>
                <w:i/>
                <w:sz w:val="24"/>
              </w:rPr>
              <w:t>(информационное)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о соответствии стандартов    </w:t>
            </w:r>
          </w:p>
          <w:p w14:paraId="7C6B0840" w14:textId="64A1DA00" w:rsidR="002F37BF" w:rsidRPr="00037899" w:rsidRDefault="002F37BF" w:rsidP="0034506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52E6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ссылочным </w:t>
            </w: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международным, региональным стандартам,                </w:t>
            </w:r>
          </w:p>
          <w:p w14:paraId="31286993" w14:textId="63D28C70" w:rsidR="002F37BF" w:rsidRPr="00037899" w:rsidRDefault="002F37BF" w:rsidP="0034506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стандартам  иностранных государств</w:t>
            </w:r>
            <w:r w:rsidR="00AC0EF4" w:rsidRPr="00037899">
              <w:rPr>
                <w:rFonts w:ascii="Times New Roman" w:hAnsi="Times New Roman" w:cs="Times New Roman"/>
                <w:sz w:val="24"/>
                <w:szCs w:val="24"/>
              </w:rPr>
              <w:t>………………………………..</w:t>
            </w:r>
          </w:p>
        </w:tc>
        <w:tc>
          <w:tcPr>
            <w:tcW w:w="592" w:type="dxa"/>
            <w:tcMar>
              <w:top w:w="28" w:type="dxa"/>
              <w:bottom w:w="28" w:type="dxa"/>
            </w:tcMar>
            <w:vAlign w:val="center"/>
          </w:tcPr>
          <w:p w14:paraId="2C622DAD" w14:textId="77777777" w:rsidR="002F37BF" w:rsidRPr="00037899" w:rsidRDefault="002F37BF" w:rsidP="00B4597A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6FCA6" w14:textId="4D7F1D97" w:rsidR="002F37BF" w:rsidRPr="00037899" w:rsidRDefault="002F37BF" w:rsidP="0034506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</w:tbl>
    <w:p w14:paraId="176147B4" w14:textId="77777777" w:rsidR="008911F8" w:rsidRPr="00037899" w:rsidRDefault="008911F8" w:rsidP="00C74A6C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08709A" w14:textId="77777777" w:rsidR="009821BF" w:rsidRPr="00037899" w:rsidRDefault="009821BF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0D47DDE" w14:textId="77777777" w:rsidR="00C74A6C" w:rsidRPr="00037899" w:rsidRDefault="00C74A6C" w:rsidP="00C74A6C">
      <w:pPr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14:paraId="72ED70C8" w14:textId="77777777" w:rsidR="00440D57" w:rsidRPr="00037899" w:rsidRDefault="00440D57" w:rsidP="00BF32B4">
      <w:pPr>
        <w:widowControl/>
        <w:autoSpaceDE/>
        <w:autoSpaceDN/>
        <w:adjustRightInd/>
        <w:rPr>
          <w:rFonts w:ascii="Times New Roman" w:hAnsi="Times New Roman" w:cs="Times New Roman"/>
          <w:bCs/>
          <w:sz w:val="24"/>
          <w:szCs w:val="24"/>
        </w:rPr>
      </w:pPr>
    </w:p>
    <w:p w14:paraId="1A0C9F46" w14:textId="35612E2F" w:rsidR="001E05F4" w:rsidRPr="00037899" w:rsidRDefault="001E05F4" w:rsidP="00BF32B4">
      <w:pPr>
        <w:pStyle w:val="Style26"/>
        <w:widowControl/>
        <w:ind w:firstLine="567"/>
        <w:jc w:val="both"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Применение принципов проектирования </w:t>
      </w:r>
      <w:r w:rsidR="003561FB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для демонтажа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</w:t>
      </w:r>
      <w:proofErr w:type="spellStart"/>
      <w:r w:rsidR="00B8799B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при планировании срока службы зданий и </w:t>
      </w:r>
      <w:r w:rsidR="00C97B0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сооружений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гражданского </w:t>
      </w:r>
      <w:r w:rsidR="00C97B0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назначения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может внести положительный вклад в </w:t>
      </w:r>
      <w:r w:rsidR="00A532AD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их стабильность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В то время как планирование срока службы </w:t>
      </w:r>
      <w:r w:rsidR="00BF32B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–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это процесс проектирования, направленный на то, чтобы срок службы </w:t>
      </w:r>
      <w:r w:rsidR="00515FDA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завершенного строительством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объекта был равен или превышал </w:t>
      </w:r>
      <w:r w:rsidR="00CB78B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расчетный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срок службы, проектирование </w:t>
      </w:r>
      <w:r w:rsidR="003561FB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для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3561FB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демонтажа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</w:t>
      </w:r>
      <w:proofErr w:type="spellStart"/>
      <w:r w:rsidR="00B8799B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BF32B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–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это стратегия оптимизации, как срока службы, так и </w:t>
      </w:r>
      <w:r w:rsidR="000A7B2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расчетного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срока службы. Однако данная стратегия не предполагает чрезмерн</w:t>
      </w:r>
      <w:r w:rsidR="00CB78B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ую застройку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 целях удовлетворения всевозможных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требований, которые предъявляются к </w:t>
      </w:r>
      <w:r w:rsidR="00515FDA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завершенному строительством</w:t>
      </w:r>
      <w:r w:rsidR="00515FDA" w:rsidRPr="00037899" w:rsidDel="00515FDA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объект</w:t>
      </w:r>
      <w:r w:rsidR="000A7B2F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у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7146EDC2" w14:textId="31D60ED6" w:rsidR="001E05F4" w:rsidRPr="00037899" w:rsidRDefault="001E05F4" w:rsidP="00BF32B4">
      <w:pPr>
        <w:pStyle w:val="Style26"/>
        <w:widowControl/>
        <w:ind w:firstLine="567"/>
        <w:jc w:val="both"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Внедрение аспектов проектирования для демонтажа может быть использовано для сокращения и</w:t>
      </w:r>
      <w:r w:rsidR="00A532AD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(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или</w:t>
      </w:r>
      <w:r w:rsidR="00A532AD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)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предотвращения </w:t>
      </w:r>
      <w:r w:rsidR="00A532AD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образования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отходов и повышения эффективности использования ресурсов путем </w:t>
      </w:r>
      <w:r w:rsidR="00A532AD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стимулирования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альтернативных предложений на этапе определения проекта. Применение концепций и принципов </w:t>
      </w:r>
      <w:proofErr w:type="spellStart"/>
      <w:r w:rsidR="00BA7F3E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ости</w:t>
      </w:r>
      <w:proofErr w:type="spellEnd"/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может </w:t>
      </w:r>
      <w:r w:rsidR="00CB78B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свести к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миним</w:t>
      </w:r>
      <w:r w:rsidR="00CB78B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уму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необходимость излишне</w:t>
      </w:r>
      <w:r w:rsidR="00CB78B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й утилизации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нового строительства за счет </w:t>
      </w:r>
      <w:r w:rsidR="00CB78B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изменения назначения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или </w:t>
      </w:r>
      <w:r w:rsidR="00CB78B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перепланировки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CB78B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завершенн</w:t>
      </w:r>
      <w:r w:rsidR="000A7B2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ых</w:t>
      </w:r>
      <w:r w:rsidR="00CB78B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строительством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объектов для продления срока их службы, а также позволит создать </w:t>
      </w:r>
      <w:r w:rsidR="000A7B2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завершенные строительством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объекты, </w:t>
      </w:r>
      <w:r w:rsidR="000A7B2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пригодные</w:t>
      </w:r>
      <w:r w:rsidR="000A7B2F" w:rsidRPr="00037899" w:rsidDel="000A7B2F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к более разнообразному использованию. </w:t>
      </w:r>
      <w:r w:rsidR="00A532AD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Если смотреть на проблему шире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восстановление и последующее повторное использование или переработка разобранных строительных материалов и компонентов будет способствовать развитию концепции </w:t>
      </w:r>
      <w:r w:rsidR="00756E3C" w:rsidRPr="00037899">
        <w:rPr>
          <w:rFonts w:ascii="Times New Roman" w:hAnsi="Times New Roman" w:cs="Times New Roman"/>
        </w:rPr>
        <w:t>безотходн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ой экономики.</w:t>
      </w:r>
    </w:p>
    <w:p w14:paraId="491C278F" w14:textId="34D0EAB9" w:rsidR="001E05F4" w:rsidRPr="00037899" w:rsidRDefault="00A532AD" w:rsidP="00BF32B4">
      <w:pPr>
        <w:pStyle w:val="Style26"/>
        <w:widowControl/>
        <w:ind w:firstLine="567"/>
        <w:jc w:val="both"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 проектировании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 строительн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ой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промышленности</w:t>
      </w:r>
      <w:r w:rsidRPr="00037899" w:rsidDel="00A532AD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часто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используются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традиционны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е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метод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ы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сборки,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изделия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процесс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ы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которые, как правило, не учитывают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разбор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Таким образом, во время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выполнения проектов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реконструкции или сноса здания изделия и материалы часто не применяются повторно, не перерабатываются или не используются для получения энергии, и поэтому становятся отходами, которые </w:t>
      </w:r>
      <w:r w:rsidR="002E298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н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еобходимо захоронить на мусорных полигонах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58266AFF" w14:textId="4A3C7576" w:rsidR="001E05F4" w:rsidRPr="00037899" w:rsidRDefault="001E05F4" w:rsidP="00BF32B4">
      <w:pPr>
        <w:pStyle w:val="Style26"/>
        <w:widowControl/>
        <w:ind w:firstLine="567"/>
        <w:jc w:val="both"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proofErr w:type="gramStart"/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Включение концепций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 ранних стадиях планирования и проектирования повысит вероятность</w:t>
      </w:r>
      <w:r w:rsidR="0084260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более эффективного осуществления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деятельност</w:t>
      </w:r>
      <w:r w:rsidR="0084260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 этапах использования, </w:t>
      </w:r>
      <w:r w:rsidR="00BB4D5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технического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обслуживания (включая ремонт, замену, восстанов</w:t>
      </w:r>
      <w:r w:rsidR="00CE5157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ительный ремонт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) и окончания срока службы (например, разборка, повторное использование, переработка, утилизация) с точки зрения совокупных ресурсов (т.е. времени и сопутствующих затрат, затрат на рабочую силу, материалы и энергию).</w:t>
      </w:r>
      <w:proofErr w:type="gramEnd"/>
    </w:p>
    <w:p w14:paraId="54E38E81" w14:textId="5DD63830" w:rsidR="001E05F4" w:rsidRPr="00037899" w:rsidRDefault="001F4BA3" w:rsidP="001B3EE9">
      <w:pPr>
        <w:shd w:val="clear" w:color="auto" w:fill="FFFFFF"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В п</w:t>
      </w:r>
      <w:r w:rsidR="003561FB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роект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е </w:t>
      </w:r>
      <w:r w:rsidR="003561FB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с учетом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демонтажа еще до начала строительства 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необходимо 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предусмотреть </w:t>
      </w:r>
      <w:r w:rsidR="000D0316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точные методы 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оптимально</w:t>
      </w:r>
      <w:r w:rsidR="000D0316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го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извлечени</w:t>
      </w:r>
      <w:r w:rsidR="000D0316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я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определенных </w:t>
      </w:r>
      <w:r w:rsidR="00BB4D58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изделий</w:t>
      </w:r>
      <w:r w:rsidR="00FE1BDA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и материалов без нанесения повреждений ни извлекаемы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м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материал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ам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, ни окружающ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ей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сред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е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А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спекты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адаптации при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проектировани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обеспечивают 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непрерывное использование 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завершенных строительством объектов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, при этом позволяя вносить соответствующие </w:t>
      </w:r>
      <w:r w:rsidR="00F202C8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значительные 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изменения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(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напр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имер</w:t>
      </w:r>
      <w:r w:rsidR="001E05F4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,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демографические, социальные, экономические и технологические условия, физическое окружение и потребности) в пределах существующего или расширенного физического 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объекта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роектирование 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для </w:t>
      </w:r>
      <w:proofErr w:type="spellStart"/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означает проектирование 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 целях использования в соответствии с функциональным назначением,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как 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в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настояще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м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так и 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в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будуще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м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стимулируя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поэтапн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ую застройку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своевременное соответствие предложения и спроса. Решение об использовании этих методов обычно рассматривается в сочетании с нормой прибыли на инвестиции с 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учетом временного параметра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риск</w:t>
      </w:r>
      <w:r w:rsidR="00F202C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38DECAD9" w14:textId="674F5D52" w:rsidR="001E05F4" w:rsidRPr="00037899" w:rsidRDefault="001E05F4" w:rsidP="00BF32B4">
      <w:pPr>
        <w:pStyle w:val="Style26"/>
        <w:widowControl/>
        <w:ind w:firstLine="567"/>
        <w:jc w:val="both"/>
        <w:rPr>
          <w:rStyle w:val="FontStyle198"/>
          <w:rFonts w:ascii="Times New Roman" w:hAnsi="Times New Roman"/>
          <w:color w:val="auto"/>
          <w:sz w:val="24"/>
          <w:lang w:val="kk-KZ"/>
        </w:rPr>
      </w:pP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Успешное применение принципов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требует их интеграции на ранних </w:t>
      </w:r>
      <w:r w:rsidR="00CF591E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этапах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проекта, когда это еще экономически эффективно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В то же время внедрение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 требует </w:t>
      </w:r>
      <w:r w:rsidR="00742122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поиска 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компромиссов и взаимных договоренностей, которые могут ограничиваться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такими факторами, как техническая сложность, недостаток ресурсов и времени, риск </w:t>
      </w:r>
      <w:r w:rsidR="00742122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морального </w:t>
      </w:r>
      <w:r w:rsidR="00CF591E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износа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ограниченная информация о затратах или относительной экологической нагрузке в течение всего жизненного цикла. Поэтому важно, чтобы все стороны, участвующие в проектировании, поставке </w:t>
      </w:r>
      <w:r w:rsidR="00742122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изделий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строительстве, вводе в эксплуатацию, эксплуатации и выводе из эксплуатации, обладали достаточными знаниями и </w:t>
      </w:r>
      <w:r w:rsidR="00742122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информацией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</w:t>
      </w:r>
      <w:r w:rsidR="007E6862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достижения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намеченных результатов. </w:t>
      </w:r>
      <w:r w:rsidR="007E6862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Проектировщики</w:t>
      </w:r>
      <w:r w:rsidR="00C66B52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играют главную роль в рассмотрении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C66B52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</w:t>
      </w:r>
      <w:r w:rsidR="00730C6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создания</w:t>
      </w:r>
      <w:r w:rsidR="00C66B52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наилучших технических, экономических и экологических возможностей.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Заказчики часто </w:t>
      </w:r>
      <w:r w:rsidR="00730C6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просят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проектную группу рассмотре</w:t>
      </w:r>
      <w:r w:rsidR="00730C6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ть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внедр</w:t>
      </w:r>
      <w:r w:rsidR="00730C6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ить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элемент</w:t>
      </w:r>
      <w:r w:rsidR="00730C6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ы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в рамках проекта. Цепочка поставок, включая поставщиков </w:t>
      </w:r>
      <w:r w:rsidR="00730C6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изделий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строителей, управляющих объектами и тех, кто выводит из эксплуатации </w:t>
      </w:r>
      <w:r w:rsidR="00244DF3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завершенные строительством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объекты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также </w:t>
      </w:r>
      <w:proofErr w:type="spellStart"/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должн</w:t>
      </w:r>
      <w:proofErr w:type="spellEnd"/>
      <w:r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>ы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адаптировать свои подходы для </w:t>
      </w:r>
      <w:r w:rsidR="00730C6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разработки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оптимизации проектных решений, относящихся к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проектированию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5618B475" w14:textId="2D973299" w:rsidR="001E05F4" w:rsidRPr="00037899" w:rsidRDefault="00244DF3" w:rsidP="00BF32B4">
      <w:pPr>
        <w:pStyle w:val="Style26"/>
        <w:widowControl/>
        <w:ind w:firstLine="567"/>
        <w:jc w:val="both"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В н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астоящ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ем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стандарт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е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приведена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основ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принципов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и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проблемы первостепенной важности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, которые должны быть рассмотрены различными участниками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проекта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особенно проектировщиками. Не менее важно, чтобы эта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информационная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база постоянно пополнялась теми, кто реализует эти принципы и связанные с ними мероприятия, например, путем обмена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данными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через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организацию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тематических исследований и 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публикацию </w:t>
      </w:r>
      <w:r w:rsidR="001E05F4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соответствующих журнальных статей.</w:t>
      </w:r>
    </w:p>
    <w:p w14:paraId="0CCFCD3D" w14:textId="259F7519" w:rsidR="001E05F4" w:rsidRPr="00037899" w:rsidRDefault="001E05F4" w:rsidP="00BF32B4">
      <w:pPr>
        <w:pStyle w:val="Style26"/>
        <w:widowControl/>
        <w:ind w:firstLine="567"/>
        <w:jc w:val="both"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Настоящий стандарт </w:t>
      </w:r>
      <w:r w:rsidR="00352E6F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входит в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5E5EDE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комплекс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документов </w:t>
      </w:r>
      <w:r w:rsidR="00244DF3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по стабильности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строительных </w:t>
      </w:r>
      <w:r w:rsidR="00244DF3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объектов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который, помимо </w:t>
      </w:r>
      <w:r w:rsidR="007214AD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настоящего стандарта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, включает следующие документы:</w:t>
      </w:r>
    </w:p>
    <w:p w14:paraId="1B0163BF" w14:textId="77777777" w:rsidR="001E05F4" w:rsidRPr="0024064C" w:rsidRDefault="001E05F4" w:rsidP="00BF32B4">
      <w:pPr>
        <w:pStyle w:val="Style4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037899">
        <w:rPr>
          <w:rStyle w:val="FontStyle198"/>
          <w:rFonts w:ascii="Times New Roman" w:hAnsi="Times New Roman"/>
          <w:color w:val="auto"/>
          <w:sz w:val="24"/>
          <w:lang w:val="en-US"/>
        </w:rPr>
        <w:t>a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037899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15392, 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 зданий и сооружений гражданского назначения. Общие принципы;</w:t>
      </w:r>
    </w:p>
    <w:p w14:paraId="1F5C4DE9" w14:textId="0194B692" w:rsidR="001E05F4" w:rsidRPr="0024064C" w:rsidRDefault="001E05F4" w:rsidP="00BF32B4">
      <w:pPr>
        <w:pStyle w:val="Style35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b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/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TS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12720,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здани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й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и сооружени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й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гражданского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назначения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. Руковод</w:t>
      </w:r>
      <w:r w:rsidR="007214AD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ство 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применения общих принципов, установленных в </w:t>
      </w:r>
      <w:r w:rsidRPr="0024064C">
        <w:rPr>
          <w:rStyle w:val="FontStyle199"/>
          <w:rFonts w:ascii="Times New Roman" w:hAnsi="Times New Roman"/>
          <w:i w:val="0"/>
          <w:color w:val="auto"/>
          <w:sz w:val="24"/>
          <w:lang w:val="en-US"/>
        </w:rPr>
        <w:t>ISO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15392;</w:t>
      </w:r>
    </w:p>
    <w:p w14:paraId="3325ADF9" w14:textId="757F1ED9" w:rsidR="001E05F4" w:rsidRPr="0024064C" w:rsidRDefault="001E05F4" w:rsidP="00BF32B4">
      <w:pPr>
        <w:pStyle w:val="Style35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c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/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TR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21932,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зданий и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сооружений 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гражданского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назначения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. Обзор терминологии;</w:t>
      </w:r>
    </w:p>
    <w:p w14:paraId="47900A7D" w14:textId="4A3D6F91" w:rsidR="001E05F4" w:rsidRPr="0024064C" w:rsidRDefault="001E05F4" w:rsidP="00BF32B4">
      <w:pPr>
        <w:pStyle w:val="Style35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d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21929-1,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при строительстве зданий. </w:t>
      </w:r>
      <w:r w:rsidR="007214AD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П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оказатели</w:t>
      </w:r>
      <w:r w:rsidR="007214AD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стабильности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. Часть 1. </w:t>
      </w:r>
      <w:r w:rsidR="007214AD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Система 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разработки показателей для зданий</w:t>
      </w:r>
      <w:r w:rsidR="00F1082A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»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;</w:t>
      </w:r>
    </w:p>
    <w:p w14:paraId="7BEF3FDD" w14:textId="18332055" w:rsidR="001E05F4" w:rsidRPr="0024064C" w:rsidRDefault="001E05F4" w:rsidP="00BF32B4">
      <w:pPr>
        <w:pStyle w:val="Style35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e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/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TS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21929-2,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при строительстве зданий. Показатели устойчивого развития. Часть 2. </w:t>
      </w:r>
      <w:r w:rsidR="007214AD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Система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разработки показателей для </w:t>
      </w:r>
      <w:r w:rsidR="007214AD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сооружений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гражданского </w:t>
      </w:r>
      <w:r w:rsidR="007214AD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назначения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;</w:t>
      </w:r>
    </w:p>
    <w:p w14:paraId="2471F50D" w14:textId="57B51D9F" w:rsidR="001E05F4" w:rsidRPr="0024064C" w:rsidRDefault="001E05F4" w:rsidP="00BF32B4">
      <w:pPr>
        <w:pStyle w:val="Style35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f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21931-1</w:t>
      </w:r>
      <w:r w:rsidRPr="0024064C">
        <w:rPr>
          <w:rStyle w:val="FontStyle198"/>
          <w:rFonts w:ascii="Times New Roman" w:hAnsi="Times New Roman"/>
          <w:color w:val="auto"/>
          <w:sz w:val="24"/>
          <w:vertAlign w:val="superscript"/>
          <w:lang w:val="en-US"/>
        </w:rPr>
        <w:footnoteReference w:id="2"/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при строительстве зданий. Система методов оценки экологических </w:t>
      </w:r>
      <w:r w:rsidR="004C7F18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эксплуатационных каче</w:t>
      </w:r>
      <w:proofErr w:type="gramStart"/>
      <w:r w:rsidR="004C7F18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ств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стр</w:t>
      </w:r>
      <w:proofErr w:type="gramEnd"/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оительных </w:t>
      </w:r>
      <w:r w:rsidR="000E3DCA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объектов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. Часть 1. Здания;</w:t>
      </w:r>
    </w:p>
    <w:p w14:paraId="42D2BFA0" w14:textId="4227813D" w:rsidR="001E05F4" w:rsidRPr="0024064C" w:rsidRDefault="001E05F4" w:rsidP="00BF32B4">
      <w:pPr>
        <w:pStyle w:val="Style35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g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21931-2,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="00C32562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зданий и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гражданского назначения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. </w:t>
      </w:r>
      <w:r w:rsidR="000E3DCA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Система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методов оценки экологическ</w:t>
      </w:r>
      <w:r w:rsidR="007A4371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их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, социальн</w:t>
      </w:r>
      <w:r w:rsidR="007A4371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ых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и экономическ</w:t>
      </w:r>
      <w:r w:rsidR="007A4371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их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</w:t>
      </w:r>
      <w:r w:rsidR="004C7F18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эксплуатационных каче</w:t>
      </w:r>
      <w:proofErr w:type="gramStart"/>
      <w:r w:rsidR="004C7F18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ств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стр</w:t>
      </w:r>
      <w:proofErr w:type="gramEnd"/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оительных </w:t>
      </w:r>
      <w:r w:rsidR="000E3DCA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объектов</w:t>
      </w:r>
      <w:r w:rsidR="007E0AFF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</w:t>
      </w:r>
      <w:r w:rsidR="007A4371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как основа для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оценки </w:t>
      </w:r>
      <w:r w:rsidR="000E3DCA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стабильности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. Часть 2. </w:t>
      </w:r>
      <w:r w:rsidR="000E3DCA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ооружения</w:t>
      </w:r>
      <w:r w:rsidR="000E3DCA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гражданского назначения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;</w:t>
      </w:r>
    </w:p>
    <w:p w14:paraId="2A0E370A" w14:textId="5A4AFEE6" w:rsidR="001E05F4" w:rsidRPr="0024064C" w:rsidRDefault="001E05F4" w:rsidP="00BF32B4">
      <w:pPr>
        <w:pStyle w:val="Style35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h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16745-1,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здани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й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и сооружени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й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гражданского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назначения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. Углеродные показатели существующих зданий на этапе эксплуатации. Часть 1. Расчеты, отчеты и обмен информацией;</w:t>
      </w:r>
    </w:p>
    <w:p w14:paraId="7E625345" w14:textId="107E26A2" w:rsidR="001E05F4" w:rsidRPr="0024064C" w:rsidRDefault="001E05F4" w:rsidP="00BF32B4">
      <w:pPr>
        <w:pStyle w:val="Style35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proofErr w:type="spellStart"/>
      <w:proofErr w:type="gramStart"/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</w:t>
      </w:r>
      <w:proofErr w:type="spellEnd"/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16745-2,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здани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й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и сооружени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й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гражданского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назначения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.</w:t>
      </w:r>
      <w:proofErr w:type="gramEnd"/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Углеродные показатели существующих зданий на этапе эксплуатации. Часть 2. Проверка;</w:t>
      </w:r>
    </w:p>
    <w:p w14:paraId="1D2179B3" w14:textId="5DAA6D5E" w:rsidR="001E05F4" w:rsidRPr="0024064C" w:rsidRDefault="001E05F4" w:rsidP="00BF32B4">
      <w:pPr>
        <w:pStyle w:val="Style37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j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21930,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зданий и сооружений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гражданского назначения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. Базовые правила по экологическим декларациям строительной продукции и услуг;</w:t>
      </w:r>
    </w:p>
    <w:p w14:paraId="284696C7" w14:textId="47A1A4A9" w:rsidR="001E05F4" w:rsidRPr="0024064C" w:rsidRDefault="001E05F4" w:rsidP="00BF32B4">
      <w:pPr>
        <w:pStyle w:val="Style37"/>
        <w:widowControl/>
        <w:ind w:firstLine="567"/>
        <w:jc w:val="both"/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k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) </w:t>
      </w:r>
      <w:r w:rsidRPr="0024064C">
        <w:rPr>
          <w:rStyle w:val="FontStyle198"/>
          <w:rFonts w:ascii="Times New Roman" w:hAnsi="Times New Roman"/>
          <w:color w:val="auto"/>
          <w:sz w:val="24"/>
          <w:lang w:val="en-US"/>
        </w:rPr>
        <w:t>ISO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21678</w:t>
      </w:r>
      <w:r w:rsidRPr="0024064C">
        <w:rPr>
          <w:rStyle w:val="FontStyle198"/>
          <w:rFonts w:ascii="Times New Roman" w:hAnsi="Times New Roman"/>
          <w:color w:val="auto"/>
          <w:sz w:val="24"/>
          <w:vertAlign w:val="superscript"/>
          <w:lang w:val="en-US"/>
        </w:rPr>
        <w:footnoteReference w:id="3"/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,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Стабильность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 xml:space="preserve"> зданий и сооружений гражданского </w:t>
      </w:r>
      <w:r w:rsidR="00C97B00"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назначения</w:t>
      </w:r>
      <w:r w:rsidRPr="0024064C">
        <w:rPr>
          <w:rStyle w:val="FontStyle199"/>
          <w:rFonts w:ascii="Times New Roman" w:hAnsi="Times New Roman" w:cs="Times New Roman"/>
          <w:i w:val="0"/>
          <w:color w:val="auto"/>
          <w:sz w:val="24"/>
          <w:szCs w:val="24"/>
          <w:lang w:eastAsia="en-US"/>
        </w:rPr>
        <w:t>. Показатели и критерии. Принципы, требования и руководства.</w:t>
      </w:r>
    </w:p>
    <w:p w14:paraId="37132676" w14:textId="1107BED6" w:rsidR="00BF32B4" w:rsidRPr="0024064C" w:rsidRDefault="001E05F4" w:rsidP="001E05F4">
      <w:pPr>
        <w:widowControl/>
        <w:autoSpaceDE/>
        <w:autoSpaceDN/>
        <w:adjustRightInd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В </w:t>
      </w:r>
      <w:r w:rsidR="000E3DCA"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настоящем стандарте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рассматриваются экологические, социальные и экономические аспекты </w:t>
      </w:r>
      <w:r w:rsidR="000E3DCA"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стабильности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. Взаимосвязь между комплексом </w:t>
      </w:r>
      <w:r w:rsidR="00BF32B4"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документов показана в таблице 1</w:t>
      </w:r>
      <w:r w:rsidRPr="0024064C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6BDF4673" w14:textId="77777777" w:rsidR="00915303" w:rsidRPr="0024064C" w:rsidRDefault="00915303" w:rsidP="001E05F4">
      <w:pPr>
        <w:widowControl/>
        <w:autoSpaceDE/>
        <w:autoSpaceDN/>
        <w:adjustRightInd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7C6685AC" w14:textId="77777777" w:rsidR="00915303" w:rsidRPr="0024064C" w:rsidRDefault="00915303" w:rsidP="001E05F4">
      <w:pPr>
        <w:widowControl/>
        <w:autoSpaceDE/>
        <w:autoSpaceDN/>
        <w:adjustRightInd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</w:p>
    <w:p w14:paraId="467B0AF5" w14:textId="77777777" w:rsidR="00915303" w:rsidRPr="00037899" w:rsidRDefault="00915303" w:rsidP="001E05F4">
      <w:pPr>
        <w:widowControl/>
        <w:autoSpaceDE/>
        <w:autoSpaceDN/>
        <w:adjustRightInd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sectPr w:rsidR="00915303" w:rsidRPr="00037899" w:rsidSect="00F6265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notePr>
            <w:numRestart w:val="eachPage"/>
          </w:footnotePr>
          <w:pgSz w:w="11906" w:h="16838" w:code="9"/>
          <w:pgMar w:top="1418" w:right="1418" w:bottom="1418" w:left="1134" w:header="1020" w:footer="1020" w:gutter="0"/>
          <w:pgNumType w:fmt="upperRoman" w:start="1"/>
          <w:cols w:space="708"/>
          <w:titlePg/>
          <w:docGrid w:linePitch="360"/>
        </w:sectPr>
      </w:pPr>
    </w:p>
    <w:p w14:paraId="74B7525C" w14:textId="38AC4F09" w:rsidR="00610901" w:rsidRPr="00037899" w:rsidRDefault="0045071C" w:rsidP="001E05F4">
      <w:pPr>
        <w:widowControl/>
        <w:autoSpaceDE/>
        <w:autoSpaceDN/>
        <w:adjustRightInd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Таблица 1 – Комплек</w:t>
      </w:r>
      <w:r w:rsidR="0047488E" w:rsidRPr="0003789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="00753862" w:rsidRPr="00037899">
        <w:rPr>
          <w:rFonts w:ascii="Times New Roman" w:hAnsi="Times New Roman" w:cs="Times New Roman"/>
          <w:b/>
          <w:bCs/>
          <w:sz w:val="24"/>
          <w:szCs w:val="24"/>
        </w:rPr>
        <w:t>сылочных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документов по </w:t>
      </w:r>
      <w:r w:rsidR="00753862" w:rsidRPr="00037899">
        <w:rPr>
          <w:rFonts w:ascii="Times New Roman" w:hAnsi="Times New Roman" w:cs="Times New Roman"/>
          <w:b/>
          <w:bCs/>
          <w:sz w:val="24"/>
          <w:szCs w:val="24"/>
        </w:rPr>
        <w:t>стабильности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зданий и </w:t>
      </w:r>
      <w:r w:rsidRPr="00037899">
        <w:rPr>
          <w:rFonts w:ascii="Times New Roman" w:hAnsi="Times New Roman"/>
          <w:b/>
          <w:sz w:val="24"/>
        </w:rPr>
        <w:t>сооружений</w:t>
      </w:r>
      <w:r w:rsidR="00753862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гражданского назначения</w:t>
      </w:r>
    </w:p>
    <w:p w14:paraId="37DF76ED" w14:textId="77777777" w:rsidR="00440D57" w:rsidRPr="00037899" w:rsidRDefault="00440D57" w:rsidP="004E3C3A">
      <w:pPr>
        <w:widowControl/>
        <w:autoSpaceDE/>
        <w:autoSpaceDN/>
        <w:adjustRightInd/>
        <w:rPr>
          <w:rFonts w:ascii="Times New Roman" w:hAnsi="Times New Roman" w:cs="Times New Roman"/>
          <w:bCs/>
        </w:rPr>
      </w:pPr>
    </w:p>
    <w:tbl>
      <w:tblPr>
        <w:tblW w:w="1394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4"/>
        <w:gridCol w:w="3278"/>
        <w:gridCol w:w="2277"/>
        <w:gridCol w:w="2562"/>
        <w:gridCol w:w="1849"/>
        <w:gridCol w:w="2048"/>
      </w:tblGrid>
      <w:tr w:rsidR="00037899" w:rsidRPr="00037899" w14:paraId="1161F423" w14:textId="77777777" w:rsidTr="0032192D">
        <w:trPr>
          <w:trHeight w:val="634"/>
          <w:jc w:val="center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E24455" w14:textId="77777777" w:rsidR="00BF32B4" w:rsidRPr="00037899" w:rsidRDefault="00BF32B4" w:rsidP="00F66C01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4"/>
                <w:lang w:val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  <w:lang w:val="en-US"/>
              </w:rPr>
              <w:t>ISO/TC59/SC17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D642961" w14:textId="77777777" w:rsidR="00BF32B4" w:rsidRPr="00037899" w:rsidRDefault="00BF32B4" w:rsidP="00F66C01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экологические аспекты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6942011" w14:textId="77777777" w:rsidR="00BF32B4" w:rsidRPr="00037899" w:rsidRDefault="00BF32B4" w:rsidP="00F66C01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социальные аспекты</w:t>
            </w: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B9EFE00" w14:textId="77777777" w:rsidR="00BF32B4" w:rsidRPr="00037899" w:rsidRDefault="00BF32B4" w:rsidP="00F66C01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экономические аспекты</w:t>
            </w: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D8306F6" w14:textId="77777777" w:rsidR="00BF32B4" w:rsidRPr="00037899" w:rsidRDefault="00BF32B4" w:rsidP="00F66C01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технические аспекты</w:t>
            </w: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6AEF7B6" w14:textId="77777777" w:rsidR="00BF32B4" w:rsidRPr="00037899" w:rsidRDefault="00BF32B4" w:rsidP="00F66C01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функциональные аспекты</w:t>
            </w:r>
          </w:p>
        </w:tc>
      </w:tr>
      <w:tr w:rsidR="00037899" w:rsidRPr="00037899" w14:paraId="683E2E96" w14:textId="77777777" w:rsidTr="0032192D">
        <w:trPr>
          <w:trHeight w:val="350"/>
          <w:jc w:val="center"/>
        </w:trPr>
        <w:tc>
          <w:tcPr>
            <w:tcW w:w="1934" w:type="dxa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DF8F38" w14:textId="77777777" w:rsidR="00BF32B4" w:rsidRPr="00037899" w:rsidRDefault="00BF32B4" w:rsidP="006308FA">
            <w:pPr>
              <w:pStyle w:val="Style2"/>
              <w:widowControl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Принципы</w:t>
            </w:r>
          </w:p>
        </w:tc>
        <w:tc>
          <w:tcPr>
            <w:tcW w:w="12014" w:type="dxa"/>
            <w:gridSpan w:val="5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65381" w14:textId="77777777" w:rsidR="00BF32B4" w:rsidRPr="00037899" w:rsidRDefault="00BF32B4" w:rsidP="006308FA">
            <w:pPr>
              <w:pStyle w:val="Style5"/>
              <w:widowControl/>
              <w:rPr>
                <w:rStyle w:val="FontStyle12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 xml:space="preserve">IS0 15392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Общие принципы</w:t>
            </w:r>
          </w:p>
        </w:tc>
      </w:tr>
      <w:tr w:rsidR="00037899" w:rsidRPr="00037899" w14:paraId="79D50F8E" w14:textId="77777777" w:rsidTr="0032192D">
        <w:trPr>
          <w:trHeight w:val="346"/>
          <w:jc w:val="center"/>
        </w:trPr>
        <w:tc>
          <w:tcPr>
            <w:tcW w:w="19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E2F92" w14:textId="77777777" w:rsidR="00BF32B4" w:rsidRPr="00037899" w:rsidRDefault="00BF32B4" w:rsidP="006308FA">
            <w:pPr>
              <w:widowControl/>
              <w:rPr>
                <w:rStyle w:val="FontStyle12"/>
                <w:rFonts w:ascii="Times New Roman" w:hAnsi="Times New Roman"/>
                <w:color w:val="auto"/>
                <w:sz w:val="24"/>
              </w:rPr>
            </w:pPr>
          </w:p>
          <w:p w14:paraId="4DC3D046" w14:textId="77777777" w:rsidR="00BF32B4" w:rsidRPr="00037899" w:rsidRDefault="00BF32B4" w:rsidP="006308FA">
            <w:pPr>
              <w:widowControl/>
              <w:rPr>
                <w:rStyle w:val="FontStyle12"/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9FE45" w14:textId="77777777" w:rsidR="00BF32B4" w:rsidRPr="00037899" w:rsidRDefault="00BF32B4" w:rsidP="006308FA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TS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12720 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Руководство по применению стандарта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15392</w:t>
            </w:r>
          </w:p>
        </w:tc>
        <w:tc>
          <w:tcPr>
            <w:tcW w:w="3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C8C09" w14:textId="77777777" w:rsidR="00BF32B4" w:rsidRPr="00037899" w:rsidRDefault="00BF32B4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037899" w:rsidRPr="00037899" w14:paraId="20677D43" w14:textId="77777777" w:rsidTr="0032192D">
        <w:trPr>
          <w:trHeight w:val="374"/>
          <w:jc w:val="center"/>
        </w:trPr>
        <w:tc>
          <w:tcPr>
            <w:tcW w:w="19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2B610" w14:textId="77777777" w:rsidR="00BF32B4" w:rsidRPr="00037899" w:rsidRDefault="00BF32B4" w:rsidP="006308F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F9134" w14:textId="77777777" w:rsidR="00BF32B4" w:rsidRPr="00037899" w:rsidRDefault="00BF32B4" w:rsidP="006308F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024871" w14:textId="77777777" w:rsidR="00BF32B4" w:rsidRPr="00037899" w:rsidRDefault="00BF32B4" w:rsidP="006308FA">
            <w:pPr>
              <w:pStyle w:val="Style5"/>
              <w:widowControl/>
              <w:rPr>
                <w:rStyle w:val="FontStyle12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 xml:space="preserve">ISO TR 21932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Терминология</w:t>
            </w:r>
          </w:p>
        </w:tc>
        <w:tc>
          <w:tcPr>
            <w:tcW w:w="3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1D4A5" w14:textId="77777777" w:rsidR="00BF32B4" w:rsidRPr="00037899" w:rsidRDefault="00BF32B4" w:rsidP="006308FA">
            <w:pPr>
              <w:pStyle w:val="Style3"/>
              <w:widowControl/>
              <w:rPr>
                <w:rStyle w:val="FontStyle13"/>
                <w:rFonts w:ascii="Times New Roman" w:hAnsi="Times New Roman"/>
                <w:color w:val="auto"/>
                <w:sz w:val="24"/>
              </w:rPr>
            </w:pPr>
          </w:p>
        </w:tc>
      </w:tr>
      <w:tr w:rsidR="00037899" w:rsidRPr="00037899" w14:paraId="6773C1C0" w14:textId="77777777" w:rsidTr="00CE0A97">
        <w:trPr>
          <w:trHeight w:val="374"/>
          <w:jc w:val="center"/>
        </w:trPr>
        <w:tc>
          <w:tcPr>
            <w:tcW w:w="19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4B43F3" w14:textId="77777777" w:rsidR="00875684" w:rsidRPr="00037899" w:rsidRDefault="00875684" w:rsidP="006308F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A86A9" w14:textId="77777777" w:rsidR="00875684" w:rsidRPr="00037899" w:rsidRDefault="00875684" w:rsidP="006308FA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Здания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(</w:t>
            </w: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 xml:space="preserve">части 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1)</w:t>
            </w:r>
          </w:p>
          <w:p w14:paraId="2C8CE2E1" w14:textId="77777777" w:rsidR="00875684" w:rsidRPr="00037899" w:rsidRDefault="00875684" w:rsidP="006308FA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14:paraId="33E89147" w14:textId="77777777" w:rsidR="00875684" w:rsidRPr="00037899" w:rsidRDefault="00875684" w:rsidP="006308FA">
            <w:pPr>
              <w:pStyle w:val="Style3"/>
              <w:widowControl/>
              <w:rPr>
                <w:rStyle w:val="FontStyle1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3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+</w:t>
            </w:r>
          </w:p>
          <w:p w14:paraId="7C1A2BD4" w14:textId="77777777" w:rsidR="00875684" w:rsidRPr="00037899" w:rsidRDefault="00875684" w:rsidP="006308FA">
            <w:pPr>
              <w:pStyle w:val="Style4"/>
              <w:widowControl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</w:p>
          <w:p w14:paraId="3D3D2A1B" w14:textId="13105875" w:rsidR="00875684" w:rsidRPr="00037899" w:rsidRDefault="00875684" w:rsidP="0032192D">
            <w:pPr>
              <w:pStyle w:val="Style4"/>
              <w:rPr>
                <w:rFonts w:ascii="Times New Roman" w:hAnsi="Times New Roman" w:cs="Times New Roman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сооружения гражданского назначения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(</w:t>
            </w: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части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2)</w:t>
            </w:r>
          </w:p>
        </w:tc>
        <w:tc>
          <w:tcPr>
            <w:tcW w:w="8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0FEE" w14:textId="3DB18904" w:rsidR="00875684" w:rsidRPr="00037899" w:rsidRDefault="00875684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21929-1 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Система разработки показателей. Часть 1. Здания</w:t>
            </w:r>
          </w:p>
        </w:tc>
        <w:tc>
          <w:tcPr>
            <w:tcW w:w="3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115F3" w14:textId="77777777" w:rsidR="00875684" w:rsidRPr="00037899" w:rsidRDefault="00875684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037899" w:rsidRPr="00037899" w14:paraId="1045EC31" w14:textId="77777777" w:rsidTr="00CE0A97">
        <w:trPr>
          <w:trHeight w:val="346"/>
          <w:jc w:val="center"/>
        </w:trPr>
        <w:tc>
          <w:tcPr>
            <w:tcW w:w="19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89720A" w14:textId="35135FB4" w:rsidR="00875684" w:rsidRPr="00037899" w:rsidRDefault="00875684" w:rsidP="0032192D">
            <w:pPr>
              <w:pStyle w:val="Style4"/>
              <w:rPr>
                <w:rFonts w:ascii="Times New Roman" w:hAnsi="Times New Roman"/>
              </w:rPr>
            </w:pPr>
          </w:p>
        </w:tc>
        <w:tc>
          <w:tcPr>
            <w:tcW w:w="8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8BDC8" w14:textId="293FD3C8" w:rsidR="00875684" w:rsidRPr="00037899" w:rsidRDefault="00875684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21929-2 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Система разработки показателей. Часть 2. Сооружения гражданского назначения</w:t>
            </w:r>
          </w:p>
        </w:tc>
        <w:tc>
          <w:tcPr>
            <w:tcW w:w="3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55475" w14:textId="77777777" w:rsidR="00875684" w:rsidRPr="00037899" w:rsidRDefault="00875684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037899" w:rsidRPr="00037899" w14:paraId="4D40E600" w14:textId="77777777" w:rsidTr="0032192D">
        <w:trPr>
          <w:trHeight w:val="715"/>
          <w:jc w:val="center"/>
        </w:trPr>
        <w:tc>
          <w:tcPr>
            <w:tcW w:w="19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33372D" w14:textId="61FC882E" w:rsidR="00875684" w:rsidRPr="00037899" w:rsidRDefault="00875684" w:rsidP="0032192D">
            <w:pPr>
              <w:pStyle w:val="Style4"/>
              <w:widowControl/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8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892E3" w14:textId="71E51A03" w:rsidR="00875684" w:rsidRPr="00037899" w:rsidRDefault="00875684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21931-1 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Система методов оценки экологических, социальных и экономических характеристик строительных объектов как основа для оценки стабильности. Часть 1. Здания</w:t>
            </w:r>
          </w:p>
        </w:tc>
        <w:tc>
          <w:tcPr>
            <w:tcW w:w="3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7EAA0" w14:textId="77777777" w:rsidR="00875684" w:rsidRPr="00037899" w:rsidRDefault="00875684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037899" w:rsidRPr="00037899" w14:paraId="29E16827" w14:textId="77777777" w:rsidTr="0032192D">
        <w:trPr>
          <w:trHeight w:val="734"/>
          <w:jc w:val="center"/>
        </w:trPr>
        <w:tc>
          <w:tcPr>
            <w:tcW w:w="19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0D96B6A" w14:textId="77777777" w:rsidR="00875684" w:rsidRPr="00037899" w:rsidRDefault="00875684" w:rsidP="006308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A6CD1" w14:textId="7653EECB" w:rsidR="00875684" w:rsidRPr="00037899" w:rsidRDefault="00875684" w:rsidP="00361ADB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21931-2 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Система методов оценки экологических, социальных и экономических характеристик строительных объектов как основа для оценки стабильности. Часть 2. Сооружения гражданского назначения</w:t>
            </w:r>
          </w:p>
        </w:tc>
        <w:tc>
          <w:tcPr>
            <w:tcW w:w="3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D6751" w14:textId="77777777" w:rsidR="00875684" w:rsidRPr="00037899" w:rsidRDefault="00875684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037899" w:rsidRPr="00037899" w14:paraId="02DB173B" w14:textId="77777777" w:rsidTr="0032192D">
        <w:trPr>
          <w:trHeight w:val="336"/>
          <w:jc w:val="center"/>
        </w:trPr>
        <w:tc>
          <w:tcPr>
            <w:tcW w:w="19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B1BFF6E" w14:textId="77777777" w:rsidR="00875684" w:rsidRPr="00037899" w:rsidRDefault="00875684" w:rsidP="006308FA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2EC97" w14:textId="4D4B4BC9" w:rsidR="00875684" w:rsidRPr="00037899" w:rsidRDefault="00875684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20887 </w:t>
            </w:r>
            <w:r w:rsidRPr="00037899">
              <w:rPr>
                <w:rStyle w:val="FontStyle11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Проектирование для демонтажа и </w:t>
            </w:r>
            <w:proofErr w:type="spellStart"/>
            <w:r w:rsidRPr="00037899">
              <w:rPr>
                <w:rStyle w:val="FontStyle11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адаптируемости</w:t>
            </w:r>
            <w:proofErr w:type="spellEnd"/>
            <w:r w:rsidRPr="00037899">
              <w:rPr>
                <w:rStyle w:val="FontStyle11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 Принципы, требования, руководство</w:t>
            </w:r>
          </w:p>
        </w:tc>
      </w:tr>
      <w:tr w:rsidR="00037899" w:rsidRPr="00037899" w14:paraId="6ED0162D" w14:textId="77777777" w:rsidTr="00875684">
        <w:trPr>
          <w:trHeight w:val="53"/>
          <w:jc w:val="center"/>
        </w:trPr>
        <w:tc>
          <w:tcPr>
            <w:tcW w:w="19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0DA4979" w14:textId="77777777" w:rsidR="00875684" w:rsidRPr="00037899" w:rsidRDefault="00875684" w:rsidP="0032192D">
            <w:pPr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19448" w14:textId="77777777" w:rsidR="00875684" w:rsidRPr="00037899" w:rsidRDefault="00875684" w:rsidP="0032192D">
            <w:pPr>
              <w:pStyle w:val="Style5"/>
              <w:widowControl/>
              <w:rPr>
                <w:rStyle w:val="FontStyle12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16745-1+2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Углеродные показатели существующих зданий на этапе эксплуатации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.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Часть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1: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Расчеты, отчеты и обмен информацией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.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Часть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2: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Проверка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2423B" w14:textId="77777777" w:rsidR="00875684" w:rsidRPr="00037899" w:rsidRDefault="00875684" w:rsidP="0032192D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3B47D" w14:textId="77777777" w:rsidR="00875684" w:rsidRPr="00037899" w:rsidRDefault="00875684" w:rsidP="0032192D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0009AA" w14:textId="77777777" w:rsidR="00875684" w:rsidRPr="00037899" w:rsidRDefault="00875684" w:rsidP="0032192D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7F6199" w14:textId="77777777" w:rsidR="00875684" w:rsidRPr="00037899" w:rsidRDefault="00875684" w:rsidP="0032192D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</w:tr>
      <w:tr w:rsidR="0032192D" w:rsidRPr="00037899" w14:paraId="6A4737F2" w14:textId="77777777" w:rsidTr="002077A7">
        <w:trPr>
          <w:trHeight w:val="547"/>
          <w:jc w:val="center"/>
        </w:trPr>
        <w:tc>
          <w:tcPr>
            <w:tcW w:w="1934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FEFB642" w14:textId="77777777" w:rsidR="0032192D" w:rsidRPr="00037899" w:rsidRDefault="0032192D" w:rsidP="0032192D">
            <w:pPr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2FC9D5" w14:textId="77777777" w:rsidR="0032192D" w:rsidRPr="00037899" w:rsidRDefault="0032192D" w:rsidP="0032192D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21678 </w:t>
            </w:r>
            <w:r w:rsidRPr="00037899">
              <w:rPr>
                <w:rStyle w:val="FontStyle11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Методологические принципы разработки эталонов для стабильных зданий</w:t>
            </w:r>
          </w:p>
        </w:tc>
        <w:tc>
          <w:tcPr>
            <w:tcW w:w="184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65ED1A3" w14:textId="77777777" w:rsidR="0032192D" w:rsidRPr="00037899" w:rsidRDefault="0032192D" w:rsidP="0032192D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14:paraId="3E9D2B36" w14:textId="77777777" w:rsidR="0032192D" w:rsidRPr="00037899" w:rsidRDefault="0032192D" w:rsidP="0032192D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204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E8F9E05" w14:textId="77777777" w:rsidR="0032192D" w:rsidRPr="00037899" w:rsidRDefault="0032192D" w:rsidP="0032192D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14:paraId="56ADF2C4" w14:textId="77777777" w:rsidR="0032192D" w:rsidRPr="00037899" w:rsidRDefault="0032192D" w:rsidP="0032192D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</w:tbl>
    <w:p w14:paraId="2A16D2A8" w14:textId="0B46A127" w:rsidR="0045071C" w:rsidRPr="00037899" w:rsidRDefault="0045071C"/>
    <w:p w14:paraId="489C2E8E" w14:textId="77777777" w:rsidR="0045071C" w:rsidRPr="00037899" w:rsidRDefault="0045071C"/>
    <w:p w14:paraId="2AB2DEEB" w14:textId="77777777" w:rsidR="0045071C" w:rsidRPr="00037899" w:rsidRDefault="0045071C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i/>
          <w:sz w:val="24"/>
        </w:rPr>
      </w:pPr>
      <w:r w:rsidRPr="00037899">
        <w:rPr>
          <w:rFonts w:ascii="Times New Roman" w:hAnsi="Times New Roman" w:cs="Times New Roman"/>
          <w:i/>
          <w:sz w:val="24"/>
        </w:rPr>
        <w:br w:type="page"/>
      </w:r>
    </w:p>
    <w:p w14:paraId="2B1EB557" w14:textId="2C168A58" w:rsidR="0045071C" w:rsidRPr="00037899" w:rsidRDefault="0024064C" w:rsidP="0045071C">
      <w:pPr>
        <w:ind w:firstLine="0"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Окончание </w:t>
      </w:r>
      <w:r w:rsidR="0045071C" w:rsidRPr="00037899">
        <w:rPr>
          <w:rFonts w:ascii="Times New Roman" w:hAnsi="Times New Roman" w:cs="Times New Roman"/>
          <w:i/>
          <w:sz w:val="24"/>
        </w:rPr>
        <w:t>таблицы</w:t>
      </w:r>
      <w:r w:rsidR="00F66C01" w:rsidRPr="00037899">
        <w:rPr>
          <w:rFonts w:ascii="Times New Roman" w:hAnsi="Times New Roman"/>
          <w:i/>
          <w:sz w:val="24"/>
        </w:rPr>
        <w:t xml:space="preserve"> 1</w:t>
      </w:r>
    </w:p>
    <w:p w14:paraId="541F8785" w14:textId="77777777" w:rsidR="00F66C01" w:rsidRPr="00037899" w:rsidRDefault="00F66C01" w:rsidP="0045071C">
      <w:pPr>
        <w:ind w:firstLine="0"/>
        <w:jc w:val="center"/>
        <w:rPr>
          <w:rFonts w:ascii="Times New Roman" w:hAnsi="Times New Roman"/>
          <w:i/>
          <w:sz w:val="24"/>
        </w:rPr>
      </w:pPr>
    </w:p>
    <w:tbl>
      <w:tblPr>
        <w:tblW w:w="1394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34"/>
        <w:gridCol w:w="3278"/>
        <w:gridCol w:w="2277"/>
        <w:gridCol w:w="2562"/>
        <w:gridCol w:w="1849"/>
        <w:gridCol w:w="2048"/>
      </w:tblGrid>
      <w:tr w:rsidR="00037899" w:rsidRPr="00037899" w14:paraId="51A5336F" w14:textId="77777777" w:rsidTr="0032192D">
        <w:trPr>
          <w:trHeight w:val="53"/>
          <w:jc w:val="center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9EED01" w14:textId="77777777" w:rsidR="0045071C" w:rsidRPr="00037899" w:rsidRDefault="0045071C" w:rsidP="0045071C">
            <w:pPr>
              <w:ind w:firstLine="0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4"/>
                <w:szCs w:val="24"/>
                <w:lang w:eastAsia="en-US"/>
              </w:rPr>
              <w:t>ISO/TC59/SC17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3F72A95" w14:textId="77777777" w:rsidR="0045071C" w:rsidRPr="00037899" w:rsidRDefault="0045071C" w:rsidP="0045071C">
            <w:pPr>
              <w:pStyle w:val="Style5"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экологические аспекты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C299390" w14:textId="77777777" w:rsidR="0045071C" w:rsidRPr="00037899" w:rsidRDefault="0045071C" w:rsidP="0045071C">
            <w:pPr>
              <w:pStyle w:val="Style1"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социальные аспекты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20EB157" w14:textId="77777777" w:rsidR="0045071C" w:rsidRPr="00037899" w:rsidRDefault="0045071C" w:rsidP="0045071C">
            <w:pPr>
              <w:pStyle w:val="Style1"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экономические аспекты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B608A9" w14:textId="77777777" w:rsidR="0045071C" w:rsidRPr="00037899" w:rsidRDefault="0045071C" w:rsidP="0045071C">
            <w:pPr>
              <w:pStyle w:val="Style1"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технические аспекты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76FBC3" w14:textId="77777777" w:rsidR="0045071C" w:rsidRPr="00037899" w:rsidRDefault="0045071C" w:rsidP="0045071C">
            <w:pPr>
              <w:pStyle w:val="Style1"/>
              <w:jc w:val="center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функциональные аспекты</w:t>
            </w:r>
          </w:p>
        </w:tc>
      </w:tr>
      <w:tr w:rsidR="00037899" w:rsidRPr="00037899" w14:paraId="5F7337FF" w14:textId="77777777" w:rsidTr="00875684">
        <w:trPr>
          <w:trHeight w:val="2784"/>
          <w:jc w:val="center"/>
        </w:trPr>
        <w:tc>
          <w:tcPr>
            <w:tcW w:w="19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A7B3FE" w14:textId="5DD558DC" w:rsidR="0032192D" w:rsidRPr="00037899" w:rsidRDefault="0032192D" w:rsidP="0032192D">
            <w:pPr>
              <w:pStyle w:val="Style2"/>
              <w:widowControl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Изделия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8EA6A7" w14:textId="26A157E7" w:rsidR="0032192D" w:rsidRPr="00037899" w:rsidRDefault="0032192D" w:rsidP="001B3EE9">
            <w:pPr>
              <w:pStyle w:val="Style5"/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22057 </w:t>
            </w:r>
            <w:r w:rsidRPr="00037899">
              <w:rPr>
                <w:rStyle w:val="FontStyle11"/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Стабильность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зданий и сооружений гражданского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назначения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. Шаблоны данных для использования экологических деклараций продукции (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EPD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) для строительной продукции в информационном моделировании зданий (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4"/>
              </w:rPr>
              <w:t>BIM)</w:t>
            </w:r>
          </w:p>
        </w:tc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9C37A6" w14:textId="77777777" w:rsidR="0032192D" w:rsidRPr="00037899" w:rsidRDefault="0032192D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0FB31F" w14:textId="77777777" w:rsidR="0032192D" w:rsidRPr="00037899" w:rsidRDefault="0032192D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57819A" w14:textId="77777777" w:rsidR="0032192D" w:rsidRPr="00037899" w:rsidRDefault="0032192D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854A44" w14:textId="77777777" w:rsidR="0032192D" w:rsidRPr="00037899" w:rsidRDefault="0032192D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  <w:p w14:paraId="6813ECE0" w14:textId="77777777" w:rsidR="0032192D" w:rsidRPr="00037899" w:rsidRDefault="0032192D" w:rsidP="00723377">
            <w:pPr>
              <w:jc w:val="center"/>
            </w:pPr>
          </w:p>
        </w:tc>
      </w:tr>
      <w:tr w:rsidR="0032192D" w:rsidRPr="00037899" w14:paraId="47435678" w14:textId="77777777" w:rsidTr="00875684">
        <w:trPr>
          <w:trHeight w:val="1068"/>
          <w:jc w:val="center"/>
        </w:trPr>
        <w:tc>
          <w:tcPr>
            <w:tcW w:w="19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DCCE8" w14:textId="77777777" w:rsidR="0032192D" w:rsidRPr="00037899" w:rsidDel="00B4313B" w:rsidRDefault="0032192D" w:rsidP="006308FA">
            <w:pPr>
              <w:pStyle w:val="Style2"/>
              <w:rPr>
                <w:rStyle w:val="FontStyle11"/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32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AB3E7" w14:textId="0EF7B471" w:rsidR="0032192D" w:rsidRPr="00037899" w:rsidRDefault="0032192D">
            <w:pPr>
              <w:pStyle w:val="Style5"/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4"/>
              </w:rPr>
              <w:t>ISO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21930 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Основные правила для экологических деклараций строительной продукции и услуг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73AB" w14:textId="77777777" w:rsidR="0032192D" w:rsidRPr="00037899" w:rsidRDefault="0032192D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63D4B" w14:textId="77777777" w:rsidR="0032192D" w:rsidRPr="00037899" w:rsidRDefault="0032192D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A1561" w14:textId="77777777" w:rsidR="0032192D" w:rsidRPr="00037899" w:rsidRDefault="0032192D" w:rsidP="006308FA">
            <w:pPr>
              <w:pStyle w:val="Style1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2E761" w14:textId="77777777" w:rsidR="0032192D" w:rsidRPr="00037899" w:rsidRDefault="0032192D" w:rsidP="006308FA">
            <w:pPr>
              <w:pStyle w:val="Style1"/>
              <w:rPr>
                <w:rFonts w:ascii="Times New Roman" w:hAnsi="Times New Roman" w:cs="Times New Roman"/>
              </w:rPr>
            </w:pPr>
          </w:p>
        </w:tc>
      </w:tr>
    </w:tbl>
    <w:p w14:paraId="62381DAE" w14:textId="77777777" w:rsidR="00440D57" w:rsidRPr="00037899" w:rsidRDefault="00440D57" w:rsidP="007135E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DD79992" w14:textId="1DC05FC6" w:rsidR="00BF32B4" w:rsidRPr="00037899" w:rsidRDefault="0024064C" w:rsidP="00BF32B4">
      <w:pPr>
        <w:pStyle w:val="Style10"/>
        <w:widowControl/>
        <w:jc w:val="center"/>
        <w:rPr>
          <w:rStyle w:val="FontStyle200"/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BD8B12" wp14:editId="3AADEC34">
                <wp:simplePos x="0" y="0"/>
                <wp:positionH relativeFrom="column">
                  <wp:posOffset>8799800</wp:posOffset>
                </wp:positionH>
                <wp:positionV relativeFrom="paragraph">
                  <wp:posOffset>809920</wp:posOffset>
                </wp:positionV>
                <wp:extent cx="574675" cy="1682750"/>
                <wp:effectExtent l="0" t="0" r="0" b="0"/>
                <wp:wrapNone/>
                <wp:docPr id="2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" cy="168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5C2A4D" w14:textId="77777777" w:rsidR="00E77165" w:rsidRDefault="00E77165" w:rsidP="0024064C">
                            <w:pPr>
                              <w:tabs>
                                <w:tab w:val="center" w:pos="4677"/>
                                <w:tab w:val="right" w:pos="9355"/>
                              </w:tabs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AC46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СТ</w:t>
                            </w:r>
                            <w:proofErr w:type="gramEnd"/>
                            <w:r w:rsidRPr="00AC46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РК ISO 20887 </w:t>
                            </w:r>
                          </w:p>
                          <w:p w14:paraId="79CFB1B9" w14:textId="77777777" w:rsidR="00E77165" w:rsidRPr="00BC2DC3" w:rsidRDefault="00E77165" w:rsidP="0024064C">
                            <w:pPr>
                              <w:tabs>
                                <w:tab w:val="center" w:pos="4677"/>
                                <w:tab w:val="right" w:pos="9355"/>
                              </w:tabs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kk-KZ"/>
                              </w:rPr>
                            </w:pPr>
                            <w:r w:rsidRPr="00BC2DC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kk-KZ"/>
                              </w:rPr>
                              <w:t>(проект, редакция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kk-KZ"/>
                              </w:rPr>
                              <w:t xml:space="preserve"> 1</w:t>
                            </w:r>
                            <w:r w:rsidRPr="00BC2DC3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  <w:lang w:val="kk-KZ"/>
                              </w:rPr>
                              <w:t>)</w:t>
                            </w:r>
                          </w:p>
                          <w:p w14:paraId="2FE1F9AC" w14:textId="77777777" w:rsidR="00E77165" w:rsidRPr="00723377" w:rsidRDefault="00E77165" w:rsidP="0024064C">
                            <w:pPr>
                              <w:ind w:firstLine="0"/>
                              <w:rPr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692.9pt;margin-top:63.75pt;width:45.25pt;height:13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" fillcolor="white [3201]" stroked="f" strokeweight=".5pt">
                <v:textbox style="layout-flow:vertical">
                  <w:txbxContent>
                    <w:p w14:paraId="5B5C2A4D" w14:textId="77777777" w:rsidR="00E77165" w:rsidRDefault="00E77165" w:rsidP="0024064C">
                      <w:pPr>
                        <w:tabs>
                          <w:tab w:val="center" w:pos="4677"/>
                          <w:tab w:val="right" w:pos="9355"/>
                        </w:tabs>
                        <w:ind w:firstLine="0"/>
                        <w:jc w:val="lef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gramStart"/>
                      <w:r w:rsidRPr="00AC463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СТ</w:t>
                      </w:r>
                      <w:proofErr w:type="gramEnd"/>
                      <w:r w:rsidRPr="00AC463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РК ISO 20887 </w:t>
                      </w:r>
                    </w:p>
                    <w:p w14:paraId="79CFB1B9" w14:textId="77777777" w:rsidR="00E77165" w:rsidRPr="00BC2DC3" w:rsidRDefault="00E77165" w:rsidP="0024064C">
                      <w:pPr>
                        <w:tabs>
                          <w:tab w:val="center" w:pos="4677"/>
                          <w:tab w:val="right" w:pos="9355"/>
                        </w:tabs>
                        <w:ind w:firstLine="0"/>
                        <w:jc w:val="left"/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kk-KZ"/>
                        </w:rPr>
                      </w:pPr>
                      <w:r w:rsidRPr="00BC2DC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kk-KZ"/>
                        </w:rPr>
                        <w:t>(проект, редакция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kk-KZ"/>
                        </w:rPr>
                        <w:t xml:space="preserve"> 1</w:t>
                      </w:r>
                      <w:r w:rsidRPr="00BC2DC3"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  <w:lang w:val="kk-KZ"/>
                        </w:rPr>
                        <w:t>)</w:t>
                      </w:r>
                    </w:p>
                    <w:p w14:paraId="2FE1F9AC" w14:textId="77777777" w:rsidR="00E77165" w:rsidRPr="00723377" w:rsidRDefault="00E77165" w:rsidP="0024064C">
                      <w:pPr>
                        <w:ind w:firstLine="0"/>
                        <w:rPr>
                          <w:lang w:val="kk-K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32B2517" w14:textId="77777777" w:rsidR="00BF32B4" w:rsidRPr="00037899" w:rsidRDefault="00BF32B4" w:rsidP="00BF32B4">
      <w:pPr>
        <w:pStyle w:val="Style10"/>
        <w:widowControl/>
        <w:jc w:val="center"/>
        <w:rPr>
          <w:rStyle w:val="FontStyle200"/>
          <w:rFonts w:ascii="Times New Roman" w:hAnsi="Times New Roman" w:cs="Times New Roman"/>
          <w:color w:val="auto"/>
          <w:sz w:val="28"/>
          <w:szCs w:val="28"/>
          <w:lang w:eastAsia="en-US"/>
        </w:rPr>
        <w:sectPr w:rsidR="00BF32B4" w:rsidRPr="00037899" w:rsidSect="00B935D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footnotePr>
            <w:numFmt w:val="chicago"/>
            <w:numRestart w:val="eachPage"/>
          </w:footnotePr>
          <w:pgSz w:w="16838" w:h="11906" w:orient="landscape" w:code="9"/>
          <w:pgMar w:top="1134" w:right="1418" w:bottom="1418" w:left="1418" w:header="1020" w:footer="1020" w:gutter="0"/>
          <w:pgNumType w:fmt="upperRoman"/>
          <w:cols w:space="708"/>
          <w:titlePg/>
          <w:docGrid w:linePitch="360"/>
        </w:sectPr>
      </w:pPr>
    </w:p>
    <w:p w14:paraId="593AE641" w14:textId="77777777" w:rsidR="000B57DC" w:rsidRPr="00037899" w:rsidRDefault="00DC3638" w:rsidP="009B1340">
      <w:pPr>
        <w:pStyle w:val="12"/>
        <w:pBdr>
          <w:bottom w:val="single" w:sz="18" w:space="0" w:color="auto"/>
        </w:pBdr>
        <w:tabs>
          <w:tab w:val="left" w:pos="0"/>
        </w:tabs>
        <w:ind w:firstLine="0"/>
        <w:jc w:val="center"/>
        <w:outlineLvl w:val="0"/>
        <w:rPr>
          <w:b/>
          <w:sz w:val="24"/>
          <w:szCs w:val="24"/>
        </w:rPr>
      </w:pPr>
      <w:r w:rsidRPr="00037899">
        <w:rPr>
          <w:b/>
          <w:sz w:val="24"/>
          <w:szCs w:val="24"/>
        </w:rPr>
        <w:t>НАЦИОНАЛЬ</w:t>
      </w:r>
      <w:r w:rsidR="000B57DC" w:rsidRPr="00037899">
        <w:rPr>
          <w:b/>
          <w:sz w:val="24"/>
          <w:szCs w:val="24"/>
        </w:rPr>
        <w:t>НЫЙ СТАНДАРТ РЕСПУБЛИКИ КАЗАХСТАН</w:t>
      </w:r>
    </w:p>
    <w:p w14:paraId="43A0320A" w14:textId="77777777" w:rsidR="00E56D46" w:rsidRPr="00037899" w:rsidRDefault="00E56D46" w:rsidP="00E369FD">
      <w:pPr>
        <w:ind w:firstLine="0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185110AB" w14:textId="77777777" w:rsidR="0032192D" w:rsidRPr="00037899" w:rsidRDefault="0032192D" w:rsidP="0032192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Устойчивость в зданиях и строительных работах </w:t>
      </w:r>
    </w:p>
    <w:p w14:paraId="2C80B9FF" w14:textId="77777777" w:rsidR="00C32562" w:rsidRDefault="00C32562" w:rsidP="0032192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F929D0" w14:textId="30C6E871" w:rsidR="0032192D" w:rsidRPr="00037899" w:rsidRDefault="00C32562" w:rsidP="0032192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ПРОЕКТИРОВАНИЕ ДЛЯ РАЗБОРКИ И АДАПТАЦИИ</w:t>
      </w:r>
    </w:p>
    <w:p w14:paraId="09C60B86" w14:textId="77777777" w:rsidR="0032192D" w:rsidRPr="00037899" w:rsidRDefault="0032192D" w:rsidP="0032192D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4C443" w14:textId="0DB4CA02" w:rsidR="00F61E1F" w:rsidRPr="00037899" w:rsidRDefault="0032192D" w:rsidP="0032192D">
      <w:pPr>
        <w:ind w:firstLine="0"/>
        <w:jc w:val="center"/>
        <w:rPr>
          <w:rFonts w:ascii="Times New Roman" w:hAnsi="Times New Roman"/>
          <w:b/>
          <w:sz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Принципы, требования и рекомендации</w:t>
      </w:r>
    </w:p>
    <w:p w14:paraId="6E5A2391" w14:textId="77777777" w:rsidR="009257DF" w:rsidRPr="00037899" w:rsidRDefault="009257DF" w:rsidP="00E56D46">
      <w:pPr>
        <w:pStyle w:val="12"/>
        <w:pBdr>
          <w:bottom w:val="single" w:sz="18" w:space="0" w:color="auto"/>
        </w:pBdr>
        <w:tabs>
          <w:tab w:val="left" w:pos="567"/>
          <w:tab w:val="left" w:pos="1560"/>
        </w:tabs>
        <w:ind w:firstLine="0"/>
        <w:jc w:val="center"/>
        <w:rPr>
          <w:b/>
          <w:sz w:val="10"/>
          <w:szCs w:val="10"/>
        </w:rPr>
      </w:pPr>
    </w:p>
    <w:p w14:paraId="13135ABA" w14:textId="77777777" w:rsidR="000568F0" w:rsidRPr="00037899" w:rsidRDefault="002446ED" w:rsidP="00CB108F">
      <w:pPr>
        <w:shd w:val="clear" w:color="auto" w:fill="FFFFFF"/>
        <w:tabs>
          <w:tab w:val="left" w:pos="284"/>
          <w:tab w:val="left" w:pos="1560"/>
        </w:tabs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037899">
        <w:rPr>
          <w:rFonts w:ascii="Times New Roman" w:hAnsi="Times New Roman" w:cs="Times New Roman"/>
          <w:b/>
          <w:spacing w:val="-1"/>
          <w:sz w:val="24"/>
          <w:szCs w:val="24"/>
        </w:rPr>
        <w:t xml:space="preserve">Дата </w:t>
      </w:r>
      <w:r w:rsidR="00DD2FB5" w:rsidRPr="00037899">
        <w:rPr>
          <w:rFonts w:ascii="Times New Roman" w:hAnsi="Times New Roman" w:cs="Times New Roman"/>
          <w:b/>
          <w:spacing w:val="-1"/>
          <w:sz w:val="24"/>
          <w:szCs w:val="24"/>
        </w:rPr>
        <w:t xml:space="preserve">введения </w:t>
      </w:r>
      <w:r w:rsidR="00BC2DC3" w:rsidRPr="00037899">
        <w:rPr>
          <w:rFonts w:ascii="Times New Roman" w:hAnsi="Times New Roman" w:cs="Times New Roman"/>
          <w:b/>
          <w:spacing w:val="-1"/>
          <w:sz w:val="24"/>
          <w:szCs w:val="24"/>
        </w:rPr>
        <w:t>_____________</w:t>
      </w:r>
    </w:p>
    <w:p w14:paraId="688C5E85" w14:textId="77777777" w:rsidR="00633CD5" w:rsidRPr="00037899" w:rsidRDefault="00633CD5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037899">
        <w:rPr>
          <w:rFonts w:ascii="Times New Roman" w:hAnsi="Times New Roman" w:cs="Times New Roman"/>
          <w:b/>
          <w:spacing w:val="2"/>
          <w:sz w:val="24"/>
          <w:szCs w:val="24"/>
        </w:rPr>
        <w:t>1 Область применения</w:t>
      </w:r>
    </w:p>
    <w:p w14:paraId="6C13030F" w14:textId="77777777" w:rsidR="00EE7236" w:rsidRPr="00037899" w:rsidRDefault="00EE7236" w:rsidP="00282A5E">
      <w:pPr>
        <w:shd w:val="clear" w:color="auto" w:fill="FFFFFF"/>
        <w:tabs>
          <w:tab w:val="left" w:pos="2218"/>
        </w:tabs>
        <w:rPr>
          <w:rFonts w:ascii="Times New Roman" w:hAnsi="Times New Roman" w:cs="Times New Roman"/>
          <w:b/>
          <w:spacing w:val="2"/>
          <w:sz w:val="24"/>
          <w:szCs w:val="24"/>
        </w:rPr>
      </w:pPr>
    </w:p>
    <w:p w14:paraId="3069421F" w14:textId="625B8522" w:rsidR="0045071C" w:rsidRPr="00037899" w:rsidRDefault="00F73EE1" w:rsidP="0045071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37899">
        <w:rPr>
          <w:rFonts w:ascii="Times New Roman" w:hAnsi="Times New Roman" w:cs="Times New Roman"/>
          <w:sz w:val="24"/>
          <w:szCs w:val="24"/>
          <w:lang w:eastAsia="en-US"/>
        </w:rPr>
        <w:t>В н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астоящ</w:t>
      </w:r>
      <w:r w:rsidRPr="00037899">
        <w:rPr>
          <w:rFonts w:ascii="Times New Roman" w:hAnsi="Times New Roman" w:cs="Times New Roman"/>
          <w:sz w:val="24"/>
          <w:szCs w:val="24"/>
          <w:lang w:eastAsia="en-US"/>
        </w:rPr>
        <w:t>ем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6666E6" w:rsidRPr="00037899">
        <w:rPr>
          <w:rFonts w:ascii="Times New Roman" w:hAnsi="Times New Roman" w:cs="Times New Roman"/>
          <w:sz w:val="24"/>
          <w:szCs w:val="24"/>
          <w:lang w:eastAsia="en-US"/>
        </w:rPr>
        <w:t>стандарт</w:t>
      </w:r>
      <w:r w:rsidRPr="0003789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54677B" w:rsidRPr="00037899">
        <w:rPr>
          <w:rFonts w:ascii="Times New Roman" w:hAnsi="Times New Roman" w:cs="Times New Roman"/>
          <w:sz w:val="24"/>
          <w:szCs w:val="24"/>
          <w:lang w:eastAsia="en-US"/>
        </w:rPr>
        <w:t>устан</w:t>
      </w:r>
      <w:r w:rsidR="002F37BF" w:rsidRPr="00037899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54677B" w:rsidRPr="00037899">
        <w:rPr>
          <w:rFonts w:ascii="Times New Roman" w:hAnsi="Times New Roman" w:cs="Times New Roman"/>
          <w:sz w:val="24"/>
          <w:szCs w:val="24"/>
          <w:lang w:eastAsia="en-US"/>
        </w:rPr>
        <w:t>вл</w:t>
      </w:r>
      <w:r w:rsidRPr="00037899">
        <w:rPr>
          <w:rFonts w:ascii="Times New Roman" w:hAnsi="Times New Roman" w:cs="Times New Roman"/>
          <w:sz w:val="24"/>
          <w:szCs w:val="24"/>
          <w:lang w:eastAsia="en-US"/>
        </w:rPr>
        <w:t>ены</w:t>
      </w:r>
      <w:r w:rsidR="0054677B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принцип</w:t>
      </w:r>
      <w:r w:rsidR="0054677B" w:rsidRPr="00037899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проектирования </w:t>
      </w:r>
      <w:r w:rsidR="00CA4CDE" w:rsidRPr="00037899">
        <w:rPr>
          <w:rFonts w:ascii="Times New Roman" w:hAnsi="Times New Roman" w:cs="Times New Roman"/>
          <w:sz w:val="24"/>
          <w:szCs w:val="24"/>
          <w:lang w:eastAsia="en-US"/>
        </w:rPr>
        <w:t>для демонтажа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  <w:lang w:eastAsia="en-US"/>
        </w:rPr>
        <w:t>адаптируемости</w:t>
      </w:r>
      <w:proofErr w:type="spellEnd"/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 потенциальны</w:t>
      </w:r>
      <w:r w:rsidR="007F5090" w:rsidRPr="0003789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стратеги</w:t>
      </w:r>
      <w:r w:rsidR="007F5090" w:rsidRPr="00037899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интеграции этих принципов в процесс проектирования. </w:t>
      </w:r>
      <w:r w:rsidR="007F5090" w:rsidRPr="00037899">
        <w:rPr>
          <w:rFonts w:ascii="Times New Roman" w:hAnsi="Times New Roman" w:cs="Times New Roman"/>
          <w:sz w:val="24"/>
          <w:szCs w:val="24"/>
          <w:lang w:eastAsia="en-US"/>
        </w:rPr>
        <w:t>В н</w:t>
      </w:r>
      <w:r w:rsidR="0047488E" w:rsidRPr="00037899">
        <w:rPr>
          <w:rFonts w:ascii="Times New Roman" w:hAnsi="Times New Roman" w:cs="Times New Roman"/>
          <w:sz w:val="24"/>
          <w:szCs w:val="24"/>
          <w:lang w:eastAsia="en-US"/>
        </w:rPr>
        <w:t>астоящ</w:t>
      </w:r>
      <w:r w:rsidR="007F5090" w:rsidRPr="00037899">
        <w:rPr>
          <w:rFonts w:ascii="Times New Roman" w:hAnsi="Times New Roman" w:cs="Times New Roman"/>
          <w:sz w:val="24"/>
          <w:szCs w:val="24"/>
          <w:lang w:eastAsia="en-US"/>
        </w:rPr>
        <w:t>ем</w:t>
      </w:r>
      <w:r w:rsidR="0047488E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стандарт</w:t>
      </w:r>
      <w:r w:rsidR="007F5090" w:rsidRPr="0003789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F5090" w:rsidRPr="00037899">
        <w:rPr>
          <w:rFonts w:ascii="Times New Roman" w:hAnsi="Times New Roman" w:cs="Times New Roman"/>
          <w:sz w:val="24"/>
          <w:szCs w:val="24"/>
          <w:lang w:eastAsia="en-US"/>
        </w:rPr>
        <w:t>приведена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информаци</w:t>
      </w:r>
      <w:r w:rsidR="007F5090" w:rsidRPr="00037899">
        <w:rPr>
          <w:rFonts w:ascii="Times New Roman" w:hAnsi="Times New Roman" w:cs="Times New Roman"/>
          <w:sz w:val="24"/>
          <w:szCs w:val="24"/>
          <w:lang w:eastAsia="en-US"/>
        </w:rPr>
        <w:t>я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для владельцев, архитекторов, инженеров, </w:t>
      </w:r>
      <w:r w:rsidR="0054677B" w:rsidRPr="00037899">
        <w:rPr>
          <w:rFonts w:ascii="Times New Roman" w:hAnsi="Times New Roman" w:cs="Times New Roman"/>
          <w:sz w:val="24"/>
          <w:szCs w:val="24"/>
          <w:lang w:eastAsia="en-US"/>
        </w:rPr>
        <w:t>проектировщиков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 производителей продукции, чтобы помочь им </w:t>
      </w:r>
      <w:r w:rsidR="007F5090" w:rsidRPr="00037899">
        <w:rPr>
          <w:rFonts w:ascii="Times New Roman" w:hAnsi="Times New Roman" w:cs="Times New Roman"/>
          <w:sz w:val="24"/>
          <w:szCs w:val="24"/>
          <w:lang w:eastAsia="en-US"/>
        </w:rPr>
        <w:t>с анализом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потенциальных вариантов и возможностей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, а также для других сторон, ответственных за финансирование, регулирование, строительство, трансформацию, </w:t>
      </w:r>
      <w:r w:rsidR="00E71434" w:rsidRPr="00037899">
        <w:rPr>
          <w:rFonts w:ascii="Times New Roman" w:hAnsi="Times New Roman" w:cs="Times New Roman"/>
          <w:sz w:val="24"/>
          <w:szCs w:val="24"/>
          <w:lang w:eastAsia="en-US"/>
        </w:rPr>
        <w:t>разбор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или снос строительных объектов.</w:t>
      </w:r>
    </w:p>
    <w:p w14:paraId="511A79D9" w14:textId="6DC37E7E" w:rsidR="0045071C" w:rsidRPr="00037899" w:rsidRDefault="006666E6" w:rsidP="0045071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proofErr w:type="gramStart"/>
      <w:r w:rsidRPr="00037899">
        <w:rPr>
          <w:rFonts w:ascii="Times New Roman" w:hAnsi="Times New Roman" w:cs="Times New Roman"/>
          <w:sz w:val="24"/>
          <w:szCs w:val="24"/>
          <w:lang w:eastAsia="en-US"/>
        </w:rPr>
        <w:t>Настоящий стандарт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примен</w:t>
      </w:r>
      <w:r w:rsidR="005E5EDE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яется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ко всем типам зданий (например, коммерчески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, промышленны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здания специализированных учреждений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 жилы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е здания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), сооружений 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гражданского назначения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(например, плотин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, мост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авто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дорог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, железны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дорог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и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, взлетно-посадочны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полос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инженерные сети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, трубопровод</w:t>
      </w:r>
      <w:r w:rsidR="00295931" w:rsidRPr="00037899">
        <w:rPr>
          <w:rFonts w:ascii="Times New Roman" w:hAnsi="Times New Roman" w:cs="Times New Roman"/>
          <w:sz w:val="24"/>
          <w:szCs w:val="24"/>
          <w:lang w:eastAsia="en-US"/>
        </w:rPr>
        <w:t>ы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) и их составных частей.</w:t>
      </w:r>
      <w:proofErr w:type="gramEnd"/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C4CB7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Настоящий стандарт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может использоваться для нового строительства, </w:t>
      </w:r>
      <w:r w:rsidR="00CE5157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восстановительного ремонта и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реконструкции, а также при проектировании поэтапн</w:t>
      </w:r>
      <w:r w:rsidR="00A9744A" w:rsidRPr="00037899">
        <w:rPr>
          <w:rFonts w:ascii="Times New Roman" w:hAnsi="Times New Roman" w:cs="Times New Roman"/>
          <w:sz w:val="24"/>
          <w:szCs w:val="24"/>
          <w:lang w:eastAsia="en-US"/>
        </w:rPr>
        <w:t>ого усовершенствования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или полной перепланировки зданий, </w:t>
      </w:r>
      <w:r w:rsidR="00A9744A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конструктивных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систем</w:t>
      </w:r>
      <w:r w:rsidR="00A9744A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зданий и сооружений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гражданского </w:t>
      </w:r>
      <w:r w:rsidR="00A9744A" w:rsidRPr="00037899">
        <w:rPr>
          <w:rFonts w:ascii="Times New Roman" w:hAnsi="Times New Roman" w:cs="Times New Roman"/>
          <w:sz w:val="24"/>
          <w:szCs w:val="24"/>
          <w:lang w:eastAsia="en-US"/>
        </w:rPr>
        <w:t>назначения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 их составных частей.</w:t>
      </w:r>
    </w:p>
    <w:p w14:paraId="7FC16AD2" w14:textId="6D5A31A8" w:rsidR="0045071C" w:rsidRPr="00037899" w:rsidRDefault="006666E6" w:rsidP="0045071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Настоящий стандарт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также </w:t>
      </w:r>
      <w:r w:rsidR="0045071C" w:rsidRPr="00037899">
        <w:rPr>
          <w:rFonts w:ascii="Times New Roman" w:hAnsi="Times New Roman"/>
          <w:sz w:val="24"/>
        </w:rPr>
        <w:t>содержит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руководство по </w:t>
      </w:r>
      <w:r w:rsidR="00A9744A" w:rsidRPr="00037899">
        <w:rPr>
          <w:rFonts w:ascii="Times New Roman" w:hAnsi="Times New Roman" w:cs="Times New Roman"/>
          <w:sz w:val="24"/>
          <w:szCs w:val="24"/>
          <w:lang w:eastAsia="en-US"/>
        </w:rPr>
        <w:t>оценке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B1506" w:rsidRPr="00037899">
        <w:rPr>
          <w:rFonts w:ascii="Times New Roman" w:hAnsi="Times New Roman" w:cs="Times New Roman"/>
          <w:sz w:val="24"/>
          <w:szCs w:val="24"/>
          <w:lang w:eastAsia="en-US"/>
        </w:rPr>
        <w:t>эксплуатационных качеств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DB1506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по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каждо</w:t>
      </w:r>
      <w:r w:rsidR="002F37BF" w:rsidRPr="00037899">
        <w:rPr>
          <w:rFonts w:ascii="Times New Roman" w:hAnsi="Times New Roman"/>
          <w:sz w:val="24"/>
        </w:rPr>
        <w:t>му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принцип</w:t>
      </w:r>
      <w:r w:rsidR="00DB1506" w:rsidRPr="00037899">
        <w:rPr>
          <w:rFonts w:ascii="Times New Roman" w:hAnsi="Times New Roman" w:cs="Times New Roman"/>
          <w:sz w:val="24"/>
          <w:szCs w:val="24"/>
          <w:lang w:eastAsia="en-US"/>
        </w:rPr>
        <w:t>у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 соответствующ</w:t>
      </w:r>
      <w:r w:rsidR="00DB1506" w:rsidRPr="00037899">
        <w:rPr>
          <w:rFonts w:ascii="Times New Roman" w:hAnsi="Times New Roman" w:cs="Times New Roman"/>
          <w:sz w:val="24"/>
          <w:szCs w:val="24"/>
          <w:lang w:eastAsia="en-US"/>
        </w:rPr>
        <w:t>ей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9744A" w:rsidRPr="00037899">
        <w:rPr>
          <w:rFonts w:ascii="Times New Roman" w:hAnsi="Times New Roman" w:cs="Times New Roman"/>
          <w:sz w:val="24"/>
          <w:szCs w:val="24"/>
          <w:lang w:eastAsia="en-US"/>
        </w:rPr>
        <w:t>задач</w:t>
      </w:r>
      <w:r w:rsidR="00DB1506" w:rsidRPr="0003789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3A2BF732" w14:textId="77777777" w:rsidR="0045071C" w:rsidRPr="00037899" w:rsidRDefault="006666E6" w:rsidP="0045071C">
      <w:pPr>
        <w:widowControl/>
        <w:rPr>
          <w:rFonts w:ascii="Times New Roman" w:hAnsi="Times New Roman" w:cs="Times New Roman"/>
          <w:sz w:val="24"/>
          <w:szCs w:val="24"/>
          <w:lang w:eastAsia="en-US"/>
        </w:rPr>
      </w:pPr>
      <w:r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Настоящий стандарт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предназначен для использования совместно с принципами, изложенными в ISO 15392 и серии ISO 15686, и в соответствии с ними.</w:t>
      </w:r>
    </w:p>
    <w:p w14:paraId="43B70B36" w14:textId="5DE04FEC" w:rsidR="00EF0873" w:rsidRPr="00037899" w:rsidRDefault="007F5090" w:rsidP="0045071C">
      <w:pPr>
        <w:widowControl/>
        <w:rPr>
          <w:rFonts w:ascii="Times New Roman" w:hAnsi="Times New Roman" w:cs="Times New Roman"/>
          <w:lang w:eastAsia="en-US"/>
        </w:rPr>
      </w:pPr>
      <w:r w:rsidRPr="00037899">
        <w:rPr>
          <w:rFonts w:ascii="Times New Roman" w:hAnsi="Times New Roman" w:cs="Times New Roman"/>
          <w:sz w:val="24"/>
          <w:szCs w:val="24"/>
          <w:lang w:eastAsia="en-US"/>
        </w:rPr>
        <w:t>В н</w:t>
      </w:r>
      <w:r w:rsidR="006666E6" w:rsidRPr="00037899">
        <w:rPr>
          <w:rFonts w:ascii="Times New Roman" w:hAnsi="Times New Roman" w:cs="Times New Roman"/>
          <w:sz w:val="24"/>
          <w:szCs w:val="24"/>
          <w:lang w:eastAsia="en-US"/>
        </w:rPr>
        <w:t>астоящ</w:t>
      </w:r>
      <w:r w:rsidRPr="00037899">
        <w:rPr>
          <w:rFonts w:ascii="Times New Roman" w:hAnsi="Times New Roman" w:cs="Times New Roman"/>
          <w:sz w:val="24"/>
          <w:szCs w:val="24"/>
          <w:lang w:eastAsia="en-US"/>
        </w:rPr>
        <w:t>ем</w:t>
      </w:r>
      <w:r w:rsidR="006666E6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стандарт</w:t>
      </w:r>
      <w:r w:rsidRPr="00037899">
        <w:rPr>
          <w:rFonts w:ascii="Times New Roman" w:hAnsi="Times New Roman" w:cs="Times New Roman"/>
          <w:sz w:val="24"/>
          <w:szCs w:val="24"/>
          <w:lang w:eastAsia="en-US"/>
        </w:rPr>
        <w:t>е</w:t>
      </w:r>
      <w:r w:rsidR="006666E6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не устан</w:t>
      </w:r>
      <w:r w:rsidR="00A9744A" w:rsidRPr="00037899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вл</w:t>
      </w:r>
      <w:r w:rsidRPr="00037899">
        <w:rPr>
          <w:rFonts w:ascii="Times New Roman" w:hAnsi="Times New Roman" w:cs="Times New Roman"/>
          <w:sz w:val="24"/>
          <w:szCs w:val="24"/>
          <w:lang w:eastAsia="en-US"/>
        </w:rPr>
        <w:t>ены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конкретные уровни </w:t>
      </w:r>
      <w:r w:rsidR="00DB1506" w:rsidRPr="00037899">
        <w:rPr>
          <w:rFonts w:ascii="Times New Roman" w:hAnsi="Times New Roman" w:cs="Times New Roman"/>
          <w:sz w:val="24"/>
          <w:szCs w:val="24"/>
          <w:lang w:eastAsia="en-US"/>
        </w:rPr>
        <w:t>эксплуатационных каче</w:t>
      </w:r>
      <w:proofErr w:type="gramStart"/>
      <w:r w:rsidR="00DB1506" w:rsidRPr="00037899">
        <w:rPr>
          <w:rFonts w:ascii="Times New Roman" w:hAnsi="Times New Roman" w:cs="Times New Roman"/>
          <w:sz w:val="24"/>
          <w:szCs w:val="24"/>
          <w:lang w:eastAsia="en-US"/>
        </w:rPr>
        <w:t>ств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дл</w:t>
      </w:r>
      <w:proofErr w:type="gramEnd"/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я </w:t>
      </w:r>
      <w:r w:rsidR="00CA4CDE" w:rsidRPr="00037899">
        <w:rPr>
          <w:rFonts w:ascii="Times New Roman" w:hAnsi="Times New Roman" w:cs="Times New Roman"/>
          <w:sz w:val="24"/>
          <w:szCs w:val="24"/>
          <w:lang w:eastAsia="en-US"/>
        </w:rPr>
        <w:t>демонтажа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или </w:t>
      </w:r>
      <w:proofErr w:type="spellStart"/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адаптируемости</w:t>
      </w:r>
      <w:proofErr w:type="spellEnd"/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стро</w:t>
      </w:r>
      <w:r w:rsidR="002E3036" w:rsidRPr="00037899">
        <w:rPr>
          <w:rFonts w:ascii="Times New Roman" w:hAnsi="Times New Roman" w:cs="Times New Roman"/>
          <w:sz w:val="24"/>
          <w:szCs w:val="24"/>
          <w:lang w:eastAsia="en-US"/>
        </w:rPr>
        <w:t>итель</w:t>
      </w:r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ных объектов, однако он включает требования, обязательные для реализации конкретных принципов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45071C" w:rsidRPr="00037899">
        <w:rPr>
          <w:rFonts w:ascii="Times New Roman" w:hAnsi="Times New Roman" w:cs="Times New Roman"/>
          <w:sz w:val="24"/>
          <w:szCs w:val="24"/>
          <w:lang w:eastAsia="en-US"/>
        </w:rPr>
        <w:t>, которые применяются при принятии этих принципов.</w:t>
      </w:r>
    </w:p>
    <w:p w14:paraId="6035EC7C" w14:textId="77777777" w:rsidR="005268C0" w:rsidRPr="00037899" w:rsidRDefault="005268C0" w:rsidP="00282A5E">
      <w:pPr>
        <w:rPr>
          <w:rFonts w:ascii="Times New Roman" w:hAnsi="Times New Roman" w:cs="Times New Roman"/>
          <w:b/>
          <w:sz w:val="24"/>
          <w:szCs w:val="24"/>
        </w:rPr>
      </w:pPr>
    </w:p>
    <w:p w14:paraId="0FBE3109" w14:textId="77777777" w:rsidR="009D4E8F" w:rsidRPr="00037899" w:rsidRDefault="009D4E8F" w:rsidP="00282A5E">
      <w:pPr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2 Нормативные ссылки</w:t>
      </w:r>
    </w:p>
    <w:p w14:paraId="0E6BCD89" w14:textId="77777777" w:rsidR="009D4E8F" w:rsidRPr="00037899" w:rsidRDefault="009D4E8F" w:rsidP="00282A5E">
      <w:pPr>
        <w:rPr>
          <w:rFonts w:ascii="Times New Roman" w:hAnsi="Times New Roman"/>
          <w:sz w:val="24"/>
          <w:lang w:val="kk-KZ"/>
        </w:rPr>
      </w:pPr>
    </w:p>
    <w:p w14:paraId="58B8BB23" w14:textId="77777777" w:rsidR="001624A7" w:rsidRPr="00037899" w:rsidRDefault="00131321" w:rsidP="00DA2820">
      <w:pPr>
        <w:widowControl/>
        <w:suppressAutoHyphens/>
        <w:autoSpaceDE/>
        <w:adjustRightInd/>
        <w:rPr>
          <w:rFonts w:ascii="Times New Roman" w:hAnsi="Times New Roman"/>
          <w:sz w:val="24"/>
          <w:lang w:val="kk-KZ"/>
        </w:rPr>
      </w:pPr>
      <w:r w:rsidRPr="00037899">
        <w:rPr>
          <w:rFonts w:ascii="Times New Roman" w:hAnsi="Times New Roman"/>
          <w:sz w:val="24"/>
          <w:lang w:val="kk-KZ"/>
        </w:rPr>
        <w:t>Для применения настоящего стандарта необходимы следующие ссылочные документы</w:t>
      </w:r>
      <w:r w:rsidR="00D13A1F" w:rsidRPr="00037899">
        <w:rPr>
          <w:rFonts w:ascii="Times New Roman" w:hAnsi="Times New Roman"/>
          <w:sz w:val="24"/>
          <w:lang w:val="kk-KZ"/>
        </w:rPr>
        <w:t xml:space="preserve"> по стандартизации</w:t>
      </w:r>
      <w:r w:rsidRPr="00037899">
        <w:rPr>
          <w:rFonts w:ascii="Times New Roman" w:hAnsi="Times New Roman"/>
          <w:sz w:val="24"/>
          <w:lang w:val="kk-KZ"/>
        </w:rPr>
        <w:t xml:space="preserve">. </w:t>
      </w:r>
      <w:r w:rsidR="001624A7" w:rsidRPr="00037899">
        <w:rPr>
          <w:rFonts w:ascii="Times New Roman" w:hAnsi="Times New Roman"/>
          <w:sz w:val="24"/>
          <w:lang w:val="kk-KZ"/>
        </w:rPr>
        <w:t>Для датированных ссылок применяют только указанное издание ссылочного документа, для недатированных ссылок применяют последнее издание ссылочного документа (включая все его изменения):</w:t>
      </w:r>
    </w:p>
    <w:p w14:paraId="41F01AA9" w14:textId="7F5AA0EE" w:rsidR="006666E6" w:rsidRPr="00037899" w:rsidRDefault="006666E6" w:rsidP="006666E6">
      <w:pPr>
        <w:widowControl/>
        <w:suppressAutoHyphens/>
        <w:autoSpaceDE/>
        <w:adjustRightInd/>
        <w:rPr>
          <w:rFonts w:ascii="Times New Roman" w:hAnsi="Times New Roman"/>
          <w:sz w:val="24"/>
          <w:lang w:val="kk-KZ"/>
        </w:rPr>
      </w:pPr>
      <w:bookmarkStart w:id="0" w:name="_Hlk135296605"/>
      <w:r w:rsidRPr="00037899">
        <w:rPr>
          <w:rFonts w:ascii="Times New Roman" w:hAnsi="Times New Roman"/>
          <w:sz w:val="24"/>
          <w:lang w:val="kk-KZ"/>
        </w:rPr>
        <w:t xml:space="preserve">ISO 6707-1, </w:t>
      </w:r>
      <w:r w:rsidR="0063761F" w:rsidRPr="00037899">
        <w:rPr>
          <w:rFonts w:ascii="Times New Roman" w:hAnsi="Times New Roman" w:cs="Times New Roman"/>
          <w:sz w:val="24"/>
          <w:szCs w:val="24"/>
          <w:lang w:val="en-US"/>
        </w:rPr>
        <w:t xml:space="preserve">Buildings and civil engineering works - Vocabulary </w:t>
      </w:r>
      <w:r w:rsidR="0024064C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="0063761F" w:rsidRPr="00037899">
        <w:rPr>
          <w:rFonts w:ascii="Times New Roman" w:hAnsi="Times New Roman" w:cs="Times New Roman"/>
          <w:sz w:val="24"/>
          <w:szCs w:val="24"/>
          <w:lang w:val="en-US"/>
        </w:rPr>
        <w:t xml:space="preserve"> Part 1: General terms</w:t>
      </w:r>
      <w:r w:rsidR="0063761F" w:rsidRPr="00037899">
        <w:rPr>
          <w:rFonts w:ascii="Times New Roman" w:hAnsi="Times New Roman"/>
          <w:sz w:val="24"/>
          <w:lang w:val="kk-KZ"/>
        </w:rPr>
        <w:t xml:space="preserve"> (</w:t>
      </w:r>
      <w:r w:rsidRPr="00037899">
        <w:rPr>
          <w:rFonts w:ascii="Times New Roman" w:hAnsi="Times New Roman"/>
          <w:sz w:val="24"/>
          <w:lang w:val="kk-KZ"/>
        </w:rPr>
        <w:t xml:space="preserve">Здания и </w:t>
      </w:r>
      <w:r w:rsidRPr="00037899">
        <w:rPr>
          <w:rFonts w:ascii="Times New Roman" w:hAnsi="Times New Roman" w:cs="Times New Roman"/>
          <w:sz w:val="24"/>
          <w:szCs w:val="24"/>
          <w:lang w:val="kk-KZ"/>
        </w:rPr>
        <w:t>сооружени</w:t>
      </w:r>
      <w:r w:rsidR="00753862" w:rsidRPr="00037899">
        <w:rPr>
          <w:rFonts w:ascii="Times New Roman" w:hAnsi="Times New Roman" w:cs="Times New Roman"/>
          <w:sz w:val="24"/>
          <w:szCs w:val="24"/>
          <w:lang w:val="kk-KZ"/>
        </w:rPr>
        <w:t>я гражданс</w:t>
      </w:r>
      <w:r w:rsidR="001D0975" w:rsidRPr="00037899">
        <w:rPr>
          <w:rFonts w:ascii="Times New Roman" w:hAnsi="Times New Roman" w:cs="Times New Roman"/>
          <w:sz w:val="24"/>
          <w:szCs w:val="24"/>
          <w:lang w:val="kk-KZ"/>
        </w:rPr>
        <w:t>к</w:t>
      </w:r>
      <w:r w:rsidR="00753862" w:rsidRPr="00037899">
        <w:rPr>
          <w:rFonts w:ascii="Times New Roman" w:hAnsi="Times New Roman" w:cs="Times New Roman"/>
          <w:sz w:val="24"/>
          <w:szCs w:val="24"/>
          <w:lang w:val="kk-KZ"/>
        </w:rPr>
        <w:t>ого назначения</w:t>
      </w:r>
      <w:r w:rsidRPr="00037899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037899">
        <w:rPr>
          <w:rFonts w:ascii="Times New Roman" w:hAnsi="Times New Roman"/>
          <w:sz w:val="24"/>
          <w:lang w:val="kk-KZ"/>
        </w:rPr>
        <w:t xml:space="preserve"> Словарь. Часть 1. Общие термины</w:t>
      </w:r>
      <w:r w:rsidR="0063761F" w:rsidRPr="00037899">
        <w:rPr>
          <w:rFonts w:ascii="Times New Roman" w:hAnsi="Times New Roman"/>
          <w:sz w:val="24"/>
          <w:lang w:val="kk-KZ"/>
        </w:rPr>
        <w:t>).</w:t>
      </w:r>
    </w:p>
    <w:p w14:paraId="333BA348" w14:textId="3907A247" w:rsidR="006666E6" w:rsidRPr="00037899" w:rsidRDefault="006666E6" w:rsidP="006666E6">
      <w:pPr>
        <w:widowControl/>
        <w:suppressAutoHyphens/>
        <w:autoSpaceDE/>
        <w:adjustRightInd/>
        <w:rPr>
          <w:rFonts w:ascii="Times New Roman" w:hAnsi="Times New Roman"/>
          <w:sz w:val="24"/>
          <w:lang w:val="kk-KZ"/>
        </w:rPr>
      </w:pPr>
      <w:r w:rsidRPr="00037899">
        <w:rPr>
          <w:rFonts w:ascii="Times New Roman" w:hAnsi="Times New Roman"/>
          <w:sz w:val="24"/>
          <w:lang w:val="kk-KZ"/>
        </w:rPr>
        <w:t xml:space="preserve">ISO 15392, </w:t>
      </w:r>
      <w:r w:rsidR="0063761F" w:rsidRPr="00037899">
        <w:rPr>
          <w:rFonts w:ascii="Times New Roman" w:hAnsi="Times New Roman"/>
          <w:sz w:val="24"/>
          <w:lang w:val="kk-KZ"/>
        </w:rPr>
        <w:t>Sustainability in buildings and civil engineering works - General principles (</w:t>
      </w:r>
      <w:r w:rsidR="00753862" w:rsidRPr="00037899">
        <w:rPr>
          <w:rFonts w:ascii="Times New Roman" w:hAnsi="Times New Roman" w:cs="Times New Roman"/>
          <w:sz w:val="24"/>
          <w:szCs w:val="24"/>
          <w:lang w:val="kk-KZ"/>
        </w:rPr>
        <w:t>Стабильность</w:t>
      </w:r>
      <w:r w:rsidR="00753862" w:rsidRPr="00037899">
        <w:rPr>
          <w:rFonts w:ascii="Times New Roman" w:hAnsi="Times New Roman"/>
          <w:sz w:val="24"/>
          <w:lang w:val="kk-KZ"/>
        </w:rPr>
        <w:t xml:space="preserve"> </w:t>
      </w:r>
      <w:r w:rsidRPr="00037899">
        <w:rPr>
          <w:rFonts w:ascii="Times New Roman" w:hAnsi="Times New Roman"/>
          <w:sz w:val="24"/>
          <w:lang w:val="kk-KZ"/>
        </w:rPr>
        <w:t xml:space="preserve">зданий и </w:t>
      </w:r>
      <w:r w:rsidR="00753862" w:rsidRPr="00037899">
        <w:rPr>
          <w:rFonts w:ascii="Times New Roman" w:hAnsi="Times New Roman" w:cs="Times New Roman"/>
          <w:sz w:val="24"/>
          <w:szCs w:val="24"/>
          <w:lang w:val="kk-KZ"/>
        </w:rPr>
        <w:t>сооружений гражданского назначения</w:t>
      </w:r>
      <w:r w:rsidRPr="00037899">
        <w:rPr>
          <w:rFonts w:ascii="Times New Roman" w:hAnsi="Times New Roman"/>
          <w:sz w:val="24"/>
          <w:lang w:val="kk-KZ"/>
        </w:rPr>
        <w:t>. Общие принципы</w:t>
      </w:r>
      <w:r w:rsidR="0063761F" w:rsidRPr="00037899">
        <w:rPr>
          <w:rFonts w:ascii="Times New Roman" w:hAnsi="Times New Roman"/>
          <w:sz w:val="24"/>
          <w:lang w:val="kk-KZ"/>
        </w:rPr>
        <w:t>).</w:t>
      </w:r>
    </w:p>
    <w:p w14:paraId="11F3CB7D" w14:textId="71787834" w:rsidR="006666E6" w:rsidRPr="00037899" w:rsidRDefault="006666E6" w:rsidP="006666E6">
      <w:pPr>
        <w:widowControl/>
        <w:suppressAutoHyphens/>
        <w:autoSpaceDE/>
        <w:adjustRightInd/>
        <w:rPr>
          <w:rFonts w:ascii="Times New Roman" w:hAnsi="Times New Roman"/>
          <w:b/>
          <w:sz w:val="24"/>
          <w:lang w:val="kk-KZ"/>
        </w:rPr>
      </w:pPr>
      <w:r w:rsidRPr="00037899">
        <w:rPr>
          <w:rFonts w:ascii="Times New Roman" w:hAnsi="Times New Roman"/>
          <w:sz w:val="24"/>
          <w:lang w:val="kk-KZ"/>
        </w:rPr>
        <w:t xml:space="preserve">ISO 15686-1, </w:t>
      </w:r>
      <w:r w:rsidR="0063761F" w:rsidRPr="00037899">
        <w:rPr>
          <w:rFonts w:ascii="Times New Roman" w:hAnsi="Times New Roman" w:cs="Times New Roman"/>
          <w:sz w:val="24"/>
          <w:szCs w:val="24"/>
          <w:lang w:val="kk-KZ"/>
        </w:rPr>
        <w:t xml:space="preserve">Buildings and constructed assets </w:t>
      </w:r>
      <w:r w:rsidR="0024064C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63761F" w:rsidRPr="00037899">
        <w:rPr>
          <w:rFonts w:ascii="Times New Roman" w:hAnsi="Times New Roman" w:cs="Times New Roman"/>
          <w:sz w:val="24"/>
          <w:szCs w:val="24"/>
          <w:lang w:val="kk-KZ"/>
        </w:rPr>
        <w:t xml:space="preserve"> Service life planning </w:t>
      </w:r>
      <w:r w:rsidR="0024064C">
        <w:rPr>
          <w:rFonts w:ascii="Times New Roman" w:hAnsi="Times New Roman" w:cs="Times New Roman"/>
          <w:sz w:val="24"/>
          <w:szCs w:val="24"/>
          <w:lang w:val="kk-KZ"/>
        </w:rPr>
        <w:t>–</w:t>
      </w:r>
      <w:r w:rsidR="0063761F" w:rsidRPr="00037899">
        <w:rPr>
          <w:rFonts w:ascii="Times New Roman" w:hAnsi="Times New Roman" w:cs="Times New Roman"/>
          <w:sz w:val="24"/>
          <w:szCs w:val="24"/>
          <w:lang w:val="kk-KZ"/>
        </w:rPr>
        <w:t xml:space="preserve"> Part 1: General principles and framework</w:t>
      </w:r>
      <w:r w:rsidR="0063761F" w:rsidRPr="00037899">
        <w:rPr>
          <w:rFonts w:ascii="Times New Roman" w:hAnsi="Times New Roman"/>
          <w:sz w:val="24"/>
          <w:lang w:val="kk-KZ"/>
        </w:rPr>
        <w:t xml:space="preserve"> </w:t>
      </w:r>
      <w:r w:rsidR="0063761F" w:rsidRPr="00037899">
        <w:rPr>
          <w:rFonts w:ascii="Times New Roman" w:hAnsi="Times New Roman" w:cs="Times New Roman"/>
          <w:sz w:val="24"/>
          <w:szCs w:val="24"/>
          <w:lang w:val="kk-KZ"/>
        </w:rPr>
        <w:t>(</w:t>
      </w:r>
      <w:r w:rsidRPr="00037899">
        <w:rPr>
          <w:rFonts w:ascii="Times New Roman" w:hAnsi="Times New Roman"/>
          <w:sz w:val="24"/>
          <w:lang w:val="kk-KZ"/>
        </w:rPr>
        <w:t>Здания и недвижимое имущество. Планирование срока службы. Часть 1. Общие принципы и структура</w:t>
      </w:r>
      <w:r w:rsidR="0063761F" w:rsidRPr="00037899">
        <w:rPr>
          <w:rFonts w:ascii="Times New Roman" w:hAnsi="Times New Roman"/>
          <w:sz w:val="24"/>
          <w:lang w:val="kk-KZ"/>
        </w:rPr>
        <w:t>).</w:t>
      </w:r>
    </w:p>
    <w:bookmarkEnd w:id="0"/>
    <w:p w14:paraId="03463B2E" w14:textId="77777777" w:rsidR="00882983" w:rsidRPr="00037899" w:rsidRDefault="00882983" w:rsidP="004F7097">
      <w:pPr>
        <w:widowControl/>
        <w:suppressAutoHyphens/>
        <w:autoSpaceDE/>
        <w:adjustRightInd/>
        <w:rPr>
          <w:rFonts w:ascii="Times New Roman" w:hAnsi="Times New Roman"/>
          <w:b/>
          <w:i/>
          <w:sz w:val="24"/>
          <w:lang w:val="kk-KZ"/>
        </w:rPr>
      </w:pPr>
      <w:r w:rsidRPr="00037899">
        <w:rPr>
          <w:rFonts w:ascii="Times New Roman" w:hAnsi="Times New Roman"/>
          <w:b/>
          <w:i/>
          <w:sz w:val="24"/>
          <w:lang w:val="kk-KZ"/>
        </w:rPr>
        <w:br w:type="page"/>
      </w:r>
    </w:p>
    <w:p w14:paraId="7FD36611" w14:textId="0C53BCA9" w:rsidR="008139E9" w:rsidRPr="00037899" w:rsidRDefault="008139E9" w:rsidP="008139E9">
      <w:pPr>
        <w:widowControl/>
        <w:suppressAutoHyphens/>
        <w:autoSpaceDE/>
        <w:adjustRightInd/>
        <w:rPr>
          <w:rFonts w:ascii="Times New Roman" w:hAnsi="Times New Roman"/>
          <w:sz w:val="24"/>
          <w:lang w:val="kk-KZ"/>
        </w:rPr>
      </w:pPr>
      <w:r w:rsidRPr="00037899">
        <w:rPr>
          <w:rFonts w:ascii="Times New Roman" w:hAnsi="Times New Roman"/>
          <w:sz w:val="24"/>
          <w:lang w:val="kk-KZ"/>
        </w:rPr>
        <w:t xml:space="preserve">ISO/TR 21932, Sustainability in buildings and civil engineering works </w:t>
      </w:r>
      <w:r w:rsidR="0024064C">
        <w:rPr>
          <w:rFonts w:ascii="Times New Roman" w:hAnsi="Times New Roman"/>
          <w:sz w:val="24"/>
          <w:lang w:val="kk-KZ"/>
        </w:rPr>
        <w:t>–</w:t>
      </w:r>
      <w:r w:rsidRPr="00037899">
        <w:rPr>
          <w:rFonts w:ascii="Times New Roman" w:hAnsi="Times New Roman"/>
          <w:sz w:val="24"/>
          <w:lang w:val="kk-KZ"/>
        </w:rPr>
        <w:t xml:space="preserve"> A review of terminology (</w:t>
      </w:r>
      <w:r w:rsidRPr="00037899">
        <w:rPr>
          <w:rFonts w:ascii="Times New Roman" w:hAnsi="Times New Roman" w:cs="Times New Roman"/>
          <w:sz w:val="24"/>
          <w:szCs w:val="24"/>
          <w:lang w:val="kk-KZ"/>
        </w:rPr>
        <w:t>Стабильность зданий</w:t>
      </w:r>
      <w:r w:rsidRPr="00037899">
        <w:rPr>
          <w:rFonts w:ascii="Times New Roman" w:hAnsi="Times New Roman"/>
          <w:sz w:val="24"/>
          <w:lang w:val="kk-KZ"/>
        </w:rPr>
        <w:t xml:space="preserve"> и </w:t>
      </w:r>
      <w:r w:rsidRPr="00037899">
        <w:rPr>
          <w:rFonts w:ascii="Times New Roman" w:hAnsi="Times New Roman" w:cs="Times New Roman"/>
          <w:sz w:val="24"/>
          <w:szCs w:val="24"/>
          <w:lang w:val="kk-KZ"/>
        </w:rPr>
        <w:t>сооружений</w:t>
      </w:r>
      <w:r w:rsidRPr="00037899">
        <w:rPr>
          <w:rFonts w:ascii="Times New Roman" w:hAnsi="Times New Roman"/>
          <w:sz w:val="24"/>
          <w:lang w:val="kk-KZ"/>
        </w:rPr>
        <w:t xml:space="preserve"> гражданского </w:t>
      </w:r>
      <w:r w:rsidRPr="00037899">
        <w:rPr>
          <w:rFonts w:ascii="Times New Roman" w:hAnsi="Times New Roman" w:cs="Times New Roman"/>
          <w:sz w:val="24"/>
          <w:szCs w:val="24"/>
          <w:lang w:val="kk-KZ"/>
        </w:rPr>
        <w:t>назначения</w:t>
      </w:r>
      <w:r w:rsidRPr="00037899">
        <w:rPr>
          <w:rFonts w:ascii="Times New Roman" w:hAnsi="Times New Roman"/>
          <w:sz w:val="24"/>
          <w:lang w:val="kk-KZ"/>
        </w:rPr>
        <w:t>. Обзор терминологии</w:t>
      </w:r>
      <w:r w:rsidRPr="00037899">
        <w:rPr>
          <w:rFonts w:ascii="Times New Roman" w:hAnsi="Times New Roman" w:cs="Times New Roman"/>
          <w:sz w:val="24"/>
          <w:szCs w:val="24"/>
        </w:rPr>
        <w:t>)</w:t>
      </w:r>
      <w:r w:rsidRPr="00037899">
        <w:rPr>
          <w:rFonts w:ascii="Times New Roman" w:hAnsi="Times New Roman"/>
          <w:sz w:val="24"/>
          <w:lang w:val="kk-KZ"/>
        </w:rPr>
        <w:t>.</w:t>
      </w:r>
    </w:p>
    <w:p w14:paraId="6BFFA4CA" w14:textId="77777777" w:rsidR="008139E9" w:rsidRPr="00037899" w:rsidRDefault="008139E9" w:rsidP="008F3E82">
      <w:pPr>
        <w:shd w:val="clear" w:color="auto" w:fill="FFFFFF"/>
        <w:tabs>
          <w:tab w:val="left" w:pos="379"/>
        </w:tabs>
        <w:rPr>
          <w:rFonts w:ascii="Times New Roman" w:hAnsi="Times New Roman"/>
          <w:b/>
          <w:sz w:val="24"/>
          <w:lang w:val="kk-KZ"/>
        </w:rPr>
      </w:pPr>
    </w:p>
    <w:p w14:paraId="3859023E" w14:textId="77777777" w:rsidR="008F3E82" w:rsidRPr="00037899" w:rsidRDefault="008F3E82" w:rsidP="008F3E82">
      <w:pPr>
        <w:shd w:val="clear" w:color="auto" w:fill="FFFFFF"/>
        <w:tabs>
          <w:tab w:val="left" w:pos="379"/>
        </w:tabs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3789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3 Термины и определения </w:t>
      </w:r>
    </w:p>
    <w:p w14:paraId="49B7D6A6" w14:textId="77777777" w:rsidR="008F3E82" w:rsidRPr="00037899" w:rsidRDefault="008F3E82" w:rsidP="008F3E82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14:paraId="2CB26BC8" w14:textId="77777777" w:rsidR="008F3E82" w:rsidRPr="00037899" w:rsidRDefault="008F3E82" w:rsidP="008F3E82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В настоящем стандарте применяются термины по </w:t>
      </w:r>
      <w:r w:rsidR="006666E6" w:rsidRPr="00037899">
        <w:rPr>
          <w:rFonts w:ascii="Times New Roman" w:hAnsi="Times New Roman" w:cs="Times New Roman"/>
          <w:bCs/>
          <w:sz w:val="24"/>
          <w:szCs w:val="24"/>
        </w:rPr>
        <w:t>6707-1, ISO/TR 21932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а также следующие термины с соответствующими определениями: </w:t>
      </w:r>
    </w:p>
    <w:p w14:paraId="53DDAA73" w14:textId="77777777" w:rsidR="008F3E82" w:rsidRPr="00037899" w:rsidRDefault="008F3E82" w:rsidP="008F3E82">
      <w:pPr>
        <w:shd w:val="clear" w:color="auto" w:fill="FFFFFF"/>
        <w:rPr>
          <w:rFonts w:ascii="Times New Roman" w:hAnsi="Times New Roman" w:cs="Times New Roman"/>
          <w:bCs/>
        </w:rPr>
      </w:pPr>
    </w:p>
    <w:p w14:paraId="79E0F2F6" w14:textId="2E63AB1E" w:rsidR="006666E6" w:rsidRPr="00037899" w:rsidRDefault="008F3E82" w:rsidP="006666E6">
      <w:pPr>
        <w:shd w:val="clear" w:color="auto" w:fill="FFFFFF"/>
        <w:rPr>
          <w:rFonts w:ascii="Times New Roman" w:hAnsi="Times New Roman" w:cs="Times New Roman"/>
          <w:bCs/>
        </w:rPr>
      </w:pPr>
      <w:r w:rsidRPr="00037899">
        <w:rPr>
          <w:rFonts w:ascii="Times New Roman" w:hAnsi="Times New Roman" w:cs="Times New Roman"/>
          <w:bCs/>
        </w:rPr>
        <w:t>Примечани</w:t>
      </w:r>
      <w:r w:rsidR="002F37BF" w:rsidRPr="00037899">
        <w:rPr>
          <w:rFonts w:ascii="Times New Roman" w:hAnsi="Times New Roman"/>
        </w:rPr>
        <w:t>е</w:t>
      </w:r>
      <w:r w:rsidR="0065571E" w:rsidRPr="00037899">
        <w:rPr>
          <w:rFonts w:ascii="Times New Roman" w:hAnsi="Times New Roman" w:cs="Times New Roman"/>
          <w:bCs/>
        </w:rPr>
        <w:t xml:space="preserve"> </w:t>
      </w:r>
      <w:r w:rsidR="00864E14" w:rsidRPr="00037899">
        <w:rPr>
          <w:rFonts w:ascii="Times New Roman" w:hAnsi="Times New Roman" w:cs="Times New Roman"/>
          <w:bCs/>
        </w:rPr>
        <w:t>–</w:t>
      </w:r>
      <w:r w:rsidR="0065571E" w:rsidRPr="00037899">
        <w:rPr>
          <w:rFonts w:ascii="Times New Roman" w:hAnsi="Times New Roman" w:cs="Times New Roman"/>
          <w:bCs/>
        </w:rPr>
        <w:t xml:space="preserve"> </w:t>
      </w:r>
      <w:r w:rsidR="006666E6" w:rsidRPr="00037899">
        <w:rPr>
          <w:rFonts w:ascii="Times New Roman" w:hAnsi="Times New Roman" w:cs="Times New Roman"/>
          <w:bCs/>
        </w:rPr>
        <w:t xml:space="preserve">ISO и </w:t>
      </w:r>
      <w:r w:rsidR="00347FBF" w:rsidRPr="00037899">
        <w:rPr>
          <w:rFonts w:ascii="Times New Roman" w:hAnsi="Times New Roman" w:cs="Times New Roman"/>
          <w:bCs/>
        </w:rPr>
        <w:t xml:space="preserve">МЭК </w:t>
      </w:r>
      <w:r w:rsidR="006666E6" w:rsidRPr="00037899">
        <w:rPr>
          <w:rFonts w:ascii="Times New Roman" w:hAnsi="Times New Roman" w:cs="Times New Roman"/>
          <w:bCs/>
        </w:rPr>
        <w:t>ведут терминологические базы данных для использования в стандартизации</w:t>
      </w:r>
      <w:r w:rsidR="00347FBF" w:rsidRPr="00037899">
        <w:rPr>
          <w:rFonts w:ascii="Times New Roman" w:hAnsi="Times New Roman" w:cs="Times New Roman"/>
          <w:bCs/>
        </w:rPr>
        <w:t>, размещенные на следующих ресурсах</w:t>
      </w:r>
      <w:r w:rsidR="006666E6" w:rsidRPr="00037899">
        <w:rPr>
          <w:rFonts w:ascii="Times New Roman" w:hAnsi="Times New Roman" w:cs="Times New Roman"/>
          <w:bCs/>
        </w:rPr>
        <w:t>:</w:t>
      </w:r>
    </w:p>
    <w:p w14:paraId="45D5CADE" w14:textId="517D37BB" w:rsidR="006666E6" w:rsidRPr="00037899" w:rsidRDefault="003A788F" w:rsidP="006666E6">
      <w:pPr>
        <w:shd w:val="clear" w:color="auto" w:fill="FFFFFF"/>
        <w:rPr>
          <w:rFonts w:ascii="Times New Roman" w:hAnsi="Times New Roman" w:cs="Times New Roman"/>
          <w:bCs/>
        </w:rPr>
      </w:pPr>
      <w:r w:rsidRPr="00037899">
        <w:rPr>
          <w:rFonts w:ascii="Times New Roman" w:hAnsi="Times New Roman" w:cs="Times New Roman"/>
          <w:bCs/>
        </w:rPr>
        <w:t>-</w:t>
      </w:r>
      <w:r w:rsidR="006666E6" w:rsidRPr="00037899">
        <w:rPr>
          <w:rFonts w:ascii="Times New Roman" w:hAnsi="Times New Roman" w:cs="Times New Roman"/>
          <w:bCs/>
        </w:rPr>
        <w:t xml:space="preserve"> </w:t>
      </w:r>
      <w:r w:rsidR="00347FBF" w:rsidRPr="00037899">
        <w:rPr>
          <w:rFonts w:ascii="Times New Roman" w:hAnsi="Times New Roman" w:cs="Times New Roman"/>
          <w:bCs/>
        </w:rPr>
        <w:t>О</w:t>
      </w:r>
      <w:r w:rsidR="006666E6" w:rsidRPr="00037899">
        <w:rPr>
          <w:rFonts w:ascii="Times New Roman" w:hAnsi="Times New Roman" w:cs="Times New Roman"/>
          <w:bCs/>
        </w:rPr>
        <w:t>нлайн-платформа</w:t>
      </w:r>
      <w:r w:rsidR="00347FBF" w:rsidRPr="00037899">
        <w:rPr>
          <w:rFonts w:ascii="Times New Roman" w:hAnsi="Times New Roman" w:cs="Times New Roman"/>
          <w:bCs/>
        </w:rPr>
        <w:t xml:space="preserve"> </w:t>
      </w:r>
      <w:r w:rsidR="00347FBF" w:rsidRPr="00037899">
        <w:rPr>
          <w:rFonts w:ascii="Times New Roman" w:hAnsi="Times New Roman" w:cs="Times New Roman"/>
          <w:lang w:eastAsia="en-US"/>
        </w:rPr>
        <w:t xml:space="preserve">для просмотра файлов </w:t>
      </w:r>
      <w:r w:rsidR="00347FBF" w:rsidRPr="00037899">
        <w:rPr>
          <w:rFonts w:ascii="Times New Roman" w:hAnsi="Times New Roman" w:cs="Times New Roman"/>
          <w:bCs/>
        </w:rPr>
        <w:t>ISO</w:t>
      </w:r>
      <w:r w:rsidR="006666E6" w:rsidRPr="00037899">
        <w:rPr>
          <w:rFonts w:ascii="Times New Roman" w:hAnsi="Times New Roman" w:cs="Times New Roman"/>
          <w:bCs/>
        </w:rPr>
        <w:t xml:space="preserve">: </w:t>
      </w:r>
      <w:proofErr w:type="gramStart"/>
      <w:r w:rsidR="006666E6" w:rsidRPr="00037899">
        <w:rPr>
          <w:rFonts w:ascii="Times New Roman" w:hAnsi="Times New Roman" w:cs="Times New Roman"/>
          <w:bCs/>
        </w:rPr>
        <w:t>доступн</w:t>
      </w:r>
      <w:r w:rsidR="00347FBF" w:rsidRPr="00037899">
        <w:rPr>
          <w:rFonts w:ascii="Times New Roman" w:hAnsi="Times New Roman" w:cs="Times New Roman"/>
          <w:bCs/>
        </w:rPr>
        <w:t>а</w:t>
      </w:r>
      <w:proofErr w:type="gramEnd"/>
      <w:r w:rsidR="006666E6" w:rsidRPr="00037899">
        <w:rPr>
          <w:rFonts w:ascii="Times New Roman" w:hAnsi="Times New Roman" w:cs="Times New Roman"/>
          <w:bCs/>
        </w:rPr>
        <w:t xml:space="preserve"> по адресу https:// www.iso.org/obp</w:t>
      </w:r>
    </w:p>
    <w:p w14:paraId="35D47819" w14:textId="4D6BC965" w:rsidR="008F3E82" w:rsidRPr="00037899" w:rsidRDefault="003A788F" w:rsidP="006666E6">
      <w:pPr>
        <w:shd w:val="clear" w:color="auto" w:fill="FFFFFF"/>
        <w:rPr>
          <w:rFonts w:ascii="Times New Roman" w:hAnsi="Times New Roman" w:cs="Times New Roman"/>
          <w:bCs/>
        </w:rPr>
      </w:pPr>
      <w:r w:rsidRPr="00037899">
        <w:rPr>
          <w:rFonts w:ascii="Times New Roman" w:hAnsi="Times New Roman" w:cs="Times New Roman"/>
          <w:bCs/>
        </w:rPr>
        <w:t>-</w:t>
      </w:r>
      <w:r w:rsidR="006666E6" w:rsidRPr="00037899">
        <w:rPr>
          <w:rFonts w:ascii="Times New Roman" w:hAnsi="Times New Roman" w:cs="Times New Roman"/>
          <w:bCs/>
        </w:rPr>
        <w:t xml:space="preserve"> </w:t>
      </w:r>
      <w:proofErr w:type="spellStart"/>
      <w:r w:rsidR="00347FBF" w:rsidRPr="00037899">
        <w:rPr>
          <w:rStyle w:val="FontStyle55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>Электропедия</w:t>
      </w:r>
      <w:proofErr w:type="spellEnd"/>
      <w:r w:rsidR="00347FBF" w:rsidRPr="00037899">
        <w:rPr>
          <w:rStyle w:val="FontStyle55"/>
          <w:rFonts w:ascii="Times New Roman" w:hAnsi="Times New Roman" w:cs="Times New Roman"/>
          <w:b w:val="0"/>
          <w:color w:val="auto"/>
          <w:sz w:val="20"/>
          <w:szCs w:val="20"/>
          <w:lang w:eastAsia="en-US"/>
        </w:rPr>
        <w:t xml:space="preserve"> МЭК</w:t>
      </w:r>
      <w:r w:rsidR="006666E6" w:rsidRPr="00037899">
        <w:rPr>
          <w:rFonts w:ascii="Times New Roman" w:hAnsi="Times New Roman" w:cs="Times New Roman"/>
          <w:bCs/>
        </w:rPr>
        <w:t xml:space="preserve">: </w:t>
      </w:r>
      <w:proofErr w:type="gramStart"/>
      <w:r w:rsidR="006666E6" w:rsidRPr="00037899">
        <w:rPr>
          <w:rFonts w:ascii="Times New Roman" w:hAnsi="Times New Roman" w:cs="Times New Roman"/>
          <w:bCs/>
        </w:rPr>
        <w:t>доступн</w:t>
      </w:r>
      <w:r w:rsidR="00347FBF" w:rsidRPr="00037899">
        <w:rPr>
          <w:rFonts w:ascii="Times New Roman" w:hAnsi="Times New Roman" w:cs="Times New Roman"/>
          <w:bCs/>
        </w:rPr>
        <w:t>а</w:t>
      </w:r>
      <w:proofErr w:type="gramEnd"/>
      <w:r w:rsidR="006666E6" w:rsidRPr="00037899">
        <w:rPr>
          <w:rFonts w:ascii="Times New Roman" w:hAnsi="Times New Roman" w:cs="Times New Roman"/>
          <w:bCs/>
        </w:rPr>
        <w:t xml:space="preserve"> по адресу </w:t>
      </w:r>
      <w:r w:rsidR="006666E6" w:rsidRPr="00037899">
        <w:rPr>
          <w:rFonts w:ascii="Times New Roman" w:hAnsi="Times New Roman"/>
        </w:rPr>
        <w:t>http</w:t>
      </w:r>
      <w:r w:rsidR="006666E6" w:rsidRPr="00037899">
        <w:rPr>
          <w:rFonts w:ascii="Times New Roman" w:hAnsi="Times New Roman" w:cs="Times New Roman"/>
          <w:bCs/>
        </w:rPr>
        <w:t>://</w:t>
      </w:r>
      <w:r w:rsidR="006666E6" w:rsidRPr="00037899">
        <w:rPr>
          <w:rFonts w:ascii="Times New Roman" w:hAnsi="Times New Roman"/>
        </w:rPr>
        <w:t>www</w:t>
      </w:r>
      <w:r w:rsidR="006666E6" w:rsidRPr="00037899">
        <w:rPr>
          <w:rFonts w:ascii="Times New Roman" w:hAnsi="Times New Roman" w:cs="Times New Roman"/>
          <w:bCs/>
        </w:rPr>
        <w:t>.</w:t>
      </w:r>
      <w:r w:rsidR="006666E6" w:rsidRPr="00037899">
        <w:rPr>
          <w:rFonts w:ascii="Times New Roman" w:hAnsi="Times New Roman"/>
        </w:rPr>
        <w:t>electropedia</w:t>
      </w:r>
      <w:r w:rsidR="006666E6" w:rsidRPr="00037899">
        <w:rPr>
          <w:rFonts w:ascii="Times New Roman" w:hAnsi="Times New Roman" w:cs="Times New Roman"/>
          <w:bCs/>
        </w:rPr>
        <w:t>.</w:t>
      </w:r>
      <w:r w:rsidR="006666E6" w:rsidRPr="00037899">
        <w:rPr>
          <w:rFonts w:ascii="Times New Roman" w:hAnsi="Times New Roman"/>
        </w:rPr>
        <w:t>org</w:t>
      </w:r>
      <w:r w:rsidR="006666E6" w:rsidRPr="00037899">
        <w:rPr>
          <w:rFonts w:ascii="Times New Roman" w:hAnsi="Times New Roman" w:cs="Times New Roman"/>
          <w:bCs/>
        </w:rPr>
        <w:t>/.</w:t>
      </w:r>
    </w:p>
    <w:p w14:paraId="33101B91" w14:textId="77777777" w:rsidR="008D620F" w:rsidRPr="00037899" w:rsidRDefault="008D620F" w:rsidP="001A5FC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14:paraId="0BFE6445" w14:textId="2CB6EF00" w:rsidR="001A5FC8" w:rsidRPr="00037899" w:rsidRDefault="001A5FC8" w:rsidP="001A5FC8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3.1 </w:t>
      </w:r>
      <w:r w:rsidR="006666E6" w:rsidRPr="00037899">
        <w:rPr>
          <w:rFonts w:ascii="Times New Roman" w:hAnsi="Times New Roman" w:cs="Times New Roman"/>
          <w:b/>
          <w:bCs/>
          <w:sz w:val="24"/>
          <w:szCs w:val="24"/>
        </w:rPr>
        <w:t>Доступность</w:t>
      </w:r>
      <w:r w:rsidR="00F66C01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6C01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2A7F19" w:rsidRPr="00037899">
        <w:rPr>
          <w:rFonts w:ascii="Times New Roman" w:hAnsi="Times New Roman" w:cs="Times New Roman"/>
          <w:bCs/>
          <w:sz w:val="24"/>
          <w:szCs w:val="24"/>
        </w:rPr>
        <w:t>accessibility</w:t>
      </w:r>
      <w:proofErr w:type="spellEnd"/>
      <w:r w:rsidR="00F66C01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6666E6" w:rsidRPr="00037899">
        <w:rPr>
          <w:rFonts w:ascii="Times New Roman" w:hAnsi="Times New Roman" w:cs="Times New Roman"/>
          <w:bCs/>
          <w:sz w:val="24"/>
          <w:szCs w:val="24"/>
        </w:rPr>
        <w:t xml:space="preserve">Возможность </w:t>
      </w:r>
      <w:r w:rsidR="002E3036" w:rsidRPr="00037899">
        <w:rPr>
          <w:rFonts w:ascii="Times New Roman" w:hAnsi="Times New Roman" w:cs="Times New Roman"/>
          <w:bCs/>
          <w:sz w:val="24"/>
          <w:szCs w:val="24"/>
        </w:rPr>
        <w:t>свободного</w:t>
      </w:r>
      <w:r w:rsidR="006666E6" w:rsidRPr="00037899">
        <w:rPr>
          <w:rFonts w:ascii="Times New Roman" w:hAnsi="Times New Roman" w:cs="Times New Roman"/>
          <w:bCs/>
          <w:sz w:val="24"/>
          <w:szCs w:val="24"/>
        </w:rPr>
        <w:t xml:space="preserve"> доступа </w:t>
      </w:r>
      <w:r w:rsidR="00137D28" w:rsidRPr="00037899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="006666E6" w:rsidRPr="00037899">
        <w:rPr>
          <w:rFonts w:ascii="Times New Roman" w:hAnsi="Times New Roman" w:cs="Times New Roman"/>
          <w:bCs/>
          <w:sz w:val="24"/>
          <w:szCs w:val="24"/>
        </w:rPr>
        <w:t>компонент</w:t>
      </w:r>
      <w:r w:rsidR="00137D28" w:rsidRPr="00037899">
        <w:rPr>
          <w:rFonts w:ascii="Times New Roman" w:hAnsi="Times New Roman" w:cs="Times New Roman"/>
          <w:bCs/>
          <w:sz w:val="24"/>
          <w:szCs w:val="24"/>
        </w:rPr>
        <w:t>ам</w:t>
      </w:r>
      <w:r w:rsidR="006666E6" w:rsidRPr="00037899">
        <w:rPr>
          <w:rFonts w:ascii="Times New Roman" w:hAnsi="Times New Roman" w:cs="Times New Roman"/>
          <w:bCs/>
          <w:sz w:val="24"/>
          <w:szCs w:val="24"/>
        </w:rPr>
        <w:t xml:space="preserve"> (3.7) для </w:t>
      </w:r>
      <w:r w:rsidR="00CA4CDE" w:rsidRPr="00037899">
        <w:rPr>
          <w:rFonts w:ascii="Times New Roman" w:hAnsi="Times New Roman" w:cs="Times New Roman"/>
          <w:bCs/>
          <w:sz w:val="24"/>
          <w:szCs w:val="24"/>
        </w:rPr>
        <w:t>демонтажа</w:t>
      </w:r>
      <w:r w:rsidR="006666E6" w:rsidRPr="00037899">
        <w:rPr>
          <w:rFonts w:ascii="Times New Roman" w:hAnsi="Times New Roman" w:cs="Times New Roman"/>
          <w:bCs/>
          <w:sz w:val="24"/>
          <w:szCs w:val="24"/>
        </w:rPr>
        <w:t xml:space="preserve"> (3.12), </w:t>
      </w:r>
      <w:r w:rsidR="00755B64" w:rsidRPr="00037899">
        <w:rPr>
          <w:rFonts w:ascii="Times New Roman" w:hAnsi="Times New Roman" w:cs="Times New Roman"/>
          <w:bCs/>
          <w:sz w:val="24"/>
          <w:szCs w:val="24"/>
        </w:rPr>
        <w:t>восстановительного ремонта</w:t>
      </w:r>
      <w:r w:rsidR="00FE1BDA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66E6" w:rsidRPr="00037899">
        <w:rPr>
          <w:rFonts w:ascii="Times New Roman" w:hAnsi="Times New Roman" w:cs="Times New Roman"/>
          <w:bCs/>
          <w:sz w:val="24"/>
          <w:szCs w:val="24"/>
        </w:rPr>
        <w:t>(3.29), замены (3.32) либо модернизации</w:t>
      </w:r>
      <w:r w:rsidR="00D916F4"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39594F55" w14:textId="77777777" w:rsidR="00423479" w:rsidRPr="00037899" w:rsidRDefault="00423479" w:rsidP="001A5FC8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3245466C" w14:textId="00FB9BFC" w:rsidR="00423479" w:rsidRPr="00037899" w:rsidRDefault="00423479" w:rsidP="001A5FC8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>Примечание – В контексте настоящего стандарта это определение не относится непосредственно к доступности для людей с</w:t>
      </w:r>
      <w:r w:rsidR="002E3036" w:rsidRPr="00037899">
        <w:rPr>
          <w:rFonts w:ascii="Times New Roman" w:hAnsi="Times New Roman" w:cs="Times New Roman"/>
          <w:bCs/>
          <w:szCs w:val="24"/>
        </w:rPr>
        <w:t xml:space="preserve"> особыми потребностями</w:t>
      </w:r>
      <w:r w:rsidRPr="00037899">
        <w:rPr>
          <w:rFonts w:ascii="Times New Roman" w:hAnsi="Times New Roman" w:cs="Times New Roman"/>
          <w:bCs/>
          <w:szCs w:val="24"/>
        </w:rPr>
        <w:t>.</w:t>
      </w:r>
    </w:p>
    <w:p w14:paraId="26AB6F35" w14:textId="77777777" w:rsidR="00423479" w:rsidRPr="00037899" w:rsidRDefault="00423479" w:rsidP="001A5FC8">
      <w:pPr>
        <w:shd w:val="clear" w:color="auto" w:fill="FFFFFF"/>
        <w:rPr>
          <w:rFonts w:ascii="Times New Roman" w:hAnsi="Times New Roman" w:cs="Times New Roman"/>
          <w:b/>
          <w:szCs w:val="24"/>
        </w:rPr>
      </w:pPr>
    </w:p>
    <w:p w14:paraId="7B9DB9B8" w14:textId="77777777" w:rsidR="00C32562" w:rsidRDefault="001A5FC8" w:rsidP="00423479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3.2 </w:t>
      </w:r>
      <w:proofErr w:type="spellStart"/>
      <w:r w:rsidR="00BA7F3E" w:rsidRPr="00037899">
        <w:rPr>
          <w:rFonts w:ascii="Times New Roman" w:hAnsi="Times New Roman" w:cs="Times New Roman"/>
          <w:b/>
          <w:bCs/>
          <w:sz w:val="24"/>
          <w:szCs w:val="24"/>
        </w:rPr>
        <w:t>Адаптируем</w:t>
      </w:r>
      <w:r w:rsidR="00423479" w:rsidRPr="00037899">
        <w:rPr>
          <w:rFonts w:ascii="Times New Roman" w:hAnsi="Times New Roman" w:cs="Times New Roman"/>
          <w:b/>
          <w:bCs/>
          <w:sz w:val="24"/>
          <w:szCs w:val="24"/>
        </w:rPr>
        <w:t>ость</w:t>
      </w:r>
      <w:proofErr w:type="spellEnd"/>
      <w:r w:rsidR="00F66C01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6C01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2A7F19" w:rsidRPr="00037899">
        <w:rPr>
          <w:rFonts w:ascii="Times New Roman" w:hAnsi="Times New Roman" w:cs="Times New Roman"/>
          <w:bCs/>
          <w:sz w:val="24"/>
          <w:szCs w:val="24"/>
        </w:rPr>
        <w:t>adaptability</w:t>
      </w:r>
      <w:proofErr w:type="spellEnd"/>
      <w:r w:rsidR="00F66C01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Cs/>
          <w:sz w:val="24"/>
          <w:szCs w:val="24"/>
        </w:rPr>
        <w:t>:</w:t>
      </w:r>
      <w:r w:rsidR="003E097F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3036" w:rsidRPr="00037899">
        <w:rPr>
          <w:rFonts w:ascii="Times New Roman" w:hAnsi="Times New Roman" w:cs="Times New Roman"/>
          <w:bCs/>
          <w:sz w:val="24"/>
          <w:szCs w:val="24"/>
        </w:rPr>
        <w:t>Возможность изменения</w:t>
      </w:r>
      <w:r w:rsidR="002E3036" w:rsidRPr="00037899" w:rsidDel="002E30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3479" w:rsidRPr="00037899">
        <w:rPr>
          <w:rFonts w:ascii="Times New Roman" w:hAnsi="Times New Roman" w:cs="Times New Roman"/>
          <w:bCs/>
          <w:sz w:val="24"/>
          <w:szCs w:val="24"/>
        </w:rPr>
        <w:t xml:space="preserve">либо </w:t>
      </w:r>
      <w:r w:rsidR="002E3036" w:rsidRPr="00037899">
        <w:rPr>
          <w:rFonts w:ascii="Times New Roman" w:hAnsi="Times New Roman" w:cs="Times New Roman"/>
          <w:bCs/>
          <w:sz w:val="24"/>
          <w:szCs w:val="24"/>
        </w:rPr>
        <w:t>перепланировка в целях приспособления к</w:t>
      </w:r>
      <w:r w:rsidR="00143DCE" w:rsidRPr="00037899">
        <w:rPr>
          <w:rFonts w:ascii="Times New Roman" w:hAnsi="Times New Roman" w:cs="Times New Roman"/>
          <w:bCs/>
          <w:sz w:val="24"/>
          <w:szCs w:val="24"/>
        </w:rPr>
        <w:t xml:space="preserve"> определенны</w:t>
      </w:r>
      <w:r w:rsidR="002E3036" w:rsidRPr="00037899">
        <w:rPr>
          <w:rFonts w:ascii="Times New Roman" w:hAnsi="Times New Roman" w:cs="Times New Roman"/>
          <w:bCs/>
          <w:sz w:val="24"/>
          <w:szCs w:val="24"/>
        </w:rPr>
        <w:t>м условиям</w:t>
      </w:r>
      <w:r w:rsidR="00C32562">
        <w:rPr>
          <w:rFonts w:ascii="Times New Roman" w:hAnsi="Times New Roman" w:cs="Times New Roman"/>
          <w:bCs/>
          <w:sz w:val="24"/>
          <w:szCs w:val="24"/>
        </w:rPr>
        <w:t>.</w:t>
      </w:r>
    </w:p>
    <w:p w14:paraId="326926C6" w14:textId="77777777" w:rsidR="00C32562" w:rsidRDefault="00C32562" w:rsidP="00423479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14:paraId="19D61328" w14:textId="7A7E9547" w:rsidR="008F3E82" w:rsidRPr="00C32562" w:rsidRDefault="00C32562" w:rsidP="00423479">
      <w:pPr>
        <w:shd w:val="clear" w:color="auto" w:fill="FFFFFF"/>
        <w:rPr>
          <w:rFonts w:ascii="Times New Roman" w:hAnsi="Times New Roman" w:cs="Times New Roman"/>
          <w:bCs/>
        </w:rPr>
      </w:pPr>
      <w:r w:rsidRPr="00C32562">
        <w:rPr>
          <w:rFonts w:ascii="Times New Roman" w:hAnsi="Times New Roman" w:cs="Times New Roman"/>
          <w:bCs/>
        </w:rPr>
        <w:t xml:space="preserve">Примечание </w:t>
      </w:r>
      <w:proofErr w:type="gramStart"/>
      <w:r w:rsidRPr="00C32562">
        <w:rPr>
          <w:rFonts w:ascii="Times New Roman" w:hAnsi="Times New Roman" w:cs="Times New Roman"/>
          <w:bCs/>
        </w:rPr>
        <w:t>–В</w:t>
      </w:r>
      <w:proofErr w:type="gramEnd"/>
      <w:r w:rsidRPr="00C32562">
        <w:rPr>
          <w:rFonts w:ascii="Times New Roman" w:hAnsi="Times New Roman" w:cs="Times New Roman"/>
          <w:bCs/>
        </w:rPr>
        <w:t>зято из</w:t>
      </w:r>
      <w:r w:rsidR="00423479" w:rsidRPr="00C32562">
        <w:rPr>
          <w:rFonts w:ascii="Times New Roman" w:hAnsi="Times New Roman" w:cs="Times New Roman"/>
          <w:bCs/>
        </w:rPr>
        <w:t xml:space="preserve"> ISO 6707-1:2017, 3.7.3.79</w:t>
      </w:r>
      <w:r w:rsidR="00A65492" w:rsidRPr="00C32562">
        <w:rPr>
          <w:rFonts w:ascii="Times New Roman" w:hAnsi="Times New Roman" w:cs="Times New Roman"/>
          <w:bCs/>
        </w:rPr>
        <w:t>.</w:t>
      </w:r>
    </w:p>
    <w:p w14:paraId="593ABD77" w14:textId="77777777" w:rsidR="00C32562" w:rsidRDefault="00C32562" w:rsidP="00423479">
      <w:pPr>
        <w:pStyle w:val="Style26"/>
        <w:widowControl/>
        <w:ind w:firstLine="567"/>
        <w:jc w:val="both"/>
        <w:rPr>
          <w:rFonts w:ascii="Times New Roman" w:eastAsia="Cambria" w:hAnsi="Times New Roman" w:cs="Times New Roman"/>
          <w:b/>
          <w:bCs/>
          <w:lang w:eastAsia="en-US"/>
        </w:rPr>
      </w:pPr>
    </w:p>
    <w:p w14:paraId="3AE981AE" w14:textId="61F042AC" w:rsidR="00423479" w:rsidRPr="00037899" w:rsidRDefault="00AC1932" w:rsidP="00423479">
      <w:pPr>
        <w:pStyle w:val="Style26"/>
        <w:widowControl/>
        <w:ind w:firstLine="567"/>
        <w:jc w:val="both"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lang w:eastAsia="en-US"/>
        </w:rPr>
        <w:t xml:space="preserve">3.3 </w:t>
      </w:r>
      <w:r w:rsidR="00203AB7" w:rsidRPr="00037899">
        <w:rPr>
          <w:rFonts w:ascii="Times New Roman" w:hAnsi="Times New Roman" w:cs="Times New Roman"/>
          <w:b/>
        </w:rPr>
        <w:t>Укрупненный блок</w:t>
      </w:r>
      <w:r w:rsidR="00F66C01" w:rsidRPr="00037899">
        <w:rPr>
          <w:rFonts w:ascii="Times New Roman" w:hAnsi="Times New Roman" w:cs="Times New Roman"/>
          <w:b/>
          <w:bCs/>
        </w:rPr>
        <w:t xml:space="preserve"> </w:t>
      </w:r>
      <w:r w:rsidR="00F66C01" w:rsidRPr="00037899">
        <w:rPr>
          <w:rFonts w:ascii="Times New Roman" w:hAnsi="Times New Roman" w:cs="Times New Roman"/>
          <w:bCs/>
        </w:rPr>
        <w:t>(</w:t>
      </w:r>
      <w:proofErr w:type="spellStart"/>
      <w:r w:rsidR="002A7F19" w:rsidRPr="00037899">
        <w:rPr>
          <w:rFonts w:ascii="Times New Roman" w:hAnsi="Times New Roman" w:cs="Times New Roman"/>
          <w:bCs/>
        </w:rPr>
        <w:t>assembly</w:t>
      </w:r>
      <w:proofErr w:type="spellEnd"/>
      <w:r w:rsidR="00F66C01" w:rsidRPr="00037899">
        <w:rPr>
          <w:rFonts w:ascii="Times New Roman" w:hAnsi="Times New Roman" w:cs="Times New Roman"/>
          <w:bCs/>
        </w:rPr>
        <w:t>)</w:t>
      </w:r>
      <w:r w:rsidRPr="00037899">
        <w:rPr>
          <w:rFonts w:ascii="Times New Roman" w:eastAsia="Cambria" w:hAnsi="Times New Roman" w:cs="Times New Roman"/>
          <w:bCs/>
          <w:lang w:eastAsia="en-US"/>
        </w:rPr>
        <w:t xml:space="preserve">: </w:t>
      </w:r>
      <w:r w:rsidR="002E3036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Совокупность</w:t>
      </w:r>
      <w:r w:rsidR="0042347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2E3036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взаимо</w:t>
      </w:r>
      <w:r w:rsidR="0042347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связанных </w:t>
      </w:r>
      <w:r w:rsidR="00423479" w:rsidRPr="00037899">
        <w:rPr>
          <w:rStyle w:val="FontStyle198"/>
          <w:rFonts w:ascii="Times New Roman" w:hAnsi="Times New Roman" w:cs="Times New Roman"/>
          <w:iCs/>
          <w:color w:val="auto"/>
          <w:sz w:val="24"/>
          <w:szCs w:val="24"/>
          <w:lang w:eastAsia="en-US"/>
        </w:rPr>
        <w:t>компонентов</w:t>
      </w:r>
      <w:r w:rsidR="00423479" w:rsidRPr="00037899">
        <w:rPr>
          <w:rStyle w:val="FontStyle19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42347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(3.7)</w:t>
      </w:r>
      <w:r w:rsidR="005B649C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,</w:t>
      </w:r>
      <w:r w:rsidR="0042347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2E3036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с</w:t>
      </w:r>
      <w:r w:rsidR="0042347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крепленных друг </w:t>
      </w:r>
      <w:r w:rsidR="00E61C0B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с</w:t>
      </w:r>
      <w:r w:rsidR="0042347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друг</w:t>
      </w:r>
      <w:r w:rsidR="00E61C0B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ом</w:t>
      </w:r>
      <w:r w:rsidR="00F94B53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2B20D477" w14:textId="77777777" w:rsidR="00423479" w:rsidRPr="00037899" w:rsidRDefault="00423479" w:rsidP="00423479">
      <w:pPr>
        <w:pStyle w:val="Style145"/>
        <w:widowControl/>
        <w:ind w:firstLine="567"/>
        <w:jc w:val="both"/>
        <w:rPr>
          <w:rStyle w:val="FontStyle195"/>
          <w:rFonts w:ascii="Times New Roman" w:hAnsi="Times New Roman" w:cs="Times New Roman"/>
          <w:color w:val="auto"/>
          <w:sz w:val="20"/>
          <w:szCs w:val="20"/>
          <w:lang w:eastAsia="en-US"/>
        </w:rPr>
      </w:pPr>
    </w:p>
    <w:p w14:paraId="2583B46C" w14:textId="5668FA3A" w:rsidR="00423479" w:rsidRPr="00037899" w:rsidRDefault="00F94B53" w:rsidP="00423479">
      <w:pPr>
        <w:pStyle w:val="Style145"/>
        <w:widowControl/>
        <w:ind w:firstLine="567"/>
        <w:jc w:val="both"/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</w:pPr>
      <w:r w:rsidRPr="00037899">
        <w:rPr>
          <w:rStyle w:val="FontStyle195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Примечание </w:t>
      </w:r>
      <w:r w:rsidRPr="00037899">
        <w:rPr>
          <w:rStyle w:val="FontStyle195"/>
          <w:rFonts w:ascii="Times New Roman" w:hAnsi="Times New Roman"/>
          <w:color w:val="auto"/>
          <w:sz w:val="20"/>
        </w:rPr>
        <w:t xml:space="preserve">– </w:t>
      </w:r>
      <w:r w:rsidR="00423479" w:rsidRPr="00037899">
        <w:rPr>
          <w:rStyle w:val="FontStyle195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Примеры </w:t>
      </w:r>
      <w:r w:rsidR="00E61C0B" w:rsidRPr="00037899">
        <w:rPr>
          <w:rStyle w:val="FontStyle195"/>
          <w:rFonts w:ascii="Times New Roman" w:hAnsi="Times New Roman" w:cs="Times New Roman"/>
          <w:color w:val="auto"/>
          <w:sz w:val="20"/>
          <w:szCs w:val="20"/>
          <w:lang w:eastAsia="en-US"/>
        </w:rPr>
        <w:t>укрупненных блоков</w:t>
      </w:r>
      <w:r w:rsidR="00423479" w:rsidRPr="00037899">
        <w:rPr>
          <w:rStyle w:val="FontStyle195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включают общие ограждающие конструкции здания или отдельные стены, крыши или парапеты, а также несущие или тросовые узлы мостов.</w:t>
      </w:r>
      <w:bookmarkStart w:id="1" w:name="bookmark5"/>
      <w:r w:rsidR="00423479" w:rsidRPr="00037899">
        <w:rPr>
          <w:rStyle w:val="FontStyle195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bookmarkEnd w:id="1"/>
      <w:proofErr w:type="gramStart"/>
      <w:r w:rsidR="00A65492" w:rsidRPr="00037899">
        <w:rPr>
          <w:rStyle w:val="FontStyle195"/>
          <w:rFonts w:ascii="Times New Roman" w:hAnsi="Times New Roman" w:cs="Times New Roman"/>
          <w:color w:val="auto"/>
          <w:sz w:val="20"/>
          <w:szCs w:val="20"/>
          <w:lang w:eastAsia="en-US"/>
        </w:rPr>
        <w:t>(</w:t>
      </w:r>
      <w:r w:rsidR="00423479" w:rsidRPr="00037899">
        <w:rPr>
          <w:rStyle w:val="FontStyle198"/>
          <w:rFonts w:ascii="Times New Roman" w:hAnsi="Times New Roman"/>
          <w:color w:val="auto"/>
          <w:sz w:val="20"/>
        </w:rPr>
        <w:t>Источник</w:t>
      </w:r>
      <w:r w:rsidR="00423479" w:rsidRPr="00037899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>:</w:t>
      </w:r>
      <w:proofErr w:type="gramEnd"/>
      <w:r w:rsidR="00423479" w:rsidRPr="00037899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</w:t>
      </w:r>
      <w:proofErr w:type="gramStart"/>
      <w:r w:rsidR="00423479" w:rsidRPr="00037899">
        <w:rPr>
          <w:rStyle w:val="FontStyle198"/>
          <w:rFonts w:ascii="Times New Roman" w:hAnsi="Times New Roman"/>
          <w:color w:val="auto"/>
          <w:sz w:val="20"/>
        </w:rPr>
        <w:t>ISO</w:t>
      </w:r>
      <w:r w:rsidR="00423479" w:rsidRPr="00037899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6707-1:2017, 3.3.5.5, </w:t>
      </w:r>
      <w:r w:rsidR="00423479" w:rsidRPr="00037899">
        <w:rPr>
          <w:rStyle w:val="FontStyle198"/>
          <w:rFonts w:ascii="Times New Roman" w:hAnsi="Times New Roman"/>
          <w:color w:val="auto"/>
          <w:sz w:val="20"/>
        </w:rPr>
        <w:t>модифицирован</w:t>
      </w:r>
      <w:r w:rsidR="00423479" w:rsidRPr="00037899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– </w:t>
      </w:r>
      <w:r w:rsidR="00423479" w:rsidRPr="00037899">
        <w:rPr>
          <w:rStyle w:val="FontStyle198"/>
          <w:rFonts w:ascii="Times New Roman" w:hAnsi="Times New Roman"/>
          <w:color w:val="auto"/>
          <w:sz w:val="20"/>
        </w:rPr>
        <w:t>Примечание к термину было добавлено</w:t>
      </w:r>
      <w:r w:rsidR="00A65492" w:rsidRPr="00037899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>)</w:t>
      </w:r>
      <w:r w:rsidR="00C32562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  <w:proofErr w:type="gramEnd"/>
    </w:p>
    <w:p w14:paraId="48AD48E2" w14:textId="77777777" w:rsidR="00192C86" w:rsidRPr="00037899" w:rsidRDefault="00192C86" w:rsidP="00FB2CE7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</w:p>
    <w:p w14:paraId="1F3D0B08" w14:textId="77777777" w:rsidR="00C32562" w:rsidRDefault="00FB2CE7" w:rsidP="00F94B53">
      <w:pPr>
        <w:autoSpaceDE/>
        <w:autoSpaceDN/>
        <w:adjustRightInd/>
        <w:rPr>
          <w:rFonts w:ascii="Times New Roman" w:eastAsia="Cambria" w:hAnsi="Times New Roman" w:cs="Times New Roman"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</w:t>
      </w:r>
      <w:r w:rsidR="00AC1932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.4</w:t>
      </w: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F94B53" w:rsidRPr="00037899">
        <w:rPr>
          <w:rFonts w:ascii="Times New Roman" w:eastAsia="Cambria" w:hAnsi="Times New Roman"/>
          <w:b/>
          <w:sz w:val="24"/>
        </w:rPr>
        <w:t>З</w:t>
      </w:r>
      <w:r w:rsidR="00F94B53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дание</w:t>
      </w:r>
      <w:r w:rsidR="00F66C01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6C01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2A7F19" w:rsidRPr="00037899">
        <w:rPr>
          <w:rFonts w:ascii="Times New Roman" w:hAnsi="Times New Roman" w:cs="Times New Roman"/>
          <w:bCs/>
          <w:sz w:val="24"/>
          <w:szCs w:val="24"/>
        </w:rPr>
        <w:t>building</w:t>
      </w:r>
      <w:proofErr w:type="spellEnd"/>
      <w:r w:rsidR="00F66C01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>:</w:t>
      </w:r>
      <w:r w:rsidR="00B05B90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  <w:r w:rsidR="00F94B53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>С</w:t>
      </w:r>
      <w:r w:rsidR="00E61C0B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>троительный объект</w:t>
      </w:r>
      <w:r w:rsidR="00F94B53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(3.9), </w:t>
      </w:r>
      <w:r w:rsidR="00347FBF" w:rsidRPr="00037899">
        <w:rPr>
          <w:rFonts w:ascii="Times New Roman" w:eastAsia="Cambria" w:hAnsi="Times New Roman" w:cs="Times New Roman"/>
          <w:sz w:val="24"/>
          <w:szCs w:val="24"/>
        </w:rPr>
        <w:t>предназначенный, главным образом, для пребывания в нем людей</w:t>
      </w:r>
      <w:r w:rsidR="00347FBF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или нахождения имущества</w:t>
      </w:r>
      <w:r w:rsidR="00F94B53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, обычно </w:t>
      </w:r>
      <w:r w:rsidR="00347FBF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с </w:t>
      </w:r>
      <w:r w:rsidR="00F94B53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частично или полностью </w:t>
      </w:r>
      <w:r w:rsidR="00347FBF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замкнутым контуром, </w:t>
      </w:r>
      <w:r w:rsidR="00347FBF" w:rsidRPr="00037899">
        <w:rPr>
          <w:rFonts w:ascii="Times New Roman" w:eastAsia="Cambria" w:hAnsi="Times New Roman" w:cs="Times New Roman"/>
          <w:sz w:val="24"/>
          <w:szCs w:val="24"/>
        </w:rPr>
        <w:t>запроектированный как стационарный</w:t>
      </w:r>
      <w:r w:rsidR="00347FBF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>.</w:t>
      </w:r>
      <w:r w:rsidR="00F94B53" w:rsidRPr="00037899">
        <w:rPr>
          <w:rFonts w:ascii="Times New Roman" w:eastAsia="Cambria" w:hAnsi="Times New Roman" w:cs="Times New Roman"/>
          <w:sz w:val="24"/>
          <w:szCs w:val="24"/>
          <w:lang w:eastAsia="en-US"/>
        </w:rPr>
        <w:t xml:space="preserve"> </w:t>
      </w:r>
    </w:p>
    <w:p w14:paraId="10BA0898" w14:textId="77777777" w:rsidR="00C32562" w:rsidRDefault="00C32562" w:rsidP="00F94B53">
      <w:pPr>
        <w:autoSpaceDE/>
        <w:autoSpaceDN/>
        <w:adjustRightInd/>
        <w:rPr>
          <w:rFonts w:ascii="Times New Roman" w:eastAsia="Cambria" w:hAnsi="Times New Roman" w:cs="Times New Roman"/>
          <w:sz w:val="24"/>
          <w:szCs w:val="24"/>
          <w:lang w:eastAsia="en-US"/>
        </w:rPr>
      </w:pPr>
    </w:p>
    <w:p w14:paraId="3AD1E20A" w14:textId="3E3FD31D" w:rsidR="00FB2CE7" w:rsidRPr="00C32562" w:rsidRDefault="00C32562" w:rsidP="00F94B53">
      <w:pPr>
        <w:autoSpaceDE/>
        <w:autoSpaceDN/>
        <w:adjustRightInd/>
        <w:rPr>
          <w:rFonts w:ascii="Times New Roman" w:eastAsia="Cambria" w:hAnsi="Times New Roman" w:cs="Times New Roman"/>
          <w:lang w:eastAsia="en-US"/>
        </w:rPr>
      </w:pPr>
      <w:r w:rsidRPr="00C32562">
        <w:rPr>
          <w:rFonts w:ascii="Times New Roman" w:eastAsia="Cambria" w:hAnsi="Times New Roman" w:cs="Times New Roman"/>
          <w:lang w:eastAsia="en-US"/>
        </w:rPr>
        <w:t xml:space="preserve">Примечание </w:t>
      </w:r>
      <w:proofErr w:type="gramStart"/>
      <w:r w:rsidRPr="00C32562">
        <w:rPr>
          <w:rFonts w:ascii="Times New Roman" w:eastAsia="Cambria" w:hAnsi="Times New Roman" w:cs="Times New Roman"/>
          <w:lang w:eastAsia="en-US"/>
        </w:rPr>
        <w:t>–В</w:t>
      </w:r>
      <w:proofErr w:type="gramEnd"/>
      <w:r w:rsidRPr="00C32562">
        <w:rPr>
          <w:rFonts w:ascii="Times New Roman" w:eastAsia="Cambria" w:hAnsi="Times New Roman" w:cs="Times New Roman"/>
          <w:lang w:eastAsia="en-US"/>
        </w:rPr>
        <w:t>зято из ISO 6707-1:2017, 3.7.3.79.</w:t>
      </w:r>
      <w:r w:rsidR="00F94B53" w:rsidRPr="00C32562">
        <w:rPr>
          <w:rFonts w:ascii="Times New Roman" w:eastAsia="Cambria" w:hAnsi="Times New Roman" w:cs="Times New Roman"/>
          <w:lang w:eastAsia="en-US"/>
        </w:rPr>
        <w:t xml:space="preserve"> ISO 6707-1:2017, 3.1.1.3, модифицирован</w:t>
      </w:r>
      <w:r w:rsidR="009E3C94" w:rsidRPr="00C32562">
        <w:rPr>
          <w:rFonts w:ascii="Times New Roman" w:eastAsia="Cambria" w:hAnsi="Times New Roman" w:cs="Times New Roman"/>
          <w:lang w:eastAsia="en-US"/>
        </w:rPr>
        <w:t>.</w:t>
      </w:r>
    </w:p>
    <w:p w14:paraId="0CD06655" w14:textId="77777777" w:rsidR="00C32562" w:rsidRDefault="00C32562" w:rsidP="009E3C94">
      <w:pPr>
        <w:autoSpaceDE/>
        <w:autoSpaceDN/>
        <w:adjustRightInd/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</w:pPr>
    </w:p>
    <w:p w14:paraId="2D1543C4" w14:textId="37F6A76D" w:rsidR="00C32562" w:rsidRDefault="00FB2CE7" w:rsidP="009E3C94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</w:t>
      </w:r>
      <w:r w:rsidR="00961EA6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5</w:t>
      </w:r>
      <w:r w:rsidR="00F53873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797BA2" w:rsidRPr="00037899">
        <w:rPr>
          <w:rFonts w:ascii="Times New Roman" w:hAnsi="Times New Roman" w:cs="Times New Roman"/>
          <w:b/>
          <w:sz w:val="24"/>
          <w:szCs w:val="24"/>
        </w:rPr>
        <w:t>Безотходн</w:t>
      </w:r>
      <w:r w:rsidR="009E3C94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ая экономика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2A7F19" w:rsidRPr="00037899">
        <w:rPr>
          <w:rFonts w:ascii="Times New Roman" w:hAnsi="Times New Roman" w:cs="Times New Roman"/>
          <w:bCs/>
          <w:sz w:val="24"/>
          <w:szCs w:val="24"/>
        </w:rPr>
        <w:t>circular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A7F19" w:rsidRPr="00037899">
        <w:rPr>
          <w:rFonts w:ascii="Times New Roman" w:hAnsi="Times New Roman" w:cs="Times New Roman"/>
          <w:bCs/>
          <w:sz w:val="24"/>
          <w:szCs w:val="24"/>
        </w:rPr>
        <w:t>economy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717C29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:</w:t>
      </w:r>
      <w:r w:rsidR="00F53873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Экономика, которая является восстановительной и регенеративной по своей структуре и которая направлена на то, чтобы </w:t>
      </w:r>
      <w:r w:rsidR="00BB4D58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изделия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, компоненты (3.7) и материалы всегда сохраняли свою наивысшую полезность и ценность, 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с различием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между технич</w:t>
      </w:r>
      <w:r w:rsidR="00C32562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ескими и биологическими циклами.</w:t>
      </w:r>
    </w:p>
    <w:p w14:paraId="34B3D90B" w14:textId="77777777" w:rsidR="00C32562" w:rsidRDefault="00C32562" w:rsidP="009E3C94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</w:p>
    <w:p w14:paraId="20D96E9B" w14:textId="6D9D07CE" w:rsidR="00905356" w:rsidRPr="003B0498" w:rsidRDefault="00C32562" w:rsidP="009E3C94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  <w:r w:rsidRPr="003B0498">
        <w:rPr>
          <w:rFonts w:ascii="Times New Roman" w:eastAsia="Cambria" w:hAnsi="Times New Roman" w:cs="Times New Roman"/>
          <w:bCs/>
          <w:lang w:eastAsia="en-US"/>
        </w:rPr>
        <w:t xml:space="preserve">Примечание </w:t>
      </w:r>
      <w:proofErr w:type="gramStart"/>
      <w:r w:rsidRPr="003B0498">
        <w:rPr>
          <w:rFonts w:ascii="Times New Roman" w:eastAsia="Cambria" w:hAnsi="Times New Roman" w:cs="Times New Roman"/>
          <w:bCs/>
          <w:lang w:eastAsia="en-US"/>
        </w:rPr>
        <w:t>–В</w:t>
      </w:r>
      <w:proofErr w:type="gramEnd"/>
      <w:r w:rsidRPr="003B0498">
        <w:rPr>
          <w:rFonts w:ascii="Times New Roman" w:eastAsia="Cambria" w:hAnsi="Times New Roman" w:cs="Times New Roman"/>
          <w:bCs/>
          <w:lang w:eastAsia="en-US"/>
        </w:rPr>
        <w:t>зято из ISO 6707-1:2017, 3.7.3.79.</w:t>
      </w:r>
      <w:r w:rsidR="009E3C94" w:rsidRPr="003B0498">
        <w:rPr>
          <w:rFonts w:ascii="Times New Roman" w:eastAsia="Cambria" w:hAnsi="Times New Roman" w:cs="Times New Roman"/>
          <w:bCs/>
          <w:lang w:eastAsia="en-US"/>
        </w:rPr>
        <w:t xml:space="preserve"> ISO 20400:2017, 3.1</w:t>
      </w:r>
      <w:r w:rsidR="00961EA6" w:rsidRPr="003B0498">
        <w:rPr>
          <w:rFonts w:ascii="Times New Roman" w:eastAsia="Cambria" w:hAnsi="Times New Roman" w:cs="Times New Roman"/>
          <w:bCs/>
          <w:lang w:eastAsia="en-US"/>
        </w:rPr>
        <w:t xml:space="preserve">. </w:t>
      </w:r>
    </w:p>
    <w:p w14:paraId="557553ED" w14:textId="77777777" w:rsidR="00C32562" w:rsidRDefault="00C32562" w:rsidP="009E3C94">
      <w:pPr>
        <w:autoSpaceDE/>
        <w:autoSpaceDN/>
        <w:adjustRightInd/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</w:pPr>
    </w:p>
    <w:p w14:paraId="23DD13B4" w14:textId="77777777" w:rsidR="00C32562" w:rsidRDefault="00697F07" w:rsidP="009E3C94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3.6</w:t>
      </w:r>
      <w:r w:rsidR="009A7E3B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E61C0B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С</w:t>
      </w:r>
      <w:r w:rsidR="002A3DB1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ооружения</w:t>
      </w:r>
      <w:r w:rsidR="00E61C0B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гражданского назначения</w:t>
      </w:r>
      <w:r w:rsidR="002A3DB1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2A7F19" w:rsidRPr="00037899">
        <w:rPr>
          <w:rFonts w:ascii="Times New Roman" w:hAnsi="Times New Roman" w:cs="Times New Roman"/>
          <w:bCs/>
          <w:sz w:val="24"/>
          <w:szCs w:val="24"/>
        </w:rPr>
        <w:t>civil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A7F19" w:rsidRPr="00037899">
        <w:rPr>
          <w:rFonts w:ascii="Times New Roman" w:hAnsi="Times New Roman" w:cs="Times New Roman"/>
          <w:bCs/>
          <w:sz w:val="24"/>
          <w:szCs w:val="24"/>
        </w:rPr>
        <w:t>engineering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A7F19" w:rsidRPr="00037899">
        <w:rPr>
          <w:rFonts w:ascii="Times New Roman" w:hAnsi="Times New Roman" w:cs="Times New Roman"/>
          <w:bCs/>
          <w:sz w:val="24"/>
          <w:szCs w:val="24"/>
        </w:rPr>
        <w:t>works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9A7E3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r w:rsidR="00191335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(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инфраструктура</w:t>
      </w:r>
      <w:r w:rsidR="00191335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, 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инженерно-строительный проект, США</w:t>
      </w:r>
      <w:r w:rsidR="00191335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): </w:t>
      </w:r>
      <w:proofErr w:type="gramStart"/>
      <w:r w:rsidR="00E61C0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Строительные объекты </w:t>
      </w:r>
      <w:r w:rsidR="00D46989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(3.9)</w:t>
      </w:r>
      <w:r w:rsidR="00191335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, 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состоящие из конструкций, например, 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плотин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а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, мост, 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авто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дорог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а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, железн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ая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дорог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а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, взлетно-посадочн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ая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полос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а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, инженерные 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сети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, трубопровод или канализаци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я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, или результат</w:t>
      </w:r>
      <w:r w:rsidR="00D36A4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дноуглубительны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х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работ, земляны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х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работ, геотехнически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х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процесс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ов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, 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за 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исключ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ением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здани</w:t>
      </w:r>
      <w:r w:rsidR="002F37BF" w:rsidRPr="00037899">
        <w:rPr>
          <w:rFonts w:ascii="Times New Roman" w:eastAsia="Cambria" w:hAnsi="Times New Roman"/>
          <w:sz w:val="24"/>
        </w:rPr>
        <w:t>я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(3.4) и 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относящиеся к нему строения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на </w:t>
      </w:r>
      <w:r w:rsidR="007A614E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прилегающем </w:t>
      </w:r>
      <w:r w:rsidR="009E3C9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участке</w:t>
      </w:r>
      <w:proofErr w:type="gramEnd"/>
    </w:p>
    <w:p w14:paraId="509ACD49" w14:textId="77777777" w:rsidR="00C32562" w:rsidRDefault="00C32562" w:rsidP="009E3C94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</w:p>
    <w:p w14:paraId="19101514" w14:textId="77777777" w:rsidR="00C32562" w:rsidRDefault="00C32562" w:rsidP="009E3C94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  <w:r>
        <w:rPr>
          <w:rFonts w:ascii="Times New Roman" w:eastAsia="Cambria" w:hAnsi="Times New Roman" w:cs="Times New Roman"/>
          <w:bCs/>
          <w:lang w:eastAsia="en-US"/>
        </w:rPr>
        <w:t xml:space="preserve">Примечания </w:t>
      </w:r>
    </w:p>
    <w:p w14:paraId="5EFDA7C8" w14:textId="6C41AC62" w:rsidR="009E3C94" w:rsidRPr="00037899" w:rsidRDefault="00C32562" w:rsidP="009E3C94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mbria" w:hAnsi="Times New Roman" w:cs="Times New Roman"/>
          <w:bCs/>
          <w:lang w:eastAsia="en-US"/>
        </w:rPr>
        <w:t xml:space="preserve">1 </w:t>
      </w:r>
      <w:r w:rsidRPr="00C32562">
        <w:rPr>
          <w:rFonts w:ascii="Times New Roman" w:eastAsia="Cambria" w:hAnsi="Times New Roman" w:cs="Times New Roman"/>
          <w:bCs/>
          <w:lang w:eastAsia="en-US"/>
        </w:rPr>
        <w:t>Взято из ISO 6707-1:2017, 3.7.3.79.</w:t>
      </w:r>
      <w:r w:rsidR="007C5598" w:rsidRPr="00C32562">
        <w:rPr>
          <w:rFonts w:ascii="Times New Roman" w:eastAsia="Cambria" w:hAnsi="Times New Roman" w:cs="Times New Roman"/>
          <w:bCs/>
          <w:lang w:eastAsia="en-US"/>
        </w:rPr>
        <w:t xml:space="preserve"> ISO 6707-1: 2017, 3.1.1.2, </w:t>
      </w:r>
      <w:proofErr w:type="gramStart"/>
      <w:r w:rsidR="007C5598" w:rsidRPr="00C32562">
        <w:rPr>
          <w:rFonts w:ascii="Times New Roman" w:eastAsia="Cambria" w:hAnsi="Times New Roman" w:cs="Times New Roman"/>
          <w:bCs/>
          <w:lang w:eastAsia="en-US"/>
        </w:rPr>
        <w:t>модифицирован</w:t>
      </w:r>
      <w:proofErr w:type="gramEnd"/>
      <w:r w:rsidR="007C5598" w:rsidRPr="00C32562">
        <w:rPr>
          <w:rFonts w:ascii="Times New Roman" w:eastAsia="Cambria" w:hAnsi="Times New Roman" w:cs="Times New Roman"/>
          <w:bCs/>
          <w:lang w:eastAsia="en-US"/>
        </w:rPr>
        <w:t xml:space="preserve"> </w:t>
      </w:r>
      <w:r w:rsidR="00A65492" w:rsidRPr="00C32562">
        <w:rPr>
          <w:rFonts w:ascii="Times New Roman" w:eastAsia="Cambria" w:hAnsi="Times New Roman" w:cs="Times New Roman"/>
          <w:bCs/>
          <w:lang w:eastAsia="en-US"/>
        </w:rPr>
        <w:t>–</w:t>
      </w:r>
      <w:r w:rsidR="007C5598" w:rsidRPr="00C32562">
        <w:rPr>
          <w:rFonts w:ascii="Times New Roman" w:eastAsia="Cambria" w:hAnsi="Times New Roman" w:cs="Times New Roman"/>
          <w:bCs/>
          <w:lang w:eastAsia="en-US"/>
        </w:rPr>
        <w:t xml:space="preserve"> </w:t>
      </w:r>
      <w:r w:rsidR="00F1082A" w:rsidRPr="00C32562">
        <w:rPr>
          <w:rFonts w:ascii="Times New Roman" w:eastAsia="Cambria" w:hAnsi="Times New Roman" w:cs="Times New Roman"/>
          <w:bCs/>
          <w:lang w:eastAsia="en-US"/>
        </w:rPr>
        <w:t>«</w:t>
      </w:r>
      <w:r w:rsidR="007C5598" w:rsidRPr="00C32562">
        <w:rPr>
          <w:rFonts w:ascii="Times New Roman" w:eastAsia="Cambria" w:hAnsi="Times New Roman" w:cs="Times New Roman"/>
          <w:bCs/>
          <w:lang w:eastAsia="en-US"/>
        </w:rPr>
        <w:t>инфраструктура</w:t>
      </w:r>
      <w:r w:rsidR="00F1082A" w:rsidRPr="00C32562">
        <w:rPr>
          <w:rFonts w:ascii="Times New Roman" w:eastAsia="Cambria" w:hAnsi="Times New Roman" w:cs="Times New Roman"/>
          <w:bCs/>
          <w:lang w:eastAsia="en-US"/>
        </w:rPr>
        <w:t>»</w:t>
      </w:r>
      <w:r w:rsidR="007C5598" w:rsidRPr="00C32562">
        <w:rPr>
          <w:rFonts w:ascii="Times New Roman" w:eastAsia="Cambria" w:hAnsi="Times New Roman" w:cs="Times New Roman"/>
          <w:bCs/>
          <w:lang w:eastAsia="en-US"/>
        </w:rPr>
        <w:t xml:space="preserve"> была добавлена в качестве допустимого термина; Примечание – 1 к термину был</w:t>
      </w:r>
      <w:r w:rsidR="007A614E" w:rsidRPr="00C32562">
        <w:rPr>
          <w:rFonts w:ascii="Times New Roman" w:eastAsia="Cambria" w:hAnsi="Times New Roman" w:cs="Times New Roman"/>
          <w:bCs/>
          <w:lang w:eastAsia="en-US"/>
        </w:rPr>
        <w:t>о</w:t>
      </w:r>
      <w:r w:rsidR="007C5598" w:rsidRPr="00C32562">
        <w:rPr>
          <w:rFonts w:ascii="Times New Roman" w:eastAsia="Cambria" w:hAnsi="Times New Roman" w:cs="Times New Roman"/>
          <w:bCs/>
          <w:lang w:eastAsia="en-US"/>
        </w:rPr>
        <w:t xml:space="preserve"> видоизменен</w:t>
      </w:r>
      <w:r w:rsidR="007A614E" w:rsidRPr="00C32562">
        <w:rPr>
          <w:rFonts w:ascii="Times New Roman" w:eastAsia="Cambria" w:hAnsi="Times New Roman" w:cs="Times New Roman"/>
          <w:bCs/>
          <w:lang w:eastAsia="en-US"/>
        </w:rPr>
        <w:t>о</w:t>
      </w:r>
      <w:r w:rsidR="009E3C94" w:rsidRPr="00C32562">
        <w:rPr>
          <w:rFonts w:ascii="Times New Roman" w:eastAsia="Cambria" w:hAnsi="Times New Roman" w:cs="Times New Roman"/>
          <w:bCs/>
          <w:lang w:eastAsia="en-US"/>
        </w:rPr>
        <w:t>.</w:t>
      </w:r>
    </w:p>
    <w:p w14:paraId="4ABFBB1B" w14:textId="720D3107" w:rsidR="009E3C94" w:rsidRPr="00037899" w:rsidRDefault="00C32562" w:rsidP="009E3C94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mbria" w:hAnsi="Times New Roman" w:cs="Times New Roman"/>
          <w:bCs/>
          <w:szCs w:val="24"/>
          <w:lang w:eastAsia="en-US"/>
        </w:rPr>
        <w:t>2</w:t>
      </w:r>
      <w:r w:rsidR="009E3C94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</w:t>
      </w:r>
      <w:r w:rsidR="000A0095" w:rsidRPr="00037899">
        <w:rPr>
          <w:rFonts w:ascii="Times New Roman" w:eastAsia="Cambria" w:hAnsi="Times New Roman" w:cs="Times New Roman"/>
          <w:bCs/>
          <w:lang w:eastAsia="en-US"/>
        </w:rPr>
        <w:t>Относящиеся к зданиям строения на прилегающем участке</w:t>
      </w:r>
      <w:r w:rsidR="000A0095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</w:t>
      </w:r>
      <w:r w:rsidR="009E3C94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иногда рассматриваются как </w:t>
      </w:r>
      <w:r w:rsidR="000A0095" w:rsidRPr="00037899">
        <w:rPr>
          <w:rFonts w:ascii="Times New Roman" w:eastAsia="Cambria" w:hAnsi="Times New Roman" w:cs="Times New Roman"/>
          <w:bCs/>
          <w:szCs w:val="24"/>
          <w:lang w:eastAsia="en-US"/>
        </w:rPr>
        <w:t>сооружения</w:t>
      </w:r>
      <w:r w:rsidR="00A65A57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гражданского </w:t>
      </w:r>
      <w:r w:rsidR="000A0095" w:rsidRPr="00037899">
        <w:rPr>
          <w:rFonts w:ascii="Times New Roman" w:eastAsia="Cambria" w:hAnsi="Times New Roman" w:cs="Times New Roman"/>
          <w:bCs/>
          <w:szCs w:val="24"/>
          <w:lang w:eastAsia="en-US"/>
        </w:rPr>
        <w:t>назначения</w:t>
      </w:r>
      <w:r w:rsidR="009E3C94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, в частности, в США. </w:t>
      </w:r>
    </w:p>
    <w:p w14:paraId="559FBA2B" w14:textId="77777777" w:rsidR="00C32562" w:rsidRDefault="00C32562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</w:p>
    <w:p w14:paraId="34EE1555" w14:textId="43D82211" w:rsidR="007C5598" w:rsidRPr="00037899" w:rsidRDefault="0064263B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3.7 </w:t>
      </w:r>
      <w:r w:rsidR="007C5598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Компонент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2A7F19" w:rsidRPr="00037899">
        <w:rPr>
          <w:rFonts w:ascii="Times New Roman" w:hAnsi="Times New Roman" w:cs="Times New Roman"/>
          <w:bCs/>
          <w:sz w:val="24"/>
          <w:szCs w:val="24"/>
        </w:rPr>
        <w:t>component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: </w:t>
      </w:r>
      <w:r w:rsidR="00A65A57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Изделие</w:t>
      </w:r>
      <w:r w:rsidR="007C5598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, изготовленн</w:t>
      </w:r>
      <w:r w:rsidR="00A65A57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ое</w:t>
      </w:r>
      <w:r w:rsidR="007C5598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как отдельная единица для выполнения определенной функции или функций.</w:t>
      </w:r>
    </w:p>
    <w:p w14:paraId="2CB522AA" w14:textId="77777777" w:rsidR="002A7F19" w:rsidRPr="00037899" w:rsidRDefault="002A7F19" w:rsidP="007C5598">
      <w:pPr>
        <w:autoSpaceDE/>
        <w:autoSpaceDN/>
        <w:adjustRightInd/>
        <w:rPr>
          <w:rFonts w:ascii="Times New Roman" w:eastAsia="Cambria" w:hAnsi="Times New Roman" w:cs="Times New Roman"/>
          <w:b/>
          <w:bCs/>
          <w:i/>
          <w:szCs w:val="24"/>
          <w:lang w:eastAsia="en-US"/>
        </w:rPr>
      </w:pPr>
    </w:p>
    <w:p w14:paraId="3BFFA3DB" w14:textId="0391F0E4" w:rsidR="007C5598" w:rsidRPr="00037899" w:rsidRDefault="002A7F19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i/>
          <w:szCs w:val="24"/>
          <w:lang w:eastAsia="en-US"/>
        </w:rPr>
        <w:t>Пример</w:t>
      </w: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</w:t>
      </w:r>
      <w:r w:rsidR="00467FD9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– </w:t>
      </w:r>
      <w:r w:rsidR="007C5598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Гвозди, анкеры для облицовки, арматурные стержни и мембраны (основные единицы) или железобетонные плиты, окна и двери (сложные </w:t>
      </w:r>
      <w:r w:rsidR="001577AE" w:rsidRPr="00037899">
        <w:rPr>
          <w:rFonts w:ascii="Times New Roman" w:eastAsia="Cambria" w:hAnsi="Times New Roman" w:cs="Times New Roman"/>
          <w:bCs/>
          <w:szCs w:val="24"/>
          <w:lang w:eastAsia="en-US"/>
        </w:rPr>
        <w:t>изделия</w:t>
      </w:r>
      <w:r w:rsidR="007C5598" w:rsidRPr="00037899">
        <w:rPr>
          <w:rFonts w:ascii="Times New Roman" w:eastAsia="Cambria" w:hAnsi="Times New Roman" w:cs="Times New Roman"/>
          <w:bCs/>
          <w:szCs w:val="24"/>
          <w:lang w:eastAsia="en-US"/>
        </w:rPr>
        <w:t>).</w:t>
      </w:r>
    </w:p>
    <w:p w14:paraId="593DE911" w14:textId="77777777" w:rsidR="007C5598" w:rsidRPr="00037899" w:rsidRDefault="007C5598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</w:p>
    <w:p w14:paraId="37230938" w14:textId="77777777" w:rsidR="007C5598" w:rsidRPr="00037899" w:rsidRDefault="00467FD9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>Примечания</w:t>
      </w:r>
    </w:p>
    <w:p w14:paraId="56256D3A" w14:textId="39779DF8" w:rsidR="007C5598" w:rsidRPr="00037899" w:rsidRDefault="002A7F19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>1</w:t>
      </w:r>
      <w:r w:rsidR="007C5598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Компоненты могут быть </w:t>
      </w:r>
      <w:r w:rsidR="001577AE" w:rsidRPr="00037899">
        <w:rPr>
          <w:rFonts w:ascii="Times New Roman" w:eastAsia="Cambria" w:hAnsi="Times New Roman" w:cs="Times New Roman"/>
          <w:bCs/>
          <w:szCs w:val="24"/>
          <w:lang w:eastAsia="en-US"/>
        </w:rPr>
        <w:t>промышленного производства</w:t>
      </w:r>
      <w:r w:rsidR="007C5598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, сборными, или </w:t>
      </w:r>
      <w:r w:rsidR="001577AE" w:rsidRPr="00037899">
        <w:rPr>
          <w:rFonts w:ascii="Times New Roman" w:eastAsia="Cambria" w:hAnsi="Times New Roman" w:cs="Times New Roman"/>
          <w:bCs/>
          <w:szCs w:val="24"/>
          <w:lang w:eastAsia="en-US"/>
        </w:rPr>
        <w:t>могут быть смонтированы или сформированы на строительной площадке, и могут быть основными или сложными изделиями</w:t>
      </w:r>
      <w:r w:rsidR="007C5598" w:rsidRPr="00037899">
        <w:rPr>
          <w:rFonts w:ascii="Times New Roman" w:eastAsia="Cambria" w:hAnsi="Times New Roman" w:cs="Times New Roman"/>
          <w:bCs/>
          <w:szCs w:val="24"/>
          <w:lang w:eastAsia="en-US"/>
        </w:rPr>
        <w:t>.</w:t>
      </w:r>
    </w:p>
    <w:p w14:paraId="74DC39A3" w14:textId="7C5EFD0E" w:rsidR="00233940" w:rsidRPr="00037899" w:rsidRDefault="007C5598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>2 Сложн</w:t>
      </w:r>
      <w:r w:rsidR="001577AE" w:rsidRPr="00037899">
        <w:rPr>
          <w:rFonts w:ascii="Times New Roman" w:eastAsia="Cambria" w:hAnsi="Times New Roman" w:cs="Times New Roman"/>
          <w:bCs/>
          <w:szCs w:val="24"/>
          <w:lang w:eastAsia="en-US"/>
        </w:rPr>
        <w:t>ым изделием</w:t>
      </w: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может считаться </w:t>
      </w:r>
      <w:r w:rsidR="00C9534E" w:rsidRPr="00037899">
        <w:rPr>
          <w:rFonts w:ascii="Times New Roman" w:hAnsi="Times New Roman" w:cs="Times New Roman"/>
          <w:bCs/>
        </w:rPr>
        <w:t>укрупненный блок</w:t>
      </w: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(3.3) в зависимости от контекста.</w:t>
      </w:r>
    </w:p>
    <w:p w14:paraId="3F9C0DD0" w14:textId="77777777" w:rsidR="007C5598" w:rsidRPr="00037899" w:rsidRDefault="007C5598" w:rsidP="007C5598">
      <w:pPr>
        <w:autoSpaceDE/>
        <w:autoSpaceDN/>
        <w:adjustRightInd/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</w:pPr>
    </w:p>
    <w:p w14:paraId="04D06206" w14:textId="77777777" w:rsidR="0099364D" w:rsidRDefault="004F3727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3.8 </w:t>
      </w:r>
      <w:r w:rsidR="007B6FE2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З</w:t>
      </w:r>
      <w:r w:rsidR="007B6FE2" w:rsidRPr="00037899">
        <w:rPr>
          <w:rStyle w:val="s1"/>
          <w:rFonts w:eastAsia="MS Mincho"/>
          <w:color w:val="auto"/>
        </w:rPr>
        <w:t>авершенн</w:t>
      </w:r>
      <w:r w:rsidR="007B6FE2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ый строительством </w:t>
      </w:r>
      <w:r w:rsidR="007C5598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объект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constructed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asset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:</w:t>
      </w:r>
      <w:r w:rsidR="00F16259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r w:rsidR="00E854C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Что-либо, считающееся материальной ценностью, что было</w:t>
      </w:r>
      <w:r w:rsidR="007C5598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построено или </w:t>
      </w:r>
      <w:r w:rsidR="00E854C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является результатом строительной деятельности</w:t>
      </w:r>
      <w:r w:rsidR="0099364D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.</w:t>
      </w:r>
    </w:p>
    <w:p w14:paraId="315A9D9E" w14:textId="77777777" w:rsidR="0099364D" w:rsidRDefault="0099364D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</w:p>
    <w:p w14:paraId="60CAB81B" w14:textId="0434E9F9" w:rsidR="004F3727" w:rsidRPr="0099364D" w:rsidRDefault="0099364D" w:rsidP="007C5598">
      <w:pPr>
        <w:autoSpaceDE/>
        <w:autoSpaceDN/>
        <w:adjustRightInd/>
        <w:rPr>
          <w:rFonts w:ascii="Times New Roman" w:eastAsia="Cambria" w:hAnsi="Times New Roman" w:cs="Times New Roman"/>
          <w:b/>
          <w:bCs/>
          <w:lang w:eastAsia="en-US"/>
        </w:rPr>
      </w:pPr>
      <w:r w:rsidRPr="0099364D">
        <w:rPr>
          <w:rFonts w:ascii="Times New Roman" w:eastAsia="Cambria" w:hAnsi="Times New Roman" w:cs="Times New Roman"/>
          <w:bCs/>
          <w:lang w:eastAsia="en-US"/>
        </w:rPr>
        <w:t>Примечание –</w:t>
      </w:r>
      <w:r>
        <w:rPr>
          <w:rFonts w:ascii="Times New Roman" w:eastAsia="Cambria" w:hAnsi="Times New Roman" w:cs="Times New Roman"/>
          <w:bCs/>
          <w:lang w:eastAsia="en-US"/>
        </w:rPr>
        <w:t xml:space="preserve"> </w:t>
      </w:r>
      <w:r w:rsidRPr="0099364D">
        <w:rPr>
          <w:rFonts w:ascii="Times New Roman" w:eastAsia="Cambria" w:hAnsi="Times New Roman" w:cs="Times New Roman"/>
          <w:bCs/>
          <w:lang w:eastAsia="en-US"/>
        </w:rPr>
        <w:t>Взято из ISO 6707-1:2017, 3.7.3.79.</w:t>
      </w:r>
      <w:r w:rsidR="007C5598" w:rsidRPr="0099364D">
        <w:rPr>
          <w:rFonts w:ascii="Times New Roman" w:eastAsia="Cambria" w:hAnsi="Times New Roman" w:cs="Times New Roman"/>
          <w:bCs/>
          <w:lang w:eastAsia="en-US"/>
        </w:rPr>
        <w:t xml:space="preserve"> ISO 15686-1:2011, 3.2</w:t>
      </w:r>
      <w:r w:rsidR="00F16259" w:rsidRPr="0099364D">
        <w:rPr>
          <w:rFonts w:ascii="Times New Roman" w:eastAsia="Cambria" w:hAnsi="Times New Roman" w:cs="Times New Roman"/>
          <w:bCs/>
          <w:lang w:eastAsia="en-US"/>
        </w:rPr>
        <w:t>.</w:t>
      </w:r>
      <w:r w:rsidR="004F3727" w:rsidRPr="0099364D">
        <w:rPr>
          <w:rFonts w:ascii="Times New Roman" w:eastAsia="Cambria" w:hAnsi="Times New Roman" w:cs="Times New Roman"/>
          <w:bCs/>
          <w:lang w:eastAsia="en-US"/>
        </w:rPr>
        <w:t xml:space="preserve"> </w:t>
      </w:r>
    </w:p>
    <w:p w14:paraId="009BFE8F" w14:textId="77777777" w:rsidR="0099364D" w:rsidRDefault="0099364D" w:rsidP="007C5598">
      <w:pPr>
        <w:autoSpaceDE/>
        <w:autoSpaceDN/>
        <w:adjustRightInd/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</w:pPr>
    </w:p>
    <w:p w14:paraId="0594C41D" w14:textId="77777777" w:rsidR="0099364D" w:rsidRDefault="00775B16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3.9</w:t>
      </w:r>
      <w:r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r w:rsidR="00E61C0B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Строительный</w:t>
      </w:r>
      <w:r w:rsidR="00A7287A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объект</w:t>
      </w:r>
      <w:r w:rsidR="00E02A49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construction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works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: </w:t>
      </w:r>
      <w:r w:rsidR="00E854C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В</w:t>
      </w:r>
      <w:r w:rsidR="007C5598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се, что построено или является результатом </w:t>
      </w:r>
      <w:r w:rsidR="00E854C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строительной деятельности</w:t>
      </w:r>
      <w:r w:rsidR="0099364D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.</w:t>
      </w:r>
    </w:p>
    <w:p w14:paraId="665457ED" w14:textId="77777777" w:rsidR="007C5598" w:rsidRPr="00037899" w:rsidRDefault="007C5598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</w:p>
    <w:p w14:paraId="4CBE1A94" w14:textId="77777777" w:rsidR="00B73DFF" w:rsidRPr="00037899" w:rsidRDefault="00B73DFF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>Примечания</w:t>
      </w:r>
    </w:p>
    <w:p w14:paraId="340E86CB" w14:textId="2973137D" w:rsidR="007C5598" w:rsidRPr="00037899" w:rsidRDefault="00B73DFF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  <w:r w:rsidRPr="00037899">
        <w:rPr>
          <w:rFonts w:ascii="Times New Roman" w:eastAsia="Cambria" w:hAnsi="Times New Roman" w:cs="Times New Roman"/>
          <w:bCs/>
          <w:lang w:eastAsia="en-US"/>
        </w:rPr>
        <w:t>1</w:t>
      </w:r>
      <w:proofErr w:type="gramStart"/>
      <w:r w:rsidR="007C5598" w:rsidRPr="00037899">
        <w:rPr>
          <w:rFonts w:ascii="Times New Roman" w:eastAsia="Cambria" w:hAnsi="Times New Roman" w:cs="Times New Roman"/>
          <w:bCs/>
          <w:lang w:eastAsia="en-US"/>
        </w:rPr>
        <w:t xml:space="preserve"> </w:t>
      </w:r>
      <w:r w:rsidR="00E854CB" w:rsidRPr="00037899">
        <w:rPr>
          <w:rFonts w:ascii="Times New Roman" w:eastAsia="Cambria" w:hAnsi="Times New Roman" w:cs="Times New Roman"/>
          <w:bCs/>
          <w:lang w:eastAsia="en-US"/>
        </w:rPr>
        <w:t>С</w:t>
      </w:r>
      <w:proofErr w:type="gramEnd"/>
      <w:r w:rsidR="00E854CB" w:rsidRPr="00037899">
        <w:rPr>
          <w:rFonts w:ascii="Times New Roman" w:eastAsia="Cambria" w:hAnsi="Times New Roman" w:cs="Times New Roman"/>
          <w:bCs/>
          <w:lang w:eastAsia="en-US"/>
        </w:rPr>
        <w:t>юда включены</w:t>
      </w:r>
      <w:r w:rsidR="007C5598" w:rsidRPr="00037899">
        <w:rPr>
          <w:rFonts w:ascii="Times New Roman" w:eastAsia="Cambria" w:hAnsi="Times New Roman" w:cs="Times New Roman"/>
          <w:bCs/>
          <w:lang w:eastAsia="en-US"/>
        </w:rPr>
        <w:t xml:space="preserve"> здания (3.4), </w:t>
      </w:r>
      <w:r w:rsidR="002A3DB1" w:rsidRPr="00037899">
        <w:rPr>
          <w:rFonts w:ascii="Times New Roman" w:eastAsia="Cambria" w:hAnsi="Times New Roman" w:cs="Times New Roman"/>
          <w:bCs/>
          <w:lang w:eastAsia="en-US"/>
        </w:rPr>
        <w:t>сооружения</w:t>
      </w:r>
      <w:r w:rsidR="00E61C0B" w:rsidRPr="00037899">
        <w:rPr>
          <w:rFonts w:ascii="Times New Roman" w:eastAsia="Cambria" w:hAnsi="Times New Roman" w:cs="Times New Roman"/>
          <w:bCs/>
          <w:lang w:eastAsia="en-US"/>
        </w:rPr>
        <w:t xml:space="preserve"> гражданского н6азначения</w:t>
      </w:r>
      <w:r w:rsidR="007C5598" w:rsidRPr="00037899">
        <w:rPr>
          <w:rFonts w:ascii="Times New Roman" w:eastAsia="Cambria" w:hAnsi="Times New Roman" w:cs="Times New Roman"/>
          <w:bCs/>
          <w:lang w:eastAsia="en-US"/>
        </w:rPr>
        <w:t xml:space="preserve"> (3.6), </w:t>
      </w:r>
      <w:r w:rsidR="00E854CB" w:rsidRPr="00037899">
        <w:rPr>
          <w:rFonts w:ascii="Times New Roman" w:eastAsia="Cambria" w:hAnsi="Times New Roman" w:cs="Times New Roman"/>
          <w:bCs/>
          <w:lang w:eastAsia="en-US"/>
        </w:rPr>
        <w:t>конструкции, малые архитектурные формы</w:t>
      </w:r>
      <w:r w:rsidR="007C5598" w:rsidRPr="00037899">
        <w:rPr>
          <w:rFonts w:ascii="Times New Roman" w:eastAsia="Cambria" w:hAnsi="Times New Roman" w:cs="Times New Roman"/>
          <w:bCs/>
          <w:lang w:eastAsia="en-US"/>
        </w:rPr>
        <w:t xml:space="preserve">, наружные </w:t>
      </w:r>
      <w:r w:rsidR="00E854CB" w:rsidRPr="00037899">
        <w:rPr>
          <w:rFonts w:ascii="Times New Roman" w:eastAsia="Cambria" w:hAnsi="Times New Roman" w:cs="Times New Roman"/>
          <w:bCs/>
          <w:lang w:eastAsia="en-US"/>
        </w:rPr>
        <w:t>линейные объекты</w:t>
      </w:r>
      <w:r w:rsidR="007C5598" w:rsidRPr="00037899">
        <w:rPr>
          <w:rFonts w:ascii="Times New Roman" w:eastAsia="Cambria" w:hAnsi="Times New Roman" w:cs="Times New Roman"/>
          <w:bCs/>
          <w:lang w:eastAsia="en-US"/>
        </w:rPr>
        <w:t xml:space="preserve"> и другие виды строительных </w:t>
      </w:r>
      <w:r w:rsidR="00E854CB" w:rsidRPr="00037899">
        <w:rPr>
          <w:rFonts w:ascii="Times New Roman" w:eastAsia="Cambria" w:hAnsi="Times New Roman" w:cs="Times New Roman"/>
          <w:bCs/>
          <w:lang w:eastAsia="en-US"/>
        </w:rPr>
        <w:t xml:space="preserve">объектов </w:t>
      </w:r>
      <w:r w:rsidR="007C5598" w:rsidRPr="00037899">
        <w:rPr>
          <w:rFonts w:ascii="Times New Roman" w:eastAsia="Cambria" w:hAnsi="Times New Roman" w:cs="Times New Roman"/>
          <w:bCs/>
          <w:lang w:eastAsia="en-US"/>
        </w:rPr>
        <w:t>в пределах застроенной территории.</w:t>
      </w:r>
    </w:p>
    <w:p w14:paraId="2C55EA38" w14:textId="3AB35903" w:rsidR="007C5598" w:rsidRDefault="007C5598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  <w:r w:rsidRPr="00037899">
        <w:rPr>
          <w:rFonts w:ascii="Times New Roman" w:eastAsia="Cambria" w:hAnsi="Times New Roman" w:cs="Times New Roman"/>
          <w:bCs/>
          <w:lang w:eastAsia="en-US"/>
        </w:rPr>
        <w:t>2</w:t>
      </w:r>
      <w:proofErr w:type="gramStart"/>
      <w:r w:rsidRPr="00037899">
        <w:rPr>
          <w:rFonts w:ascii="Times New Roman" w:eastAsia="Cambria" w:hAnsi="Times New Roman" w:cs="Times New Roman"/>
          <w:bCs/>
          <w:lang w:eastAsia="en-US"/>
        </w:rPr>
        <w:t xml:space="preserve"> С</w:t>
      </w:r>
      <w:proofErr w:type="gramEnd"/>
      <w:r w:rsidRPr="00037899">
        <w:rPr>
          <w:rFonts w:ascii="Times New Roman" w:eastAsia="Cambria" w:hAnsi="Times New Roman" w:cs="Times New Roman"/>
          <w:bCs/>
          <w:lang w:eastAsia="en-US"/>
        </w:rPr>
        <w:t xml:space="preserve"> экономической точки зрения, </w:t>
      </w:r>
      <w:r w:rsidR="00E854CB" w:rsidRPr="00037899">
        <w:rPr>
          <w:rFonts w:ascii="Times New Roman" w:eastAsia="Cambria" w:hAnsi="Times New Roman" w:cs="Times New Roman"/>
          <w:bCs/>
          <w:lang w:eastAsia="en-US"/>
        </w:rPr>
        <w:t>построенны</w:t>
      </w:r>
      <w:r w:rsidR="00AB4128" w:rsidRPr="00037899">
        <w:rPr>
          <w:rFonts w:ascii="Times New Roman" w:eastAsia="Cambria" w:hAnsi="Times New Roman" w:cs="Times New Roman"/>
          <w:bCs/>
          <w:lang w:eastAsia="en-US"/>
        </w:rPr>
        <w:t>й</w:t>
      </w:r>
      <w:r w:rsidR="00E854CB" w:rsidRPr="00037899">
        <w:rPr>
          <w:rFonts w:ascii="Times New Roman" w:eastAsia="Cambria" w:hAnsi="Times New Roman" w:cs="Times New Roman"/>
          <w:bCs/>
          <w:lang w:eastAsia="en-US"/>
        </w:rPr>
        <w:t xml:space="preserve"> </w:t>
      </w:r>
      <w:r w:rsidRPr="00037899">
        <w:rPr>
          <w:rFonts w:ascii="Times New Roman" w:eastAsia="Cambria" w:hAnsi="Times New Roman" w:cs="Times New Roman"/>
          <w:bCs/>
          <w:lang w:eastAsia="en-US"/>
        </w:rPr>
        <w:t>строительны</w:t>
      </w:r>
      <w:r w:rsidR="00AB4128" w:rsidRPr="00037899">
        <w:rPr>
          <w:rFonts w:ascii="Times New Roman" w:eastAsia="Cambria" w:hAnsi="Times New Roman" w:cs="Times New Roman"/>
          <w:bCs/>
          <w:lang w:eastAsia="en-US"/>
        </w:rPr>
        <w:t>й</w:t>
      </w:r>
      <w:r w:rsidRPr="00037899">
        <w:rPr>
          <w:rFonts w:ascii="Times New Roman" w:eastAsia="Cambria" w:hAnsi="Times New Roman" w:cs="Times New Roman"/>
          <w:bCs/>
          <w:lang w:eastAsia="en-US"/>
        </w:rPr>
        <w:t xml:space="preserve"> </w:t>
      </w:r>
      <w:r w:rsidR="00E854CB" w:rsidRPr="00037899">
        <w:rPr>
          <w:rFonts w:ascii="Times New Roman" w:eastAsia="Cambria" w:hAnsi="Times New Roman" w:cs="Times New Roman"/>
          <w:bCs/>
          <w:lang w:eastAsia="en-US"/>
        </w:rPr>
        <w:t>объект</w:t>
      </w:r>
      <w:r w:rsidR="00AB4128" w:rsidRPr="00037899">
        <w:rPr>
          <w:rFonts w:ascii="Times New Roman" w:eastAsia="Cambria" w:hAnsi="Times New Roman" w:cs="Times New Roman"/>
          <w:bCs/>
          <w:lang w:eastAsia="en-US"/>
        </w:rPr>
        <w:t xml:space="preserve">, как правило, </w:t>
      </w:r>
      <w:r w:rsidRPr="00037899">
        <w:rPr>
          <w:rFonts w:ascii="Times New Roman" w:eastAsia="Cambria" w:hAnsi="Times New Roman" w:cs="Times New Roman"/>
          <w:bCs/>
          <w:lang w:eastAsia="en-US"/>
        </w:rPr>
        <w:t>называ</w:t>
      </w:r>
      <w:r w:rsidR="00AB4128" w:rsidRPr="00037899">
        <w:rPr>
          <w:rFonts w:ascii="Times New Roman" w:eastAsia="Cambria" w:hAnsi="Times New Roman" w:cs="Times New Roman"/>
          <w:bCs/>
          <w:lang w:eastAsia="en-US"/>
        </w:rPr>
        <w:t>е</w:t>
      </w:r>
      <w:r w:rsidRPr="00037899">
        <w:rPr>
          <w:rFonts w:ascii="Times New Roman" w:eastAsia="Cambria" w:hAnsi="Times New Roman" w:cs="Times New Roman"/>
          <w:bCs/>
          <w:lang w:eastAsia="en-US"/>
        </w:rPr>
        <w:t xml:space="preserve">тся </w:t>
      </w:r>
      <w:r w:rsidR="00967EAA" w:rsidRPr="00037899">
        <w:rPr>
          <w:rFonts w:ascii="Times New Roman" w:hAnsi="Times New Roman" w:cs="Times New Roman"/>
        </w:rPr>
        <w:t>завершенным строительством</w:t>
      </w:r>
      <w:r w:rsidRPr="00037899">
        <w:rPr>
          <w:rFonts w:ascii="Times New Roman" w:eastAsia="Cambria" w:hAnsi="Times New Roman"/>
          <w:sz w:val="24"/>
        </w:rPr>
        <w:t xml:space="preserve"> </w:t>
      </w:r>
      <w:r w:rsidRPr="00037899">
        <w:rPr>
          <w:rFonts w:ascii="Times New Roman" w:eastAsia="Cambria" w:hAnsi="Times New Roman" w:cs="Times New Roman"/>
          <w:bCs/>
          <w:lang w:eastAsia="en-US"/>
        </w:rPr>
        <w:t>объектом (3.8).</w:t>
      </w:r>
    </w:p>
    <w:p w14:paraId="0D6AA322" w14:textId="7DAF0AE2" w:rsidR="0099364D" w:rsidRPr="0099364D" w:rsidRDefault="0099364D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  <w:r w:rsidRPr="0099364D">
        <w:rPr>
          <w:rFonts w:ascii="Times New Roman" w:eastAsia="Cambria" w:hAnsi="Times New Roman" w:cs="Times New Roman"/>
          <w:bCs/>
          <w:lang w:eastAsia="en-US"/>
        </w:rPr>
        <w:t>3 Взято из ISO 6707-1:2017, 3.1.1.1, видоизменен – Первоначальное примечание – 1 к термину был удален; американский синоним «строительство» был исключен как допустимый термин.</w:t>
      </w:r>
    </w:p>
    <w:p w14:paraId="77074354" w14:textId="77777777" w:rsidR="007C5598" w:rsidRPr="00037899" w:rsidRDefault="007C5598" w:rsidP="007C5598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</w:p>
    <w:p w14:paraId="6CAED750" w14:textId="756D4569" w:rsidR="00F57D19" w:rsidRPr="00037899" w:rsidRDefault="00775B16" w:rsidP="003A218A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3.10</w:t>
      </w:r>
      <w:r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proofErr w:type="spellStart"/>
      <w:r w:rsidR="00FB0932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Трансформируемост</w:t>
      </w:r>
      <w:r w:rsidR="00B73DFF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ь</w:t>
      </w:r>
      <w:proofErr w:type="spellEnd"/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convertibility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:</w:t>
      </w:r>
      <w:r w:rsidR="00CE1412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r w:rsidR="0005417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Приспособленность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к существенному изменению (изменениям) </w:t>
      </w:r>
      <w:r w:rsidR="0005417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согласно</w:t>
      </w:r>
      <w:r w:rsidR="008F2F08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потребностя</w:t>
      </w:r>
      <w:r w:rsidR="0005417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м</w:t>
      </w:r>
      <w:r w:rsidR="008F2F08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пользователей 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путем </w:t>
      </w:r>
      <w:r w:rsidR="0005417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модификации</w:t>
      </w:r>
      <w:r w:rsidR="00F57D19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. </w:t>
      </w:r>
    </w:p>
    <w:p w14:paraId="0A870430" w14:textId="1B03CDBB" w:rsidR="00B73DFF" w:rsidRPr="00037899" w:rsidRDefault="00775B16" w:rsidP="00B73DFF">
      <w:p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3.11</w:t>
      </w:r>
      <w:r w:rsidR="00C02791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CA4CDE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Снос</w:t>
      </w:r>
      <w:r w:rsidR="00CA4CDE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demolition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C02791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:</w:t>
      </w:r>
      <w:r w:rsidR="00AD32F6" w:rsidRPr="00037899">
        <w:t xml:space="preserve"> </w:t>
      </w:r>
      <w:r w:rsidR="00E03ED3" w:rsidRPr="00037899">
        <w:rPr>
          <w:rFonts w:ascii="Times New Roman" w:hAnsi="Times New Roman" w:cs="Times New Roman"/>
          <w:sz w:val="24"/>
          <w:szCs w:val="24"/>
        </w:rPr>
        <w:t>Разбор разрушающими</w:t>
      </w:r>
      <w:r w:rsidR="00FE354A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B73DFF" w:rsidRPr="00037899">
        <w:rPr>
          <w:rFonts w:ascii="Times New Roman" w:hAnsi="Times New Roman" w:cs="Times New Roman"/>
          <w:sz w:val="24"/>
          <w:szCs w:val="24"/>
        </w:rPr>
        <w:t>методами.</w:t>
      </w:r>
    </w:p>
    <w:p w14:paraId="78B85D1B" w14:textId="77777777" w:rsidR="00467FD9" w:rsidRPr="00037899" w:rsidRDefault="00467FD9" w:rsidP="00B73DFF">
      <w:pPr>
        <w:autoSpaceDE/>
        <w:autoSpaceDN/>
        <w:adjustRightInd/>
        <w:rPr>
          <w:rFonts w:ascii="Times New Roman" w:hAnsi="Times New Roman" w:cs="Times New Roman"/>
          <w:szCs w:val="24"/>
        </w:rPr>
      </w:pPr>
    </w:p>
    <w:p w14:paraId="53D8D370" w14:textId="39801C26" w:rsidR="00775B16" w:rsidRPr="00037899" w:rsidRDefault="00467FD9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  <w:r w:rsidRPr="00037899">
        <w:rPr>
          <w:rFonts w:ascii="Times New Roman" w:hAnsi="Times New Roman" w:cs="Times New Roman"/>
          <w:b/>
          <w:i/>
          <w:szCs w:val="24"/>
        </w:rPr>
        <w:t>Пример</w:t>
      </w:r>
      <w:r w:rsidRPr="00037899">
        <w:rPr>
          <w:rFonts w:ascii="Times New Roman" w:hAnsi="Times New Roman" w:cs="Times New Roman"/>
          <w:szCs w:val="24"/>
        </w:rPr>
        <w:t xml:space="preserve"> – </w:t>
      </w:r>
      <w:r w:rsidR="00B73DFF" w:rsidRPr="00037899">
        <w:rPr>
          <w:rFonts w:ascii="Times New Roman" w:hAnsi="Times New Roman" w:cs="Times New Roman"/>
          <w:szCs w:val="24"/>
        </w:rPr>
        <w:t xml:space="preserve">Снос путем толкания или вытягивания, разрушения путем дробления или </w:t>
      </w:r>
      <w:r w:rsidR="00A532AD" w:rsidRPr="00037899">
        <w:rPr>
          <w:rFonts w:ascii="Times New Roman" w:hAnsi="Times New Roman" w:cs="Times New Roman"/>
          <w:szCs w:val="24"/>
        </w:rPr>
        <w:t>резки</w:t>
      </w:r>
      <w:r w:rsidR="00B73DFF" w:rsidRPr="00037899">
        <w:rPr>
          <w:rFonts w:ascii="Times New Roman" w:hAnsi="Times New Roman" w:cs="Times New Roman"/>
          <w:szCs w:val="24"/>
        </w:rPr>
        <w:t>, взрыва или быстро</w:t>
      </w:r>
      <w:r w:rsidR="00A532AD" w:rsidRPr="00037899">
        <w:rPr>
          <w:rFonts w:ascii="Times New Roman" w:hAnsi="Times New Roman" w:cs="Times New Roman"/>
          <w:szCs w:val="24"/>
        </w:rPr>
        <w:t>прогрессирующего об</w:t>
      </w:r>
      <w:r w:rsidR="00B73DFF" w:rsidRPr="00037899">
        <w:rPr>
          <w:rFonts w:ascii="Times New Roman" w:hAnsi="Times New Roman" w:cs="Times New Roman"/>
          <w:szCs w:val="24"/>
        </w:rPr>
        <w:t xml:space="preserve">рушения </w:t>
      </w:r>
      <w:r w:rsidR="00E61C0B" w:rsidRPr="00037899">
        <w:rPr>
          <w:rFonts w:ascii="Times New Roman" w:hAnsi="Times New Roman" w:cs="Times New Roman"/>
          <w:szCs w:val="24"/>
        </w:rPr>
        <w:t>строительных объектов</w:t>
      </w:r>
      <w:r w:rsidR="00B73DFF" w:rsidRPr="00037899">
        <w:rPr>
          <w:rFonts w:ascii="Times New Roman" w:hAnsi="Times New Roman" w:cs="Times New Roman"/>
          <w:szCs w:val="24"/>
        </w:rPr>
        <w:t xml:space="preserve"> (3.9) или их составных частей.</w:t>
      </w:r>
    </w:p>
    <w:p w14:paraId="403448A1" w14:textId="77777777" w:rsidR="00467FD9" w:rsidRPr="00037899" w:rsidRDefault="00467FD9" w:rsidP="00B73DFF">
      <w:pPr>
        <w:autoSpaceDE/>
        <w:autoSpaceDN/>
        <w:adjustRightInd/>
        <w:rPr>
          <w:rFonts w:ascii="Times New Roman" w:eastAsia="Cambria" w:hAnsi="Times New Roman" w:cs="Times New Roman"/>
          <w:b/>
          <w:bCs/>
          <w:szCs w:val="24"/>
          <w:lang w:eastAsia="en-US"/>
        </w:rPr>
      </w:pPr>
    </w:p>
    <w:p w14:paraId="2886A307" w14:textId="77777777" w:rsidR="0099364D" w:rsidRDefault="00775B16" w:rsidP="00B73DFF">
      <w:p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3.12</w:t>
      </w:r>
      <w:r w:rsidR="00C02791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5F39B7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Демонтаж</w:t>
      </w:r>
      <w:r w:rsidR="005F39B7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disassembly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C02791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:</w:t>
      </w:r>
      <w:r w:rsidR="0092479B" w:rsidRPr="00037899">
        <w:t xml:space="preserve"> </w:t>
      </w:r>
      <w:r w:rsidR="00B73DFF" w:rsidRPr="00037899">
        <w:rPr>
          <w:rFonts w:ascii="Times New Roman" w:hAnsi="Times New Roman" w:cs="Times New Roman"/>
          <w:sz w:val="24"/>
          <w:szCs w:val="24"/>
        </w:rPr>
        <w:t>Неразрушающ</w:t>
      </w:r>
      <w:r w:rsidR="00166D56" w:rsidRPr="00037899">
        <w:rPr>
          <w:rFonts w:ascii="Times New Roman" w:hAnsi="Times New Roman" w:cs="Times New Roman"/>
          <w:sz w:val="24"/>
          <w:szCs w:val="24"/>
        </w:rPr>
        <w:t>ий</w:t>
      </w:r>
      <w:r w:rsidR="00B73DFF" w:rsidRPr="00037899">
        <w:rPr>
          <w:rFonts w:ascii="Times New Roman" w:hAnsi="Times New Roman" w:cs="Times New Roman"/>
          <w:sz w:val="24"/>
          <w:szCs w:val="24"/>
        </w:rPr>
        <w:t xml:space="preserve"> разбор </w:t>
      </w:r>
      <w:r w:rsidR="00FE354A" w:rsidRPr="00037899">
        <w:rPr>
          <w:rFonts w:ascii="Times New Roman" w:hAnsi="Times New Roman" w:cs="Times New Roman"/>
          <w:sz w:val="24"/>
          <w:szCs w:val="24"/>
        </w:rPr>
        <w:t>строительных объектов</w:t>
      </w:r>
      <w:r w:rsidR="00B73DFF" w:rsidRPr="00037899">
        <w:rPr>
          <w:rFonts w:ascii="Times New Roman" w:hAnsi="Times New Roman" w:cs="Times New Roman"/>
          <w:sz w:val="24"/>
          <w:szCs w:val="24"/>
        </w:rPr>
        <w:t xml:space="preserve"> (3.9) либо </w:t>
      </w:r>
      <w:r w:rsidR="00967EAA" w:rsidRPr="00037899">
        <w:rPr>
          <w:rFonts w:ascii="Times New Roman" w:hAnsi="Times New Roman" w:cs="Times New Roman"/>
          <w:sz w:val="24"/>
        </w:rPr>
        <w:t>завершенного строительством</w:t>
      </w:r>
      <w:r w:rsidR="00B73DFF" w:rsidRPr="00037899">
        <w:rPr>
          <w:rFonts w:ascii="Times New Roman" w:hAnsi="Times New Roman" w:cs="Times New Roman"/>
          <w:sz w:val="24"/>
          <w:szCs w:val="24"/>
        </w:rPr>
        <w:t xml:space="preserve"> объекта (3.8) на составляющие материалы или компоненты (3.7)</w:t>
      </w:r>
      <w:r w:rsidR="0099364D">
        <w:rPr>
          <w:rFonts w:ascii="Times New Roman" w:hAnsi="Times New Roman" w:cs="Times New Roman"/>
          <w:sz w:val="24"/>
          <w:szCs w:val="24"/>
        </w:rPr>
        <w:t>.</w:t>
      </w:r>
    </w:p>
    <w:p w14:paraId="40ABE622" w14:textId="77777777" w:rsidR="0099364D" w:rsidRDefault="0099364D" w:rsidP="00B73DFF">
      <w:p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7DDC2153" w14:textId="77777777" w:rsidR="00352E6F" w:rsidRDefault="00352E6F" w:rsidP="00B73DFF">
      <w:pPr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Примечания</w:t>
      </w:r>
    </w:p>
    <w:p w14:paraId="30D31345" w14:textId="0C8EBF09" w:rsidR="00B73DFF" w:rsidRPr="0099364D" w:rsidRDefault="00352E6F" w:rsidP="00B73DFF">
      <w:pPr>
        <w:autoSpaceDE/>
        <w:autoSpaceDN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</w:t>
      </w:r>
      <w:r w:rsidR="0099364D" w:rsidRPr="0099364D">
        <w:rPr>
          <w:rFonts w:ascii="Times New Roman" w:hAnsi="Times New Roman" w:cs="Times New Roman"/>
        </w:rPr>
        <w:t>Взято из ISO 6707-1:2017, 3.7.3.79.</w:t>
      </w:r>
      <w:r w:rsidR="00B73DFF" w:rsidRPr="0099364D">
        <w:rPr>
          <w:rFonts w:ascii="Times New Roman" w:hAnsi="Times New Roman" w:cs="Times New Roman"/>
        </w:rPr>
        <w:t xml:space="preserve"> ISO 15392</w:t>
      </w:r>
      <w:r w:rsidR="002A7F19" w:rsidRPr="0099364D">
        <w:rPr>
          <w:rFonts w:ascii="Times New Roman" w:hAnsi="Times New Roman" w:cs="Times New Roman"/>
        </w:rPr>
        <w:t>:-</w:t>
      </w:r>
      <w:r w:rsidR="00B73DFF" w:rsidRPr="0099364D">
        <w:rPr>
          <w:rFonts w:ascii="Times New Roman" w:hAnsi="Times New Roman" w:cs="Times New Roman"/>
        </w:rPr>
        <w:t xml:space="preserve">, 3.11, </w:t>
      </w:r>
      <w:proofErr w:type="gramStart"/>
      <w:r w:rsidR="00B73DFF" w:rsidRPr="0099364D">
        <w:rPr>
          <w:rFonts w:ascii="Times New Roman" w:hAnsi="Times New Roman" w:cs="Times New Roman"/>
        </w:rPr>
        <w:t>видоизменен</w:t>
      </w:r>
      <w:proofErr w:type="gramEnd"/>
      <w:r w:rsidR="00B73DFF" w:rsidRPr="0099364D">
        <w:rPr>
          <w:rFonts w:ascii="Times New Roman" w:hAnsi="Times New Roman" w:cs="Times New Roman"/>
        </w:rPr>
        <w:t xml:space="preserve"> </w:t>
      </w:r>
      <w:r w:rsidR="002A7F19" w:rsidRPr="0099364D">
        <w:rPr>
          <w:rFonts w:ascii="Times New Roman" w:hAnsi="Times New Roman" w:cs="Times New Roman"/>
        </w:rPr>
        <w:t>–</w:t>
      </w:r>
      <w:r w:rsidR="00B73DFF" w:rsidRPr="0099364D">
        <w:rPr>
          <w:rFonts w:ascii="Times New Roman" w:hAnsi="Times New Roman" w:cs="Times New Roman"/>
        </w:rPr>
        <w:t xml:space="preserve"> Примечание – 1 к термину был</w:t>
      </w:r>
      <w:r w:rsidR="00021371" w:rsidRPr="0099364D">
        <w:rPr>
          <w:rFonts w:ascii="Times New Roman" w:hAnsi="Times New Roman" w:cs="Times New Roman"/>
        </w:rPr>
        <w:t>о</w:t>
      </w:r>
      <w:r w:rsidR="00B73DFF" w:rsidRPr="0099364D">
        <w:rPr>
          <w:rFonts w:ascii="Times New Roman" w:hAnsi="Times New Roman" w:cs="Times New Roman"/>
        </w:rPr>
        <w:t xml:space="preserve"> добавлен</w:t>
      </w:r>
      <w:r w:rsidR="00021371" w:rsidRPr="0099364D">
        <w:rPr>
          <w:rFonts w:ascii="Times New Roman" w:hAnsi="Times New Roman" w:cs="Times New Roman"/>
        </w:rPr>
        <w:t>о</w:t>
      </w:r>
      <w:r w:rsidR="00B73DFF" w:rsidRPr="0099364D">
        <w:rPr>
          <w:rFonts w:ascii="Times New Roman" w:eastAsia="Cambria" w:hAnsi="Times New Roman" w:cs="Times New Roman"/>
          <w:bCs/>
          <w:lang w:eastAsia="en-US"/>
        </w:rPr>
        <w:t>.</w:t>
      </w:r>
    </w:p>
    <w:p w14:paraId="375560CE" w14:textId="664C8ADE" w:rsidR="00B73DFF" w:rsidRPr="00037899" w:rsidRDefault="00352E6F" w:rsidP="00B73DFF">
      <w:pPr>
        <w:autoSpaceDE/>
        <w:autoSpaceDN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</w:t>
      </w:r>
      <w:proofErr w:type="gramStart"/>
      <w:r>
        <w:rPr>
          <w:rFonts w:ascii="Times New Roman" w:hAnsi="Times New Roman" w:cs="Times New Roman"/>
          <w:szCs w:val="24"/>
        </w:rPr>
        <w:t xml:space="preserve"> </w:t>
      </w:r>
      <w:r w:rsidR="00B73DFF" w:rsidRPr="00037899">
        <w:rPr>
          <w:rFonts w:ascii="Times New Roman" w:hAnsi="Times New Roman" w:cs="Times New Roman"/>
          <w:szCs w:val="24"/>
        </w:rPr>
        <w:t>Э</w:t>
      </w:r>
      <w:proofErr w:type="gramEnd"/>
      <w:r w:rsidR="00B73DFF" w:rsidRPr="00037899">
        <w:rPr>
          <w:rFonts w:ascii="Times New Roman" w:hAnsi="Times New Roman" w:cs="Times New Roman"/>
          <w:szCs w:val="24"/>
        </w:rPr>
        <w:t xml:space="preserve">тот процесс может быть применен к изделию, модулю (3.23), системе, компоненту или </w:t>
      </w:r>
      <w:r w:rsidR="00203AB7" w:rsidRPr="00037899">
        <w:rPr>
          <w:rFonts w:ascii="Times New Roman" w:hAnsi="Times New Roman" w:cs="Times New Roman"/>
        </w:rPr>
        <w:t>укрупненному блоку</w:t>
      </w:r>
      <w:r w:rsidR="00B73DFF" w:rsidRPr="00037899">
        <w:rPr>
          <w:rFonts w:ascii="Times New Roman" w:hAnsi="Times New Roman" w:cs="Times New Roman"/>
          <w:szCs w:val="24"/>
        </w:rPr>
        <w:t xml:space="preserve"> (3.3). </w:t>
      </w:r>
    </w:p>
    <w:p w14:paraId="616F8E7C" w14:textId="77777777" w:rsidR="00B73DFF" w:rsidRPr="00037899" w:rsidRDefault="00B73DFF" w:rsidP="00B73DFF">
      <w:pPr>
        <w:autoSpaceDE/>
        <w:autoSpaceDN/>
        <w:adjustRightInd/>
        <w:rPr>
          <w:rFonts w:ascii="Times New Roman" w:hAnsi="Times New Roman" w:cs="Times New Roman"/>
          <w:szCs w:val="24"/>
        </w:rPr>
      </w:pPr>
    </w:p>
    <w:p w14:paraId="0FBA081C" w14:textId="01DDD978" w:rsidR="00B73DFF" w:rsidRPr="00037899" w:rsidRDefault="00775B16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3.13</w:t>
      </w:r>
      <w:r w:rsidR="004A07EC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B73DFF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Проектирование </w:t>
      </w:r>
      <w:r w:rsidR="00FE354A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для демонтажа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design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for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disassembly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4A07EC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:</w:t>
      </w:r>
      <w:r w:rsidR="009E1E34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Подход к </w:t>
      </w:r>
      <w:r w:rsidR="001B57A7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разработке проекта изделия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или </w:t>
      </w:r>
      <w:r w:rsidR="00967EAA" w:rsidRPr="00037899">
        <w:rPr>
          <w:rFonts w:ascii="Times New Roman" w:hAnsi="Times New Roman" w:cs="Times New Roman"/>
          <w:sz w:val="24"/>
        </w:rPr>
        <w:t>завершенного строительством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объекта (3.8)</w:t>
      </w:r>
      <w:r w:rsidR="00087FF3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,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облегча</w:t>
      </w:r>
      <w:r w:rsidR="00A447AC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ющий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r w:rsidR="005F0258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демонтаж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(3.12) по окончании срока службы таким образом, чтобы компоненты (3.7) и </w:t>
      </w:r>
      <w:r w:rsidR="00A447AC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детали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могли быть повторно использованы, переработаны, извлечены для получения энергии или каким-либо другим способом выведены из </w:t>
      </w:r>
      <w:r w:rsidR="001B57A7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совокупности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отходов</w:t>
      </w:r>
      <w:r w:rsidR="001B57A7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всех видов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.</w:t>
      </w:r>
    </w:p>
    <w:p w14:paraId="6ED5E493" w14:textId="77777777" w:rsidR="00B73DFF" w:rsidRPr="00037899" w:rsidRDefault="00B73DFF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</w:p>
    <w:p w14:paraId="1EAEC368" w14:textId="166DEE82" w:rsidR="00B73DFF" w:rsidRPr="00037899" w:rsidRDefault="00B73DFF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Примечание – </w:t>
      </w:r>
      <w:r w:rsidR="00352E6F">
        <w:rPr>
          <w:rFonts w:ascii="Times New Roman" w:eastAsia="Cambria" w:hAnsi="Times New Roman" w:cs="Times New Roman"/>
          <w:bCs/>
          <w:szCs w:val="24"/>
          <w:lang w:eastAsia="en-US"/>
        </w:rPr>
        <w:t>В</w:t>
      </w:r>
      <w:r w:rsidR="00C24119" w:rsidRPr="00037899">
        <w:rPr>
          <w:rFonts w:ascii="Times New Roman" w:eastAsia="Cambria" w:hAnsi="Times New Roman" w:cs="Times New Roman"/>
          <w:bCs/>
          <w:szCs w:val="24"/>
          <w:lang w:eastAsia="en-US"/>
        </w:rPr>
        <w:t>зято</w:t>
      </w: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</w:t>
      </w:r>
      <w:r w:rsidR="00C24119" w:rsidRPr="00037899">
        <w:rPr>
          <w:rFonts w:ascii="Times New Roman" w:eastAsia="Cambria" w:hAnsi="Times New Roman" w:cs="Times New Roman"/>
          <w:bCs/>
          <w:szCs w:val="24"/>
          <w:lang w:eastAsia="en-US"/>
        </w:rPr>
        <w:t>из</w:t>
      </w: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ISO 14021:2016, 7.4.1.</w:t>
      </w:r>
    </w:p>
    <w:p w14:paraId="318B24C1" w14:textId="77777777" w:rsidR="00775B16" w:rsidRPr="00037899" w:rsidRDefault="00775B16" w:rsidP="004A07EC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</w:p>
    <w:p w14:paraId="5CA2CA69" w14:textId="3BF128D5" w:rsidR="00352E6F" w:rsidRDefault="00775B16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3.14</w:t>
      </w:r>
      <w:r w:rsidR="001D53E5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  <w:r w:rsidR="00361A77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Расчетный </w:t>
      </w:r>
      <w:r w:rsidR="00B73DFF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срок службы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design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life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023810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: 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Срок службы (3.36) определенный проектировщиком</w:t>
      </w:r>
      <w:r w:rsidR="00352E6F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.</w:t>
      </w:r>
      <w:r w:rsidR="00B73DF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</w:t>
      </w:r>
    </w:p>
    <w:p w14:paraId="1DDF14DA" w14:textId="77777777" w:rsidR="00352E6F" w:rsidRDefault="00352E6F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</w:p>
    <w:p w14:paraId="341285A1" w14:textId="77777777" w:rsidR="00352E6F" w:rsidRDefault="00352E6F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  <w:r>
        <w:rPr>
          <w:rFonts w:ascii="Times New Roman" w:eastAsia="Cambria" w:hAnsi="Times New Roman" w:cs="Times New Roman"/>
          <w:bCs/>
          <w:lang w:eastAsia="en-US"/>
        </w:rPr>
        <w:t>Примечания</w:t>
      </w:r>
    </w:p>
    <w:p w14:paraId="420DCDE4" w14:textId="0BC80C51" w:rsidR="00B73DFF" w:rsidRPr="00352E6F" w:rsidRDefault="00352E6F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  <w:r>
        <w:rPr>
          <w:rFonts w:ascii="Times New Roman" w:eastAsia="Cambria" w:hAnsi="Times New Roman" w:cs="Times New Roman"/>
          <w:bCs/>
          <w:lang w:eastAsia="en-US"/>
        </w:rPr>
        <w:t xml:space="preserve">1 </w:t>
      </w:r>
      <w:r w:rsidRPr="00352E6F">
        <w:rPr>
          <w:rFonts w:ascii="Times New Roman" w:eastAsia="Cambria" w:hAnsi="Times New Roman" w:cs="Times New Roman"/>
          <w:bCs/>
          <w:lang w:eastAsia="en-US"/>
        </w:rPr>
        <w:t>Взято из ISO 6707-1:2017, 3.7.3.79.</w:t>
      </w:r>
      <w:r w:rsidR="00B73DFF" w:rsidRPr="00352E6F">
        <w:rPr>
          <w:rFonts w:ascii="Times New Roman" w:eastAsia="Cambria" w:hAnsi="Times New Roman" w:cs="Times New Roman"/>
          <w:bCs/>
          <w:lang w:eastAsia="en-US"/>
        </w:rPr>
        <w:t xml:space="preserve"> ISO 15686-1:2011, 3.3, видоизменен </w:t>
      </w:r>
      <w:r w:rsidR="002A7F19" w:rsidRPr="00352E6F">
        <w:rPr>
          <w:rFonts w:ascii="Times New Roman" w:eastAsia="Cambria" w:hAnsi="Times New Roman" w:cs="Times New Roman"/>
          <w:bCs/>
          <w:lang w:eastAsia="en-US"/>
        </w:rPr>
        <w:t>–</w:t>
      </w:r>
      <w:r w:rsidR="00B73DFF" w:rsidRPr="00352E6F">
        <w:rPr>
          <w:rFonts w:ascii="Times New Roman" w:eastAsia="Cambria" w:hAnsi="Times New Roman" w:cs="Times New Roman"/>
          <w:bCs/>
          <w:lang w:eastAsia="en-US"/>
        </w:rPr>
        <w:t xml:space="preserve"> Сокращенный термин </w:t>
      </w:r>
      <w:r w:rsidR="00F1082A" w:rsidRPr="00352E6F">
        <w:rPr>
          <w:rFonts w:ascii="Times New Roman" w:eastAsia="Cambria" w:hAnsi="Times New Roman" w:cs="Times New Roman"/>
          <w:bCs/>
          <w:lang w:eastAsia="en-US"/>
        </w:rPr>
        <w:t>«</w:t>
      </w:r>
      <w:r w:rsidR="00B73DFF" w:rsidRPr="00352E6F">
        <w:rPr>
          <w:rFonts w:ascii="Times New Roman" w:eastAsia="Cambria" w:hAnsi="Times New Roman" w:cs="Times New Roman"/>
          <w:bCs/>
          <w:lang w:eastAsia="en-US"/>
        </w:rPr>
        <w:t>DL</w:t>
      </w:r>
      <w:r w:rsidR="00F1082A" w:rsidRPr="00352E6F">
        <w:rPr>
          <w:rFonts w:ascii="Times New Roman" w:eastAsia="Cambria" w:hAnsi="Times New Roman" w:cs="Times New Roman"/>
          <w:bCs/>
          <w:lang w:eastAsia="en-US"/>
        </w:rPr>
        <w:t>»</w:t>
      </w:r>
      <w:r w:rsidR="00B73DFF" w:rsidRPr="00352E6F">
        <w:rPr>
          <w:rFonts w:ascii="Times New Roman" w:eastAsia="Cambria" w:hAnsi="Times New Roman" w:cs="Times New Roman"/>
          <w:bCs/>
          <w:lang w:eastAsia="en-US"/>
        </w:rPr>
        <w:t xml:space="preserve"> и два устаревших термина были удалены.</w:t>
      </w:r>
    </w:p>
    <w:p w14:paraId="7361390D" w14:textId="69EFE0B6" w:rsidR="00B73DFF" w:rsidRPr="00037899" w:rsidRDefault="00352E6F" w:rsidP="00B73DFF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  <w:r>
        <w:rPr>
          <w:rFonts w:ascii="Times New Roman" w:eastAsia="Cambria" w:hAnsi="Times New Roman" w:cs="Times New Roman"/>
          <w:bCs/>
          <w:szCs w:val="24"/>
          <w:lang w:eastAsia="en-US"/>
        </w:rPr>
        <w:t>2</w:t>
      </w:r>
      <w:proofErr w:type="gramStart"/>
      <w:r w:rsidR="00B73DFF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</w:t>
      </w:r>
      <w:r w:rsidR="0003797A" w:rsidRPr="00037899">
        <w:rPr>
          <w:rFonts w:ascii="Times New Roman" w:eastAsia="Cambria" w:hAnsi="Times New Roman" w:cs="Times New Roman"/>
          <w:bCs/>
          <w:szCs w:val="24"/>
          <w:lang w:eastAsia="en-US"/>
        </w:rPr>
        <w:t>О</w:t>
      </w:r>
      <w:proofErr w:type="gramEnd"/>
      <w:r w:rsidR="0003797A" w:rsidRPr="00037899">
        <w:rPr>
          <w:rFonts w:ascii="Times New Roman" w:eastAsia="Cambria" w:hAnsi="Times New Roman" w:cs="Times New Roman"/>
          <w:bCs/>
          <w:szCs w:val="24"/>
          <w:lang w:eastAsia="en-US"/>
        </w:rPr>
        <w:t>пределяется</w:t>
      </w:r>
      <w:r w:rsidR="008564C9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 проектировщиком для принятия </w:t>
      </w:r>
      <w:r w:rsidR="000A7739" w:rsidRPr="00037899">
        <w:rPr>
          <w:rFonts w:ascii="Times New Roman" w:eastAsia="Cambria" w:hAnsi="Times New Roman" w:cs="Times New Roman"/>
          <w:bCs/>
          <w:szCs w:val="24"/>
          <w:lang w:eastAsia="en-US"/>
        </w:rPr>
        <w:t>заказчик</w:t>
      </w:r>
      <w:r w:rsidR="008564C9" w:rsidRPr="00037899">
        <w:rPr>
          <w:rFonts w:ascii="Times New Roman" w:eastAsia="Cambria" w:hAnsi="Times New Roman" w:cs="Times New Roman"/>
          <w:bCs/>
          <w:szCs w:val="24"/>
          <w:lang w:eastAsia="en-US"/>
        </w:rPr>
        <w:t xml:space="preserve">ом решений по </w:t>
      </w:r>
      <w:r w:rsidR="0003797A" w:rsidRPr="00037899">
        <w:rPr>
          <w:rFonts w:ascii="Times New Roman" w:eastAsia="Cambria" w:hAnsi="Times New Roman" w:cs="Times New Roman"/>
          <w:bCs/>
          <w:szCs w:val="24"/>
          <w:lang w:eastAsia="en-US"/>
        </w:rPr>
        <w:t>техническим условиям</w:t>
      </w:r>
      <w:r w:rsidR="008564C9" w:rsidRPr="00037899">
        <w:rPr>
          <w:rFonts w:ascii="Times New Roman" w:eastAsia="Cambria" w:hAnsi="Times New Roman" w:cs="Times New Roman"/>
          <w:bCs/>
          <w:szCs w:val="24"/>
          <w:lang w:eastAsia="en-US"/>
        </w:rPr>
        <w:t>.</w:t>
      </w:r>
    </w:p>
    <w:p w14:paraId="7185E917" w14:textId="77777777" w:rsidR="00352E6F" w:rsidRDefault="00352E6F" w:rsidP="00B73DFF">
      <w:pPr>
        <w:autoSpaceDE/>
        <w:autoSpaceDN/>
        <w:adjustRightInd/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</w:pPr>
    </w:p>
    <w:p w14:paraId="3E70CFF7" w14:textId="77777777" w:rsidR="00352E6F" w:rsidRDefault="00775B16" w:rsidP="00B73DFF">
      <w:pPr>
        <w:autoSpaceDE/>
        <w:autoSpaceDN/>
        <w:adjustRightInd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3.15</w:t>
      </w:r>
      <w:r w:rsidR="00775474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03797A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Долговечность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durability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B73DFF" w:rsidRPr="00037899">
        <w:rPr>
          <w:rStyle w:val="FontStyle200"/>
          <w:rFonts w:ascii="Times New Roman" w:hAnsi="Times New Roman"/>
          <w:color w:val="auto"/>
          <w:sz w:val="24"/>
          <w:lang w:val="kk-KZ"/>
        </w:rPr>
        <w:t xml:space="preserve">: </w:t>
      </w:r>
      <w:r w:rsidR="00B73DFF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Способность </w:t>
      </w:r>
      <w:r w:rsidR="00967EAA" w:rsidRPr="00037899">
        <w:rPr>
          <w:rFonts w:ascii="Times New Roman" w:hAnsi="Times New Roman" w:cs="Times New Roman"/>
          <w:sz w:val="24"/>
        </w:rPr>
        <w:t>завершенного строительством</w:t>
      </w:r>
      <w:r w:rsidR="00B73DFF" w:rsidRPr="00037899">
        <w:rPr>
          <w:rStyle w:val="FontStyle199"/>
          <w:rFonts w:ascii="Times New Roman" w:hAnsi="Times New Roman"/>
          <w:i w:val="0"/>
          <w:color w:val="auto"/>
          <w:sz w:val="24"/>
          <w:lang w:val="kk-KZ"/>
        </w:rPr>
        <w:t xml:space="preserve"> объекта </w:t>
      </w:r>
      <w:r w:rsidR="00B73DF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(3.8) </w:t>
      </w:r>
      <w:r w:rsidR="00B73DFF" w:rsidRPr="00037899">
        <w:rPr>
          <w:rStyle w:val="FontStyle198"/>
          <w:rFonts w:ascii="Times New Roman" w:hAnsi="Times New Roman"/>
          <w:color w:val="auto"/>
          <w:sz w:val="24"/>
          <w:lang w:val="kk-KZ"/>
        </w:rPr>
        <w:t xml:space="preserve">либо любого из его </w:t>
      </w:r>
      <w:r w:rsidR="00B73DFF" w:rsidRPr="00037899">
        <w:rPr>
          <w:rStyle w:val="FontStyle199"/>
          <w:rFonts w:ascii="Times New Roman" w:hAnsi="Times New Roman"/>
          <w:i w:val="0"/>
          <w:color w:val="auto"/>
          <w:sz w:val="24"/>
          <w:lang w:val="kk-KZ"/>
        </w:rPr>
        <w:t>компонентов</w:t>
      </w:r>
      <w:r w:rsidR="00B73DFF" w:rsidRPr="00037899">
        <w:rPr>
          <w:rStyle w:val="FontStyle199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</w:t>
      </w:r>
      <w:r w:rsidR="00B73DFF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(3.7) выполнять свои необходимые функции в условиях эксплуатации в течение определенного периода времени без непредвиденного технического обслуживания или ремонта (3.31)</w:t>
      </w:r>
      <w:r w:rsidR="00352E6F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.</w:t>
      </w:r>
    </w:p>
    <w:p w14:paraId="3FC8B7E7" w14:textId="77777777" w:rsidR="00B73DFF" w:rsidRPr="00037899" w:rsidRDefault="00B73DFF" w:rsidP="00B73DFF">
      <w:pPr>
        <w:pStyle w:val="Style145"/>
        <w:widowControl/>
        <w:ind w:firstLine="720"/>
        <w:jc w:val="both"/>
        <w:rPr>
          <w:rStyle w:val="FontStyle195"/>
          <w:rFonts w:ascii="Times New Roman" w:hAnsi="Times New Roman"/>
          <w:color w:val="auto"/>
          <w:sz w:val="20"/>
          <w:lang w:val="kk-KZ"/>
        </w:rPr>
      </w:pPr>
    </w:p>
    <w:p w14:paraId="332F7805" w14:textId="7314FFC7" w:rsidR="00352E6F" w:rsidRDefault="00B73DFF" w:rsidP="00B73DFF">
      <w:pPr>
        <w:pStyle w:val="Style145"/>
        <w:widowControl/>
        <w:ind w:firstLine="720"/>
        <w:jc w:val="both"/>
        <w:rPr>
          <w:rStyle w:val="FontStyle195"/>
          <w:rFonts w:ascii="Times New Roman" w:hAnsi="Times New Roman"/>
          <w:color w:val="auto"/>
          <w:sz w:val="20"/>
          <w:lang w:val="kk-KZ"/>
        </w:rPr>
      </w:pPr>
      <w:r w:rsidRPr="00037899">
        <w:rPr>
          <w:rStyle w:val="FontStyle195"/>
          <w:rFonts w:ascii="Times New Roman" w:hAnsi="Times New Roman"/>
          <w:color w:val="auto"/>
          <w:sz w:val="20"/>
          <w:lang w:val="kk-KZ"/>
        </w:rPr>
        <w:t>Примечани</w:t>
      </w:r>
      <w:r w:rsidR="00352E6F">
        <w:rPr>
          <w:rStyle w:val="FontStyle195"/>
          <w:rFonts w:ascii="Times New Roman" w:hAnsi="Times New Roman"/>
          <w:color w:val="auto"/>
          <w:sz w:val="20"/>
          <w:lang w:val="kk-KZ"/>
        </w:rPr>
        <w:t>я</w:t>
      </w:r>
    </w:p>
    <w:p w14:paraId="124401F8" w14:textId="1BE5582F" w:rsidR="00B73DFF" w:rsidRDefault="00352E6F" w:rsidP="00B73DFF">
      <w:pPr>
        <w:pStyle w:val="Style145"/>
        <w:widowControl/>
        <w:ind w:firstLine="720"/>
        <w:jc w:val="both"/>
        <w:rPr>
          <w:rStyle w:val="FontStyle195"/>
          <w:rFonts w:ascii="Times New Roman" w:hAnsi="Times New Roman" w:cs="Times New Roman"/>
          <w:color w:val="auto"/>
          <w:sz w:val="20"/>
          <w:szCs w:val="24"/>
          <w:lang w:eastAsia="en-US"/>
        </w:rPr>
      </w:pPr>
      <w:r>
        <w:rPr>
          <w:rStyle w:val="FontStyle195"/>
          <w:rFonts w:ascii="Times New Roman" w:hAnsi="Times New Roman"/>
          <w:color w:val="auto"/>
          <w:sz w:val="20"/>
          <w:lang w:val="kk-KZ"/>
        </w:rPr>
        <w:t xml:space="preserve">1 </w:t>
      </w:r>
      <w:r w:rsidR="00B73DFF" w:rsidRPr="00037899">
        <w:rPr>
          <w:rStyle w:val="FontStyle195"/>
          <w:rFonts w:ascii="Times New Roman" w:hAnsi="Times New Roman" w:cs="Times New Roman"/>
          <w:color w:val="auto"/>
          <w:sz w:val="20"/>
          <w:szCs w:val="24"/>
          <w:lang w:eastAsia="en-US"/>
        </w:rPr>
        <w:t xml:space="preserve">Профилактическое или плановое техническое обслуживание </w:t>
      </w:r>
      <w:r w:rsidR="00D22B90" w:rsidRPr="00037899">
        <w:rPr>
          <w:rStyle w:val="FontStyle195"/>
          <w:rFonts w:ascii="Times New Roman" w:hAnsi="Times New Roman" w:cs="Times New Roman"/>
          <w:color w:val="auto"/>
          <w:sz w:val="20"/>
          <w:szCs w:val="24"/>
          <w:lang w:eastAsia="en-US"/>
        </w:rPr>
        <w:t>–</w:t>
      </w:r>
      <w:r w:rsidR="00B73DFF" w:rsidRPr="00037899">
        <w:rPr>
          <w:rStyle w:val="FontStyle195"/>
          <w:rFonts w:ascii="Times New Roman" w:hAnsi="Times New Roman" w:cs="Times New Roman"/>
          <w:color w:val="auto"/>
          <w:sz w:val="20"/>
          <w:szCs w:val="24"/>
          <w:lang w:eastAsia="en-US"/>
        </w:rPr>
        <w:t xml:space="preserve"> это предусмотренные меры, направленные на увеличение </w:t>
      </w:r>
      <w:r w:rsidR="0003797A" w:rsidRPr="00037899">
        <w:rPr>
          <w:rStyle w:val="FontStyle195"/>
          <w:rFonts w:ascii="Times New Roman" w:hAnsi="Times New Roman" w:cs="Times New Roman"/>
          <w:color w:val="auto"/>
          <w:sz w:val="20"/>
          <w:szCs w:val="24"/>
          <w:lang w:eastAsia="en-US"/>
        </w:rPr>
        <w:t xml:space="preserve">функционального </w:t>
      </w:r>
      <w:r w:rsidR="00B73DFF" w:rsidRPr="00037899">
        <w:rPr>
          <w:rStyle w:val="FontStyle195"/>
          <w:rFonts w:ascii="Times New Roman" w:hAnsi="Times New Roman" w:cs="Times New Roman"/>
          <w:color w:val="auto"/>
          <w:sz w:val="20"/>
          <w:szCs w:val="24"/>
          <w:lang w:eastAsia="en-US"/>
        </w:rPr>
        <w:t>срока службы (3.36).</w:t>
      </w:r>
    </w:p>
    <w:p w14:paraId="2EB024E5" w14:textId="36844194" w:rsidR="00352E6F" w:rsidRPr="00352E6F" w:rsidRDefault="00352E6F" w:rsidP="00352E6F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  <w:proofErr w:type="gramStart"/>
      <w:r>
        <w:rPr>
          <w:rStyle w:val="FontStyle195"/>
          <w:rFonts w:ascii="Times New Roman" w:hAnsi="Times New Roman" w:cs="Times New Roman"/>
          <w:color w:val="auto"/>
          <w:sz w:val="20"/>
          <w:szCs w:val="24"/>
          <w:lang w:eastAsia="en-US"/>
        </w:rPr>
        <w:t>2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Взято из 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en-US"/>
        </w:rPr>
        <w:t>ISO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17738-1:2017, 3.6, 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видоизменен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– 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Слово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«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здание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» 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 xml:space="preserve">было заменено на 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>«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построенный объект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»; 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слово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«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определенный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» 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было добавлено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; 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 xml:space="preserve">исключена ссылка на 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>«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стоимость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»; 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Примечание –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1 </w:t>
      </w:r>
      <w:r w:rsidRPr="00352E6F">
        <w:rPr>
          <w:rStyle w:val="FontStyle198"/>
          <w:rFonts w:ascii="Times New Roman" w:hAnsi="Times New Roman"/>
          <w:color w:val="auto"/>
          <w:sz w:val="20"/>
          <w:szCs w:val="20"/>
          <w:lang w:val="kk-KZ"/>
        </w:rPr>
        <w:t>к термину было добавлено</w:t>
      </w:r>
      <w:r w:rsidRPr="00352E6F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>.</w:t>
      </w:r>
      <w:proofErr w:type="gramEnd"/>
    </w:p>
    <w:p w14:paraId="4874B61A" w14:textId="39C3D29F" w:rsidR="00352E6F" w:rsidRPr="00037899" w:rsidRDefault="00352E6F" w:rsidP="00B73DFF">
      <w:pPr>
        <w:pStyle w:val="Style145"/>
        <w:widowControl/>
        <w:ind w:firstLine="720"/>
        <w:jc w:val="both"/>
        <w:rPr>
          <w:rStyle w:val="FontStyle195"/>
          <w:rFonts w:ascii="Times New Roman" w:hAnsi="Times New Roman" w:cs="Times New Roman"/>
          <w:color w:val="auto"/>
          <w:sz w:val="20"/>
          <w:szCs w:val="24"/>
          <w:lang w:eastAsia="en-US"/>
        </w:rPr>
      </w:pPr>
    </w:p>
    <w:p w14:paraId="560C53E5" w14:textId="77777777" w:rsidR="00B73DFF" w:rsidRPr="00037899" w:rsidRDefault="00B73DFF" w:rsidP="00B73DFF">
      <w:pPr>
        <w:pStyle w:val="Style26"/>
        <w:widowControl/>
        <w:ind w:firstLine="720"/>
        <w:jc w:val="both"/>
        <w:rPr>
          <w:rStyle w:val="FontStyle198"/>
          <w:rFonts w:ascii="Times New Roman" w:hAnsi="Times New Roman" w:cs="Times New Roman"/>
          <w:color w:val="auto"/>
          <w:sz w:val="20"/>
          <w:szCs w:val="24"/>
          <w:lang w:eastAsia="en-US"/>
        </w:rPr>
      </w:pPr>
    </w:p>
    <w:p w14:paraId="31FB5900" w14:textId="2C7A3E13" w:rsidR="007600DF" w:rsidRPr="00037899" w:rsidRDefault="00775B16" w:rsidP="007600DF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3.16</w:t>
      </w:r>
      <w:r w:rsidR="009D38AF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B73DFF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Расширяемость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expandability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245CE3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: </w:t>
      </w:r>
      <w:r w:rsidR="007600D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Способность конструкции или характеристики системы </w:t>
      </w:r>
      <w:r w:rsidR="002E3E67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учитывать существенное изменение, что позволяет поддерживать</w:t>
      </w:r>
      <w:r w:rsidR="007600D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или </w:t>
      </w:r>
      <w:r w:rsidR="002E3E67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упрощать</w:t>
      </w:r>
      <w:r w:rsidR="007600D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 добавление нового пространства, функций, возможностей и </w:t>
      </w:r>
      <w:r w:rsidR="002E3E67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способностей</w:t>
      </w:r>
      <w:r w:rsidR="007600DF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.</w:t>
      </w:r>
    </w:p>
    <w:p w14:paraId="1292228E" w14:textId="77777777" w:rsidR="007600DF" w:rsidRPr="00037899" w:rsidRDefault="007600DF" w:rsidP="007600DF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</w:p>
    <w:p w14:paraId="0B4454FE" w14:textId="77777777" w:rsidR="00BF0919" w:rsidRPr="00037899" w:rsidRDefault="007600DF" w:rsidP="007600DF">
      <w:pPr>
        <w:autoSpaceDE/>
        <w:autoSpaceDN/>
        <w:adjustRightInd/>
        <w:rPr>
          <w:rFonts w:ascii="Times New Roman" w:eastAsia="Cambria" w:hAnsi="Times New Roman" w:cs="Times New Roman"/>
          <w:bCs/>
          <w:sz w:val="16"/>
          <w:lang w:eastAsia="en-US"/>
        </w:rPr>
      </w:pPr>
      <w:r w:rsidRPr="00037899">
        <w:rPr>
          <w:rFonts w:ascii="Times New Roman" w:eastAsia="Cambria" w:hAnsi="Times New Roman" w:cs="Times New Roman"/>
          <w:bCs/>
          <w:szCs w:val="24"/>
          <w:lang w:eastAsia="en-US"/>
        </w:rPr>
        <w:t>Примечание – Расширяемость является одной из форм масштабируемости. Аналогично, сокращение также может быть полезной способностью, которая является формой масштабируемости.</w:t>
      </w:r>
    </w:p>
    <w:p w14:paraId="577D389D" w14:textId="77777777" w:rsidR="00BF0919" w:rsidRPr="00037899" w:rsidRDefault="00BF0919" w:rsidP="00C1117A">
      <w:pPr>
        <w:autoSpaceDE/>
        <w:autoSpaceDN/>
        <w:adjustRightInd/>
        <w:rPr>
          <w:rFonts w:ascii="Times New Roman" w:eastAsia="Cambria" w:hAnsi="Times New Roman" w:cs="Times New Roman"/>
          <w:b/>
          <w:bCs/>
          <w:szCs w:val="24"/>
          <w:lang w:eastAsia="en-US"/>
        </w:rPr>
      </w:pPr>
    </w:p>
    <w:p w14:paraId="79F1BC8B" w14:textId="7D2066CF" w:rsidR="00775B16" w:rsidRPr="00037899" w:rsidRDefault="00775B16" w:rsidP="00C54D46">
      <w:pPr>
        <w:autoSpaceDE/>
        <w:autoSpaceDN/>
        <w:adjustRightInd/>
        <w:rPr>
          <w:rFonts w:ascii="Times New Roman" w:eastAsia="Cambria" w:hAnsi="Times New Roman" w:cs="Times New Roman"/>
          <w:bCs/>
          <w:sz w:val="24"/>
          <w:szCs w:val="24"/>
          <w:lang w:eastAsia="en-US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3.17</w:t>
      </w:r>
      <w:r w:rsidR="00C1117A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7600DF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Открытое соединение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exposed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connection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C1117A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:</w:t>
      </w:r>
      <w:r w:rsidR="005656DF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7600DF" w:rsidRPr="00037899">
        <w:rPr>
          <w:rFonts w:ascii="Times New Roman" w:hAnsi="Times New Roman" w:cs="Times New Roman"/>
          <w:sz w:val="24"/>
          <w:szCs w:val="24"/>
        </w:rPr>
        <w:t xml:space="preserve">Соединение, </w:t>
      </w:r>
      <w:r w:rsidR="002E3E67" w:rsidRPr="00037899">
        <w:rPr>
          <w:rFonts w:ascii="Times New Roman" w:hAnsi="Times New Roman" w:cs="Times New Roman"/>
          <w:sz w:val="24"/>
          <w:szCs w:val="24"/>
        </w:rPr>
        <w:t xml:space="preserve">оставленное доступным для </w:t>
      </w:r>
      <w:r w:rsidR="005F0258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="002E3E67" w:rsidRPr="00037899">
        <w:rPr>
          <w:rFonts w:ascii="Times New Roman" w:hAnsi="Times New Roman" w:cs="Times New Roman"/>
          <w:sz w:val="24"/>
          <w:szCs w:val="24"/>
        </w:rPr>
        <w:t>а</w:t>
      </w:r>
      <w:r w:rsidR="005F0258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7600DF" w:rsidRPr="00037899">
        <w:rPr>
          <w:rFonts w:ascii="Times New Roman" w:hAnsi="Times New Roman" w:cs="Times New Roman"/>
          <w:sz w:val="24"/>
          <w:szCs w:val="24"/>
        </w:rPr>
        <w:t xml:space="preserve">(3.12) </w:t>
      </w:r>
      <w:r w:rsidR="002E3E67" w:rsidRPr="00037899">
        <w:rPr>
          <w:rFonts w:ascii="Times New Roman" w:hAnsi="Times New Roman" w:cs="Times New Roman"/>
          <w:sz w:val="24"/>
          <w:szCs w:val="24"/>
        </w:rPr>
        <w:t>или модификации</w:t>
      </w:r>
      <w:r w:rsidR="00C1117A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.</w:t>
      </w:r>
    </w:p>
    <w:p w14:paraId="49DB14B6" w14:textId="537D7ED5" w:rsidR="007600DF" w:rsidRPr="00037899" w:rsidRDefault="00775B16" w:rsidP="007600DF">
      <w:p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3.18</w:t>
      </w:r>
      <w:r w:rsidR="00C1117A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7600DF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Автономность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independence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C1117A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:</w:t>
      </w:r>
      <w:r w:rsidR="000B4B05" w:rsidRPr="00037899">
        <w:t xml:space="preserve"> </w:t>
      </w:r>
      <w:r w:rsidR="007600DF" w:rsidRPr="00037899">
        <w:rPr>
          <w:rFonts w:ascii="Times New Roman" w:hAnsi="Times New Roman" w:cs="Times New Roman"/>
          <w:sz w:val="24"/>
          <w:szCs w:val="24"/>
        </w:rPr>
        <w:t xml:space="preserve">Качество, позволяющее удалять или модернизировать </w:t>
      </w:r>
      <w:r w:rsidR="008564C9" w:rsidRPr="00037899">
        <w:rPr>
          <w:rFonts w:ascii="Times New Roman" w:hAnsi="Times New Roman" w:cs="Times New Roman"/>
          <w:sz w:val="24"/>
          <w:szCs w:val="24"/>
        </w:rPr>
        <w:t>части</w:t>
      </w:r>
      <w:r w:rsidR="007600DF" w:rsidRPr="00037899">
        <w:rPr>
          <w:rFonts w:ascii="Times New Roman" w:hAnsi="Times New Roman" w:cs="Times New Roman"/>
          <w:sz w:val="24"/>
          <w:szCs w:val="24"/>
        </w:rPr>
        <w:t xml:space="preserve">, компоненты (3.7), модули (3.23) и системы, не влияя на </w:t>
      </w:r>
      <w:r w:rsidR="004C7F18" w:rsidRPr="00037899">
        <w:rPr>
          <w:rFonts w:ascii="Times New Roman" w:hAnsi="Times New Roman" w:cs="Times New Roman"/>
          <w:sz w:val="24"/>
          <w:szCs w:val="24"/>
        </w:rPr>
        <w:t>эксплуатационные качества</w:t>
      </w:r>
      <w:r w:rsidR="007600DF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4C7F18" w:rsidRPr="00037899">
        <w:rPr>
          <w:rFonts w:ascii="Times New Roman" w:hAnsi="Times New Roman" w:cs="Times New Roman"/>
          <w:sz w:val="24"/>
          <w:szCs w:val="24"/>
        </w:rPr>
        <w:t>соединенных</w:t>
      </w:r>
      <w:r w:rsidR="007600DF" w:rsidRPr="00037899">
        <w:rPr>
          <w:rFonts w:ascii="Times New Roman" w:hAnsi="Times New Roman" w:cs="Times New Roman"/>
          <w:sz w:val="24"/>
          <w:szCs w:val="24"/>
        </w:rPr>
        <w:t xml:space="preserve"> или смежных систем.</w:t>
      </w:r>
    </w:p>
    <w:p w14:paraId="74B65977" w14:textId="77777777" w:rsidR="007600DF" w:rsidRPr="00037899" w:rsidRDefault="007600DF" w:rsidP="007600DF">
      <w:pPr>
        <w:autoSpaceDE/>
        <w:autoSpaceDN/>
        <w:adjustRightInd/>
        <w:rPr>
          <w:rFonts w:ascii="Times New Roman" w:hAnsi="Times New Roman" w:cs="Times New Roman"/>
          <w:szCs w:val="24"/>
        </w:rPr>
      </w:pPr>
    </w:p>
    <w:p w14:paraId="129311C9" w14:textId="2F2FE9D2" w:rsidR="00C05B55" w:rsidRPr="00037899" w:rsidRDefault="007600DF" w:rsidP="007600DF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  <w:r w:rsidRPr="00037899">
        <w:rPr>
          <w:rFonts w:ascii="Times New Roman" w:hAnsi="Times New Roman" w:cs="Times New Roman"/>
          <w:szCs w:val="24"/>
        </w:rPr>
        <w:t xml:space="preserve">Примечание – Это может относиться к функциональной, физической и </w:t>
      </w:r>
      <w:r w:rsidR="004C7F18" w:rsidRPr="00037899">
        <w:rPr>
          <w:rFonts w:ascii="Times New Roman" w:hAnsi="Times New Roman" w:cs="Times New Roman"/>
          <w:szCs w:val="24"/>
        </w:rPr>
        <w:t>конструктивной</w:t>
      </w:r>
      <w:r w:rsidRPr="00037899">
        <w:rPr>
          <w:rFonts w:ascii="Times New Roman" w:hAnsi="Times New Roman" w:cs="Times New Roman"/>
          <w:szCs w:val="24"/>
        </w:rPr>
        <w:t xml:space="preserve"> автономности, а также к степени автономности.</w:t>
      </w:r>
    </w:p>
    <w:p w14:paraId="2F1E00B2" w14:textId="77777777" w:rsidR="007600DF" w:rsidRPr="00037899" w:rsidRDefault="007600DF" w:rsidP="007600DF">
      <w:pPr>
        <w:autoSpaceDE/>
        <w:autoSpaceDN/>
        <w:adjustRightInd/>
        <w:rPr>
          <w:rFonts w:ascii="Times New Roman" w:eastAsia="Cambria" w:hAnsi="Times New Roman" w:cs="Times New Roman"/>
          <w:bCs/>
          <w:szCs w:val="24"/>
          <w:lang w:eastAsia="en-US"/>
        </w:rPr>
      </w:pPr>
    </w:p>
    <w:p w14:paraId="2D0D7ABE" w14:textId="3FB4662A" w:rsidR="007600DF" w:rsidRPr="00037899" w:rsidRDefault="00775B16" w:rsidP="007600DF">
      <w:pPr>
        <w:autoSpaceDE/>
        <w:autoSpaceDN/>
        <w:adjustRightInd/>
        <w:rPr>
          <w:rFonts w:ascii="Times New Roman" w:hAnsi="Times New Roman" w:cs="Times New Roman"/>
          <w:sz w:val="24"/>
        </w:rPr>
      </w:pPr>
      <w:r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3.19</w:t>
      </w:r>
      <w:r w:rsidR="002D13CB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2E3E67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>Природная</w:t>
      </w:r>
      <w:r w:rsidR="007600DF" w:rsidRPr="00037899">
        <w:rPr>
          <w:rFonts w:ascii="Times New Roman" w:eastAsia="Cambria" w:hAnsi="Times New Roman" w:cs="Times New Roman"/>
          <w:b/>
          <w:bCs/>
          <w:sz w:val="24"/>
          <w:szCs w:val="24"/>
          <w:lang w:eastAsia="en-US"/>
        </w:rPr>
        <w:t xml:space="preserve"> отделка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inherent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finish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2D13CB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:</w:t>
      </w:r>
      <w:r w:rsidR="00433588" w:rsidRPr="00037899">
        <w:t xml:space="preserve"> </w:t>
      </w:r>
      <w:r w:rsidR="002E3E67" w:rsidRPr="00037899">
        <w:rPr>
          <w:rFonts w:ascii="Times New Roman" w:hAnsi="Times New Roman" w:cs="Times New Roman"/>
          <w:sz w:val="24"/>
        </w:rPr>
        <w:t>Материал, оставшийся</w:t>
      </w:r>
      <w:r w:rsidR="007600DF" w:rsidRPr="00037899">
        <w:rPr>
          <w:rFonts w:ascii="Times New Roman" w:hAnsi="Times New Roman" w:cs="Times New Roman"/>
          <w:sz w:val="24"/>
        </w:rPr>
        <w:t xml:space="preserve"> в </w:t>
      </w:r>
      <w:r w:rsidR="002E3E67" w:rsidRPr="00037899">
        <w:rPr>
          <w:rFonts w:ascii="Times New Roman" w:hAnsi="Times New Roman" w:cs="Times New Roman"/>
          <w:sz w:val="24"/>
        </w:rPr>
        <w:t xml:space="preserve">своем </w:t>
      </w:r>
      <w:r w:rsidR="007600DF" w:rsidRPr="00037899">
        <w:rPr>
          <w:rFonts w:ascii="Times New Roman" w:hAnsi="Times New Roman" w:cs="Times New Roman"/>
          <w:sz w:val="24"/>
        </w:rPr>
        <w:t xml:space="preserve">основном состоянии </w:t>
      </w:r>
      <w:r w:rsidR="002E3E67" w:rsidRPr="00037899">
        <w:rPr>
          <w:rFonts w:ascii="Times New Roman" w:hAnsi="Times New Roman"/>
          <w:sz w:val="24"/>
          <w:lang w:val="en-US"/>
        </w:rPr>
        <w:t>c</w:t>
      </w:r>
      <w:r w:rsidR="002E3E67" w:rsidRPr="00037899">
        <w:rPr>
          <w:rFonts w:ascii="Times New Roman" w:hAnsi="Times New Roman" w:cs="Times New Roman"/>
          <w:sz w:val="24"/>
        </w:rPr>
        <w:t xml:space="preserve"> отсутствие</w:t>
      </w:r>
      <w:r w:rsidR="002F37BF" w:rsidRPr="00037899">
        <w:rPr>
          <w:rFonts w:ascii="Times New Roman" w:hAnsi="Times New Roman"/>
          <w:sz w:val="24"/>
        </w:rPr>
        <w:t>м</w:t>
      </w:r>
      <w:r w:rsidR="002E3E67" w:rsidRPr="00037899">
        <w:rPr>
          <w:rFonts w:ascii="Times New Roman" w:hAnsi="Times New Roman" w:cs="Times New Roman"/>
          <w:sz w:val="24"/>
        </w:rPr>
        <w:t xml:space="preserve"> вредных примесей, которые могли быть внесены</w:t>
      </w:r>
      <w:r w:rsidR="007600DF" w:rsidRPr="00037899">
        <w:rPr>
          <w:rFonts w:ascii="Times New Roman" w:hAnsi="Times New Roman" w:cs="Times New Roman"/>
          <w:sz w:val="24"/>
        </w:rPr>
        <w:t xml:space="preserve"> нанесенной отделкой. </w:t>
      </w:r>
    </w:p>
    <w:p w14:paraId="792A88D6" w14:textId="77777777" w:rsidR="007600DF" w:rsidRPr="00037899" w:rsidRDefault="007600DF" w:rsidP="007600DF">
      <w:pPr>
        <w:autoSpaceDE/>
        <w:autoSpaceDN/>
        <w:adjustRightInd/>
        <w:rPr>
          <w:rFonts w:ascii="Times New Roman" w:hAnsi="Times New Roman" w:cs="Times New Roman"/>
        </w:rPr>
      </w:pPr>
    </w:p>
    <w:p w14:paraId="6FD07453" w14:textId="0DE1E275" w:rsidR="007600DF" w:rsidRPr="00037899" w:rsidRDefault="007600DF" w:rsidP="007600DF">
      <w:pPr>
        <w:autoSpaceDE/>
        <w:autoSpaceDN/>
        <w:adjustRightInd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Примечание – Нанесенная отделка может уменьшить или </w:t>
      </w:r>
      <w:r w:rsidR="00E70D21" w:rsidRPr="00037899">
        <w:rPr>
          <w:rFonts w:ascii="Times New Roman" w:hAnsi="Times New Roman" w:cs="Times New Roman"/>
        </w:rPr>
        <w:t>мешать</w:t>
      </w:r>
      <w:r w:rsidRPr="00037899">
        <w:rPr>
          <w:rFonts w:ascii="Times New Roman" w:hAnsi="Times New Roman" w:cs="Times New Roman"/>
        </w:rPr>
        <w:t xml:space="preserve"> повторно</w:t>
      </w:r>
      <w:r w:rsidR="00E70D21" w:rsidRPr="00037899">
        <w:rPr>
          <w:rFonts w:ascii="Times New Roman" w:hAnsi="Times New Roman" w:cs="Times New Roman"/>
        </w:rPr>
        <w:t>му</w:t>
      </w:r>
      <w:r w:rsidRPr="00037899">
        <w:rPr>
          <w:rFonts w:ascii="Times New Roman" w:hAnsi="Times New Roman" w:cs="Times New Roman"/>
        </w:rPr>
        <w:t xml:space="preserve"> использовани</w:t>
      </w:r>
      <w:r w:rsidR="00E70D21" w:rsidRPr="00037899">
        <w:rPr>
          <w:rFonts w:ascii="Times New Roman" w:hAnsi="Times New Roman" w:cs="Times New Roman"/>
        </w:rPr>
        <w:t>ю</w:t>
      </w:r>
      <w:r w:rsidRPr="00037899">
        <w:rPr>
          <w:rFonts w:ascii="Times New Roman" w:hAnsi="Times New Roman" w:cs="Times New Roman"/>
        </w:rPr>
        <w:t xml:space="preserve"> или переработк</w:t>
      </w:r>
      <w:r w:rsidR="00E70D21" w:rsidRPr="00037899">
        <w:rPr>
          <w:rFonts w:ascii="Times New Roman" w:hAnsi="Times New Roman" w:cs="Times New Roman"/>
        </w:rPr>
        <w:t>е</w:t>
      </w:r>
      <w:r w:rsidRPr="00037899">
        <w:rPr>
          <w:rFonts w:ascii="Times New Roman" w:hAnsi="Times New Roman" w:cs="Times New Roman"/>
        </w:rPr>
        <w:t>.</w:t>
      </w:r>
    </w:p>
    <w:p w14:paraId="2B0B7449" w14:textId="77777777" w:rsidR="00624D9B" w:rsidRPr="00037899" w:rsidRDefault="00624D9B" w:rsidP="002D13CB">
      <w:pPr>
        <w:autoSpaceDE/>
        <w:autoSpaceDN/>
        <w:adjustRightInd/>
        <w:rPr>
          <w:rFonts w:ascii="Times New Roman" w:eastAsia="Cambria" w:hAnsi="Times New Roman" w:cs="Times New Roman"/>
          <w:bCs/>
          <w:lang w:eastAsia="en-US"/>
        </w:rPr>
      </w:pPr>
    </w:p>
    <w:p w14:paraId="2633C0A2" w14:textId="77777777" w:rsidR="00352E6F" w:rsidRDefault="00C05B55" w:rsidP="007600DF">
      <w:p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3.20</w:t>
      </w:r>
      <w:r w:rsidR="00231DB9" w:rsidRPr="00037899">
        <w:t xml:space="preserve"> </w:t>
      </w:r>
      <w:r w:rsidR="007600DF" w:rsidRPr="00037899">
        <w:rPr>
          <w:rFonts w:ascii="Times New Roman" w:hAnsi="Times New Roman" w:cs="Times New Roman"/>
          <w:b/>
          <w:bCs/>
          <w:sz w:val="24"/>
          <w:szCs w:val="24"/>
        </w:rPr>
        <w:t>Оцен</w:t>
      </w:r>
      <w:r w:rsidR="00F65F9B" w:rsidRPr="00037899">
        <w:rPr>
          <w:rFonts w:ascii="Times New Roman" w:hAnsi="Times New Roman" w:cs="Times New Roman"/>
          <w:b/>
          <w:bCs/>
          <w:sz w:val="24"/>
          <w:szCs w:val="24"/>
        </w:rPr>
        <w:t>ка жизненного цикла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life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cycle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assessment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Cs/>
          <w:sz w:val="24"/>
          <w:szCs w:val="24"/>
        </w:rPr>
        <w:t>:</w:t>
      </w:r>
      <w:r w:rsidR="00433588" w:rsidRPr="00037899">
        <w:t xml:space="preserve"> </w:t>
      </w:r>
      <w:r w:rsidR="00467FD9" w:rsidRPr="00037899">
        <w:rPr>
          <w:rFonts w:ascii="Times New Roman" w:hAnsi="Times New Roman" w:cs="Times New Roman"/>
          <w:sz w:val="24"/>
          <w:szCs w:val="24"/>
        </w:rPr>
        <w:t>С</w:t>
      </w:r>
      <w:r w:rsidR="007600DF" w:rsidRPr="00037899">
        <w:rPr>
          <w:rFonts w:ascii="Times New Roman" w:hAnsi="Times New Roman" w:cs="Times New Roman"/>
          <w:sz w:val="24"/>
          <w:szCs w:val="24"/>
        </w:rPr>
        <w:t xml:space="preserve">бор и оценка </w:t>
      </w:r>
      <w:r w:rsidR="00021371" w:rsidRPr="00037899">
        <w:rPr>
          <w:rFonts w:ascii="Times New Roman" w:hAnsi="Times New Roman" w:cs="Times New Roman"/>
          <w:sz w:val="24"/>
          <w:szCs w:val="24"/>
        </w:rPr>
        <w:t>входной информации, выходной информации</w:t>
      </w:r>
      <w:r w:rsidR="007600DF" w:rsidRPr="00037899">
        <w:rPr>
          <w:rFonts w:ascii="Times New Roman" w:hAnsi="Times New Roman" w:cs="Times New Roman"/>
          <w:sz w:val="24"/>
          <w:szCs w:val="24"/>
        </w:rPr>
        <w:t xml:space="preserve"> и потенциального воздействия на окружающую среду </w:t>
      </w:r>
      <w:r w:rsidR="00C15FB2" w:rsidRPr="00037899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7600DF" w:rsidRPr="00037899">
        <w:rPr>
          <w:rFonts w:ascii="Times New Roman" w:hAnsi="Times New Roman" w:cs="Times New Roman"/>
          <w:sz w:val="24"/>
          <w:szCs w:val="24"/>
        </w:rPr>
        <w:t>системы на протяжении всего ее жизненного цикла</w:t>
      </w:r>
      <w:r w:rsidR="00352E6F">
        <w:rPr>
          <w:rFonts w:ascii="Times New Roman" w:hAnsi="Times New Roman" w:cs="Times New Roman"/>
          <w:sz w:val="24"/>
          <w:szCs w:val="24"/>
        </w:rPr>
        <w:t>.</w:t>
      </w:r>
    </w:p>
    <w:p w14:paraId="63260356" w14:textId="77777777" w:rsidR="00352E6F" w:rsidRDefault="00352E6F" w:rsidP="007600DF">
      <w:p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14:paraId="3A790574" w14:textId="77777777" w:rsidR="00352E6F" w:rsidRDefault="00352E6F" w:rsidP="007600DF">
      <w:pPr>
        <w:autoSpaceDE/>
        <w:autoSpaceDN/>
        <w:adjustRightInd/>
        <w:rPr>
          <w:rFonts w:ascii="Times New Roman" w:hAnsi="Times New Roman" w:cs="Times New Roman"/>
        </w:rPr>
      </w:pPr>
      <w:r w:rsidRPr="00352E6F">
        <w:rPr>
          <w:rFonts w:ascii="Times New Roman" w:hAnsi="Times New Roman" w:cs="Times New Roman"/>
        </w:rPr>
        <w:t>Примечани</w:t>
      </w:r>
      <w:r>
        <w:rPr>
          <w:rFonts w:ascii="Times New Roman" w:hAnsi="Times New Roman" w:cs="Times New Roman"/>
        </w:rPr>
        <w:t>я</w:t>
      </w:r>
    </w:p>
    <w:p w14:paraId="7178F027" w14:textId="0EAC4552" w:rsidR="007600DF" w:rsidRPr="00352E6F" w:rsidRDefault="00352E6F" w:rsidP="007600DF">
      <w:pPr>
        <w:autoSpaceDE/>
        <w:autoSpaceDN/>
        <w:adjustRightInd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1 </w:t>
      </w:r>
      <w:r w:rsidRPr="00352E6F">
        <w:rPr>
          <w:rFonts w:ascii="Times New Roman" w:hAnsi="Times New Roman" w:cs="Times New Roman"/>
        </w:rPr>
        <w:t>Взято из ISO 6707-1:2017, 3.7.3.79.</w:t>
      </w:r>
      <w:r w:rsidR="007600DF" w:rsidRPr="00352E6F">
        <w:rPr>
          <w:rFonts w:ascii="Times New Roman" w:hAnsi="Times New Roman" w:cs="Times New Roman"/>
        </w:rPr>
        <w:t xml:space="preserve"> ISO 14040:2006, 3.2, видоизменен </w:t>
      </w:r>
      <w:r w:rsidR="00467FD9" w:rsidRPr="00352E6F">
        <w:rPr>
          <w:rFonts w:ascii="Times New Roman" w:hAnsi="Times New Roman" w:cs="Times New Roman"/>
        </w:rPr>
        <w:t>–</w:t>
      </w:r>
      <w:r w:rsidR="007600DF" w:rsidRPr="00352E6F">
        <w:rPr>
          <w:rFonts w:ascii="Times New Roman" w:hAnsi="Times New Roman" w:cs="Times New Roman"/>
        </w:rPr>
        <w:t xml:space="preserve"> Сокращенный термин </w:t>
      </w:r>
      <w:r w:rsidR="00F1082A" w:rsidRPr="00352E6F">
        <w:rPr>
          <w:rFonts w:ascii="Times New Roman" w:hAnsi="Times New Roman" w:cs="Times New Roman"/>
        </w:rPr>
        <w:t>«</w:t>
      </w:r>
      <w:r w:rsidR="007600DF" w:rsidRPr="00352E6F">
        <w:rPr>
          <w:rFonts w:ascii="Times New Roman" w:hAnsi="Times New Roman" w:cs="Times New Roman"/>
        </w:rPr>
        <w:t>LCA</w:t>
      </w:r>
      <w:r w:rsidR="00F1082A" w:rsidRPr="00352E6F">
        <w:rPr>
          <w:rFonts w:ascii="Times New Roman" w:hAnsi="Times New Roman" w:cs="Times New Roman"/>
        </w:rPr>
        <w:t>»</w:t>
      </w:r>
      <w:r w:rsidR="007600DF" w:rsidRPr="00352E6F">
        <w:rPr>
          <w:rFonts w:ascii="Times New Roman" w:hAnsi="Times New Roman" w:cs="Times New Roman"/>
        </w:rPr>
        <w:t xml:space="preserve"> был удален; Примечание – 1 к термину был</w:t>
      </w:r>
      <w:r w:rsidR="00021371" w:rsidRPr="00352E6F">
        <w:rPr>
          <w:rFonts w:ascii="Times New Roman" w:hAnsi="Times New Roman" w:cs="Times New Roman"/>
        </w:rPr>
        <w:t>о</w:t>
      </w:r>
      <w:r w:rsidR="007600DF" w:rsidRPr="00352E6F">
        <w:rPr>
          <w:rFonts w:ascii="Times New Roman" w:hAnsi="Times New Roman" w:cs="Times New Roman"/>
        </w:rPr>
        <w:t xml:space="preserve"> добавлен</w:t>
      </w:r>
      <w:r w:rsidR="00021371" w:rsidRPr="00352E6F">
        <w:rPr>
          <w:rFonts w:ascii="Times New Roman" w:hAnsi="Times New Roman" w:cs="Times New Roman"/>
        </w:rPr>
        <w:t>о</w:t>
      </w:r>
      <w:r w:rsidR="007600DF" w:rsidRPr="00352E6F">
        <w:rPr>
          <w:rFonts w:ascii="Times New Roman" w:hAnsi="Times New Roman" w:cs="Times New Roman"/>
          <w:bCs/>
        </w:rPr>
        <w:t>.</w:t>
      </w:r>
    </w:p>
    <w:p w14:paraId="2EFF8CA3" w14:textId="57332C39" w:rsidR="007600DF" w:rsidRPr="00037899" w:rsidRDefault="00352E6F" w:rsidP="007600DF">
      <w:pPr>
        <w:autoSpaceDE/>
        <w:autoSpaceDN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</w:t>
      </w:r>
      <w:r w:rsidR="007600DF" w:rsidRPr="00037899">
        <w:rPr>
          <w:rFonts w:ascii="Times New Roman" w:hAnsi="Times New Roman" w:cs="Times New Roman"/>
          <w:szCs w:val="24"/>
        </w:rPr>
        <w:t xml:space="preserve"> Основные правила разработки экологических деклараций продукции типа III, основанных на оценке жизненного цикла, для строительной продукции рассматриваются в ISO 21930.</w:t>
      </w:r>
    </w:p>
    <w:p w14:paraId="1CC30802" w14:textId="77777777" w:rsidR="007600DF" w:rsidRPr="00037899" w:rsidRDefault="007600DF" w:rsidP="007600DF">
      <w:pPr>
        <w:autoSpaceDE/>
        <w:autoSpaceDN/>
        <w:adjustRightInd/>
        <w:rPr>
          <w:rFonts w:ascii="Times New Roman" w:hAnsi="Times New Roman" w:cs="Times New Roman"/>
          <w:szCs w:val="24"/>
        </w:rPr>
      </w:pPr>
    </w:p>
    <w:p w14:paraId="0116F073" w14:textId="1E8F0821" w:rsidR="007600DF" w:rsidRPr="00037899" w:rsidRDefault="00C05B55" w:rsidP="007600DF">
      <w:p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3.21 </w:t>
      </w:r>
      <w:r w:rsidR="00AA4F13" w:rsidRPr="00037899">
        <w:rPr>
          <w:rFonts w:ascii="Times New Roman" w:hAnsi="Times New Roman" w:cs="Times New Roman"/>
          <w:b/>
          <w:bCs/>
          <w:sz w:val="24"/>
          <w:szCs w:val="24"/>
        </w:rPr>
        <w:t>Оценка затрат на протяжении жизненного цикла</w:t>
      </w:r>
      <w:r w:rsidR="00AA4F13" w:rsidRPr="00037899" w:rsidDel="00AA4F1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life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cycle</w:t>
      </w:r>
      <w:proofErr w:type="spellEnd"/>
      <w:r w:rsidR="00467FD9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costing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E64E38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600DF" w:rsidRPr="00037899">
        <w:rPr>
          <w:rFonts w:ascii="Times New Roman" w:hAnsi="Times New Roman" w:cs="Times New Roman"/>
          <w:sz w:val="24"/>
          <w:szCs w:val="24"/>
        </w:rPr>
        <w:t>Методология систематической экономической оценки затрат жизненного цикла за период анализа, как определено в согласованной области</w:t>
      </w:r>
      <w:r w:rsidR="00352E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131656" w14:textId="77777777" w:rsidR="007600DF" w:rsidRPr="00037899" w:rsidRDefault="007600DF" w:rsidP="007600DF">
      <w:pPr>
        <w:autoSpaceDE/>
        <w:autoSpaceDN/>
        <w:adjustRightInd/>
        <w:rPr>
          <w:rFonts w:ascii="Times New Roman" w:hAnsi="Times New Roman" w:cs="Times New Roman"/>
          <w:szCs w:val="24"/>
        </w:rPr>
      </w:pPr>
    </w:p>
    <w:p w14:paraId="6719B0F4" w14:textId="77777777" w:rsidR="00352E6F" w:rsidRDefault="007600DF" w:rsidP="007600DF">
      <w:pPr>
        <w:autoSpaceDE/>
        <w:autoSpaceDN/>
        <w:adjustRightInd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>Примечани</w:t>
      </w:r>
      <w:r w:rsidR="00352E6F">
        <w:rPr>
          <w:rFonts w:ascii="Times New Roman" w:hAnsi="Times New Roman" w:cs="Times New Roman"/>
          <w:szCs w:val="24"/>
        </w:rPr>
        <w:t>я</w:t>
      </w:r>
    </w:p>
    <w:p w14:paraId="3F4CC1AD" w14:textId="70857AE4" w:rsidR="007600DF" w:rsidRDefault="00352E6F" w:rsidP="007600DF">
      <w:pPr>
        <w:autoSpaceDE/>
        <w:autoSpaceDN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1</w:t>
      </w:r>
      <w:r w:rsidR="007600DF" w:rsidRPr="00037899">
        <w:rPr>
          <w:rFonts w:ascii="Times New Roman" w:hAnsi="Times New Roman" w:cs="Times New Roman"/>
          <w:szCs w:val="24"/>
        </w:rPr>
        <w:t xml:space="preserve"> Оценка затрат </w:t>
      </w:r>
      <w:r w:rsidR="00B410EE" w:rsidRPr="00037899">
        <w:rPr>
          <w:rFonts w:ascii="Times New Roman" w:hAnsi="Times New Roman" w:cs="Times New Roman"/>
          <w:szCs w:val="24"/>
        </w:rPr>
        <w:t xml:space="preserve">на протяжении </w:t>
      </w:r>
      <w:r w:rsidR="007600DF" w:rsidRPr="00037899">
        <w:rPr>
          <w:rFonts w:ascii="Times New Roman" w:hAnsi="Times New Roman" w:cs="Times New Roman"/>
          <w:szCs w:val="24"/>
        </w:rPr>
        <w:t>жизненного цикла может касаться периода анализа, который охватывает весь жизненный цикл или (а) отдельн</w:t>
      </w:r>
      <w:r w:rsidR="00AA4F13" w:rsidRPr="00037899">
        <w:rPr>
          <w:rFonts w:ascii="Times New Roman" w:hAnsi="Times New Roman" w:cs="Times New Roman"/>
          <w:szCs w:val="24"/>
        </w:rPr>
        <w:t>ую</w:t>
      </w:r>
      <w:r w:rsidR="007600DF" w:rsidRPr="00037899">
        <w:rPr>
          <w:rFonts w:ascii="Times New Roman" w:hAnsi="Times New Roman" w:cs="Times New Roman"/>
          <w:szCs w:val="24"/>
        </w:rPr>
        <w:t xml:space="preserve"> стади</w:t>
      </w:r>
      <w:r w:rsidR="00AA4F13" w:rsidRPr="00037899">
        <w:rPr>
          <w:rFonts w:ascii="Times New Roman" w:hAnsi="Times New Roman" w:cs="Times New Roman"/>
          <w:szCs w:val="24"/>
        </w:rPr>
        <w:t>ю</w:t>
      </w:r>
      <w:r w:rsidR="007600DF" w:rsidRPr="00037899">
        <w:rPr>
          <w:rFonts w:ascii="Times New Roman" w:hAnsi="Times New Roman" w:cs="Times New Roman"/>
          <w:szCs w:val="24"/>
        </w:rPr>
        <w:t xml:space="preserve"> (стадии) или периоды, представляющие интерес</w:t>
      </w:r>
      <w:r w:rsidR="00AA4F13" w:rsidRPr="00037899">
        <w:rPr>
          <w:rFonts w:ascii="Times New Roman" w:hAnsi="Times New Roman" w:cs="Times New Roman"/>
          <w:szCs w:val="24"/>
        </w:rPr>
        <w:t xml:space="preserve"> при оценке</w:t>
      </w:r>
      <w:r w:rsidR="007600DF" w:rsidRPr="00037899">
        <w:rPr>
          <w:rFonts w:ascii="Times New Roman" w:hAnsi="Times New Roman" w:cs="Times New Roman"/>
          <w:szCs w:val="24"/>
        </w:rPr>
        <w:t>.</w:t>
      </w:r>
    </w:p>
    <w:p w14:paraId="4BC86EA5" w14:textId="7037A6A3" w:rsidR="00352E6F" w:rsidRPr="00037899" w:rsidRDefault="00352E6F" w:rsidP="007600DF">
      <w:pPr>
        <w:autoSpaceDE/>
        <w:autoSpaceDN/>
        <w:adjustRightInd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 </w:t>
      </w:r>
      <w:r w:rsidRPr="00352E6F">
        <w:rPr>
          <w:rFonts w:ascii="Times New Roman" w:hAnsi="Times New Roman" w:cs="Times New Roman"/>
        </w:rPr>
        <w:t>Взято из ISO 6707-1:2017, 3.7.3.79. ISO 15686-5:2017, 3.1.8.</w:t>
      </w:r>
    </w:p>
    <w:p w14:paraId="7EAEE661" w14:textId="77777777" w:rsidR="007600DF" w:rsidRPr="00037899" w:rsidRDefault="007600DF" w:rsidP="007600DF">
      <w:pPr>
        <w:autoSpaceDE/>
        <w:autoSpaceDN/>
        <w:adjustRightInd/>
        <w:rPr>
          <w:rFonts w:ascii="Times New Roman" w:hAnsi="Times New Roman" w:cs="Times New Roman"/>
          <w:szCs w:val="24"/>
        </w:rPr>
      </w:pPr>
    </w:p>
    <w:p w14:paraId="7FCC292F" w14:textId="77777777" w:rsidR="00352E6F" w:rsidRDefault="00C05B55" w:rsidP="007600DF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3.22 </w:t>
      </w:r>
      <w:r w:rsidR="007600DF" w:rsidRPr="00037899">
        <w:rPr>
          <w:rFonts w:ascii="Times New Roman" w:hAnsi="Times New Roman" w:cs="Times New Roman"/>
          <w:b/>
          <w:bCs/>
          <w:sz w:val="24"/>
          <w:szCs w:val="24"/>
        </w:rPr>
        <w:t>Модульный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modular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Cs/>
          <w:sz w:val="24"/>
          <w:szCs w:val="24"/>
        </w:rPr>
        <w:t>:</w:t>
      </w:r>
      <w:r w:rsidR="002F68A4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7600DF" w:rsidRPr="00037899">
        <w:rPr>
          <w:rFonts w:ascii="Times New Roman" w:hAnsi="Times New Roman" w:cs="Times New Roman"/>
          <w:bCs/>
          <w:sz w:val="24"/>
          <w:szCs w:val="24"/>
        </w:rPr>
        <w:t>Состоящий</w:t>
      </w:r>
      <w:proofErr w:type="gramEnd"/>
      <w:r w:rsidR="007600DF" w:rsidRPr="00037899">
        <w:rPr>
          <w:rFonts w:ascii="Times New Roman" w:hAnsi="Times New Roman" w:cs="Times New Roman"/>
          <w:bCs/>
          <w:sz w:val="24"/>
          <w:szCs w:val="24"/>
        </w:rPr>
        <w:t xml:space="preserve"> из модулей (3.23) для строительства </w:t>
      </w:r>
      <w:r w:rsidR="00AA4F13" w:rsidRPr="00037899">
        <w:rPr>
          <w:rFonts w:ascii="Times New Roman" w:hAnsi="Times New Roman" w:cs="Times New Roman"/>
          <w:bCs/>
          <w:sz w:val="24"/>
          <w:szCs w:val="24"/>
        </w:rPr>
        <w:t xml:space="preserve">с минимальными трудозатратами </w:t>
      </w:r>
      <w:r w:rsidR="007600DF" w:rsidRPr="00037899">
        <w:rPr>
          <w:rFonts w:ascii="Times New Roman" w:hAnsi="Times New Roman" w:cs="Times New Roman"/>
          <w:bCs/>
          <w:sz w:val="24"/>
          <w:szCs w:val="24"/>
        </w:rPr>
        <w:t xml:space="preserve">или обустройства и </w:t>
      </w:r>
      <w:proofErr w:type="spellStart"/>
      <w:r w:rsidR="00B8799B" w:rsidRPr="00037899">
        <w:rPr>
          <w:rFonts w:ascii="Times New Roman" w:hAnsi="Times New Roman" w:cs="Times New Roman"/>
          <w:bCs/>
          <w:sz w:val="24"/>
          <w:szCs w:val="24"/>
        </w:rPr>
        <w:t>адаптируемости</w:t>
      </w:r>
      <w:proofErr w:type="spellEnd"/>
      <w:r w:rsidR="007600DF" w:rsidRPr="00037899">
        <w:rPr>
          <w:rFonts w:ascii="Times New Roman" w:hAnsi="Times New Roman" w:cs="Times New Roman"/>
          <w:bCs/>
          <w:sz w:val="24"/>
          <w:szCs w:val="24"/>
        </w:rPr>
        <w:t xml:space="preserve"> или демонтажа (3.12)</w:t>
      </w:r>
      <w:r w:rsidR="00352E6F">
        <w:rPr>
          <w:rFonts w:ascii="Times New Roman" w:hAnsi="Times New Roman" w:cs="Times New Roman"/>
          <w:bCs/>
          <w:sz w:val="24"/>
          <w:szCs w:val="24"/>
        </w:rPr>
        <w:t>.</w:t>
      </w:r>
      <w:r w:rsidR="007600DF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420E887" w14:textId="77777777" w:rsidR="00352E6F" w:rsidRDefault="00352E6F" w:rsidP="007600DF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14:paraId="16C923F5" w14:textId="420EEA3A" w:rsidR="00C05B55" w:rsidRPr="00352E6F" w:rsidRDefault="00352E6F" w:rsidP="007600DF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352E6F">
        <w:rPr>
          <w:rFonts w:ascii="Times New Roman" w:hAnsi="Times New Roman" w:cs="Times New Roman"/>
          <w:bCs/>
        </w:rPr>
        <w:t>Примечание – Взято из ISO 6707-1:2017, 3.7.3.79.</w:t>
      </w:r>
      <w:r w:rsidR="007600DF" w:rsidRPr="00352E6F">
        <w:rPr>
          <w:rFonts w:ascii="Times New Roman" w:hAnsi="Times New Roman" w:cs="Times New Roman"/>
          <w:bCs/>
        </w:rPr>
        <w:t xml:space="preserve"> ISO 7176-26:2007, 4.8.11, видоизменен </w:t>
      </w:r>
      <w:r w:rsidR="002A7F19" w:rsidRPr="00352E6F">
        <w:rPr>
          <w:rFonts w:ascii="Times New Roman" w:hAnsi="Times New Roman" w:cs="Times New Roman"/>
          <w:bCs/>
        </w:rPr>
        <w:t>–</w:t>
      </w:r>
      <w:r w:rsidR="007600DF" w:rsidRPr="00352E6F">
        <w:rPr>
          <w:rFonts w:ascii="Times New Roman" w:hAnsi="Times New Roman" w:cs="Times New Roman"/>
          <w:bCs/>
        </w:rPr>
        <w:t xml:space="preserve"> Ссылки на </w:t>
      </w:r>
      <w:r w:rsidR="00F1082A" w:rsidRPr="00352E6F">
        <w:rPr>
          <w:rFonts w:ascii="Times New Roman" w:hAnsi="Times New Roman" w:cs="Times New Roman"/>
          <w:bCs/>
        </w:rPr>
        <w:t>«</w:t>
      </w:r>
      <w:r w:rsidR="007600DF" w:rsidRPr="00352E6F">
        <w:rPr>
          <w:rFonts w:ascii="Times New Roman" w:hAnsi="Times New Roman" w:cs="Times New Roman"/>
          <w:bCs/>
        </w:rPr>
        <w:t>модули</w:t>
      </w:r>
      <w:r w:rsidR="00F1082A" w:rsidRPr="00352E6F">
        <w:rPr>
          <w:rFonts w:ascii="Times New Roman" w:hAnsi="Times New Roman" w:cs="Times New Roman"/>
          <w:bCs/>
        </w:rPr>
        <w:t>»</w:t>
      </w:r>
      <w:r w:rsidR="007600DF" w:rsidRPr="00352E6F">
        <w:rPr>
          <w:rFonts w:ascii="Times New Roman" w:hAnsi="Times New Roman" w:cs="Times New Roman"/>
          <w:bCs/>
        </w:rPr>
        <w:t xml:space="preserve">, </w:t>
      </w:r>
      <w:r w:rsidR="00F1082A" w:rsidRPr="00352E6F">
        <w:rPr>
          <w:rFonts w:ascii="Times New Roman" w:hAnsi="Times New Roman" w:cs="Times New Roman"/>
          <w:bCs/>
        </w:rPr>
        <w:t>«</w:t>
      </w:r>
      <w:proofErr w:type="spellStart"/>
      <w:r w:rsidR="00BA7F3E" w:rsidRPr="00352E6F">
        <w:rPr>
          <w:rFonts w:ascii="Times New Roman" w:hAnsi="Times New Roman" w:cs="Times New Roman"/>
          <w:bCs/>
        </w:rPr>
        <w:t>адаптируем</w:t>
      </w:r>
      <w:r w:rsidR="007600DF" w:rsidRPr="00352E6F">
        <w:rPr>
          <w:rFonts w:ascii="Times New Roman" w:hAnsi="Times New Roman" w:cs="Times New Roman"/>
          <w:bCs/>
        </w:rPr>
        <w:t>ость</w:t>
      </w:r>
      <w:proofErr w:type="spellEnd"/>
      <w:r w:rsidR="00F1082A" w:rsidRPr="00352E6F">
        <w:rPr>
          <w:rFonts w:ascii="Times New Roman" w:hAnsi="Times New Roman" w:cs="Times New Roman"/>
          <w:bCs/>
        </w:rPr>
        <w:t>»</w:t>
      </w:r>
      <w:r w:rsidR="007600DF" w:rsidRPr="00352E6F">
        <w:rPr>
          <w:rFonts w:ascii="Times New Roman" w:hAnsi="Times New Roman" w:cs="Times New Roman"/>
          <w:bCs/>
        </w:rPr>
        <w:t xml:space="preserve"> и </w:t>
      </w:r>
      <w:r w:rsidR="00F1082A" w:rsidRPr="00352E6F">
        <w:rPr>
          <w:rFonts w:ascii="Times New Roman" w:hAnsi="Times New Roman" w:cs="Times New Roman"/>
          <w:bCs/>
        </w:rPr>
        <w:t>«</w:t>
      </w:r>
      <w:r w:rsidR="005F0258" w:rsidRPr="00352E6F">
        <w:rPr>
          <w:rFonts w:ascii="Times New Roman" w:hAnsi="Times New Roman" w:cs="Times New Roman"/>
          <w:bCs/>
        </w:rPr>
        <w:t>демонтаж</w:t>
      </w:r>
      <w:r w:rsidR="00F1082A" w:rsidRPr="00352E6F">
        <w:rPr>
          <w:rFonts w:ascii="Times New Roman" w:hAnsi="Times New Roman" w:cs="Times New Roman"/>
          <w:bCs/>
        </w:rPr>
        <w:t>»</w:t>
      </w:r>
      <w:r w:rsidR="007600DF" w:rsidRPr="00352E6F">
        <w:rPr>
          <w:rFonts w:ascii="Times New Roman" w:hAnsi="Times New Roman" w:cs="Times New Roman"/>
          <w:bCs/>
        </w:rPr>
        <w:t xml:space="preserve"> был</w:t>
      </w:r>
      <w:r w:rsidR="005F0258" w:rsidRPr="00352E6F">
        <w:rPr>
          <w:rFonts w:ascii="Times New Roman" w:hAnsi="Times New Roman" w:cs="Times New Roman"/>
          <w:bCs/>
        </w:rPr>
        <w:t>и</w:t>
      </w:r>
      <w:r w:rsidR="007600DF" w:rsidRPr="00352E6F">
        <w:rPr>
          <w:rFonts w:ascii="Times New Roman" w:hAnsi="Times New Roman" w:cs="Times New Roman"/>
          <w:bCs/>
        </w:rPr>
        <w:t xml:space="preserve"> добавлен</w:t>
      </w:r>
      <w:r w:rsidR="005F0258" w:rsidRPr="00352E6F">
        <w:rPr>
          <w:rFonts w:ascii="Times New Roman" w:hAnsi="Times New Roman" w:cs="Times New Roman"/>
          <w:bCs/>
        </w:rPr>
        <w:t>ы</w:t>
      </w:r>
      <w:r w:rsidR="007600DF" w:rsidRPr="00352E6F">
        <w:rPr>
          <w:rFonts w:ascii="Times New Roman" w:hAnsi="Times New Roman" w:cs="Times New Roman"/>
          <w:bCs/>
        </w:rPr>
        <w:t>.</w:t>
      </w:r>
    </w:p>
    <w:p w14:paraId="6B9DBC02" w14:textId="77777777" w:rsidR="00352E6F" w:rsidRDefault="00352E6F" w:rsidP="008470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D752647" w14:textId="67DEDBA8" w:rsidR="00847039" w:rsidRPr="00037899" w:rsidRDefault="00C05B55" w:rsidP="00847039">
      <w:pPr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3.23 </w:t>
      </w:r>
      <w:r w:rsidR="00847039" w:rsidRPr="00037899">
        <w:rPr>
          <w:rFonts w:ascii="Times New Roman" w:hAnsi="Times New Roman" w:cs="Times New Roman"/>
          <w:b/>
          <w:bCs/>
          <w:sz w:val="24"/>
          <w:szCs w:val="24"/>
        </w:rPr>
        <w:t>Модуль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467FD9" w:rsidRPr="00037899">
        <w:rPr>
          <w:rFonts w:ascii="Times New Roman" w:hAnsi="Times New Roman" w:cs="Times New Roman"/>
          <w:bCs/>
          <w:sz w:val="24"/>
          <w:szCs w:val="24"/>
        </w:rPr>
        <w:t>module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Cs/>
          <w:sz w:val="24"/>
          <w:szCs w:val="24"/>
        </w:rPr>
        <w:t>:</w:t>
      </w:r>
      <w:r w:rsidR="00334D67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7039" w:rsidRPr="00037899">
        <w:rPr>
          <w:rFonts w:ascii="Times New Roman" w:hAnsi="Times New Roman" w:cs="Times New Roman"/>
          <w:bCs/>
          <w:sz w:val="24"/>
          <w:szCs w:val="24"/>
        </w:rPr>
        <w:t xml:space="preserve">Набор стандартных частей или независимых </w:t>
      </w:r>
      <w:r w:rsidR="00AA4F13" w:rsidRPr="00037899">
        <w:rPr>
          <w:rFonts w:ascii="Times New Roman" w:hAnsi="Times New Roman" w:cs="Times New Roman"/>
          <w:bCs/>
          <w:sz w:val="24"/>
          <w:szCs w:val="24"/>
        </w:rPr>
        <w:t>блоков</w:t>
      </w:r>
      <w:r w:rsidR="00847039" w:rsidRPr="0003789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24A3514" w14:textId="77777777" w:rsidR="00847039" w:rsidRPr="00037899" w:rsidRDefault="00847039" w:rsidP="00847039">
      <w:pPr>
        <w:rPr>
          <w:rFonts w:ascii="Times New Roman" w:hAnsi="Times New Roman" w:cs="Times New Roman"/>
          <w:bCs/>
          <w:sz w:val="24"/>
          <w:szCs w:val="24"/>
        </w:rPr>
      </w:pPr>
    </w:p>
    <w:p w14:paraId="03E31E74" w14:textId="77777777" w:rsidR="00847039" w:rsidRPr="00037899" w:rsidRDefault="00847039" w:rsidP="00847039">
      <w:pPr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>Примечания</w:t>
      </w:r>
    </w:p>
    <w:p w14:paraId="3B1407FB" w14:textId="2E4CD54F" w:rsidR="00847039" w:rsidRPr="00037899" w:rsidRDefault="00847039" w:rsidP="00847039">
      <w:pPr>
        <w:rPr>
          <w:rFonts w:ascii="Times New Roman" w:hAnsi="Times New Roman"/>
        </w:rPr>
      </w:pPr>
      <w:r w:rsidRPr="00037899">
        <w:rPr>
          <w:rFonts w:ascii="Times New Roman" w:hAnsi="Times New Roman"/>
        </w:rPr>
        <w:t xml:space="preserve">1 Модулирование может способствовать </w:t>
      </w:r>
      <w:r w:rsidR="005F0258" w:rsidRPr="00037899">
        <w:rPr>
          <w:rFonts w:ascii="Times New Roman" w:hAnsi="Times New Roman"/>
        </w:rPr>
        <w:t>демонтажу</w:t>
      </w:r>
      <w:r w:rsidRPr="00037899">
        <w:rPr>
          <w:rFonts w:ascii="Times New Roman" w:hAnsi="Times New Roman"/>
        </w:rPr>
        <w:t xml:space="preserve"> (3.12) многих </w:t>
      </w:r>
      <w:r w:rsidR="00CE3FDE" w:rsidRPr="00037899">
        <w:rPr>
          <w:rFonts w:ascii="Times New Roman" w:hAnsi="Times New Roman" w:cs="Times New Roman"/>
          <w:bCs/>
          <w:szCs w:val="24"/>
        </w:rPr>
        <w:t>типов</w:t>
      </w:r>
      <w:r w:rsidRPr="00037899">
        <w:rPr>
          <w:rFonts w:ascii="Times New Roman" w:hAnsi="Times New Roman"/>
        </w:rPr>
        <w:t xml:space="preserve"> </w:t>
      </w:r>
      <w:r w:rsidR="002A3DB1" w:rsidRPr="00037899">
        <w:rPr>
          <w:rFonts w:ascii="Times New Roman" w:hAnsi="Times New Roman"/>
        </w:rPr>
        <w:t>сооружений</w:t>
      </w:r>
      <w:r w:rsidR="00CE3FDE" w:rsidRPr="00037899">
        <w:rPr>
          <w:rFonts w:ascii="Times New Roman" w:hAnsi="Times New Roman"/>
        </w:rPr>
        <w:t xml:space="preserve"> </w:t>
      </w:r>
      <w:r w:rsidR="00CE3FDE" w:rsidRPr="00037899">
        <w:rPr>
          <w:rFonts w:ascii="Times New Roman" w:hAnsi="Times New Roman" w:cs="Times New Roman"/>
          <w:bCs/>
          <w:szCs w:val="24"/>
        </w:rPr>
        <w:t>гражданского назначения</w:t>
      </w:r>
      <w:r w:rsidRPr="00037899">
        <w:rPr>
          <w:rFonts w:ascii="Times New Roman" w:hAnsi="Times New Roman" w:cs="Times New Roman"/>
          <w:bCs/>
          <w:szCs w:val="24"/>
        </w:rPr>
        <w:t xml:space="preserve"> </w:t>
      </w:r>
      <w:r w:rsidRPr="00037899">
        <w:rPr>
          <w:rFonts w:ascii="Times New Roman" w:hAnsi="Times New Roman"/>
        </w:rPr>
        <w:t xml:space="preserve">(3.6). </w:t>
      </w:r>
    </w:p>
    <w:p w14:paraId="0A82F8BC" w14:textId="05F80BA1" w:rsidR="00847039" w:rsidRPr="00037899" w:rsidRDefault="00847039" w:rsidP="00847039">
      <w:pPr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>2 Модуль может быть типом сложно</w:t>
      </w:r>
      <w:r w:rsidR="00AA6524" w:rsidRPr="00037899">
        <w:rPr>
          <w:rFonts w:ascii="Times New Roman" w:hAnsi="Times New Roman" w:cs="Times New Roman"/>
          <w:bCs/>
          <w:szCs w:val="24"/>
        </w:rPr>
        <w:t>го</w:t>
      </w:r>
      <w:r w:rsidR="00AA6524" w:rsidRPr="00037899">
        <w:rPr>
          <w:rFonts w:ascii="Times New Roman" w:hAnsi="Times New Roman" w:cs="Times New Roman"/>
          <w:bCs/>
        </w:rPr>
        <w:t xml:space="preserve"> укрупненного блока</w:t>
      </w:r>
      <w:r w:rsidRPr="00037899">
        <w:rPr>
          <w:rFonts w:ascii="Times New Roman" w:hAnsi="Times New Roman" w:cs="Times New Roman"/>
          <w:bCs/>
          <w:szCs w:val="24"/>
        </w:rPr>
        <w:t xml:space="preserve"> (3.3).</w:t>
      </w:r>
    </w:p>
    <w:p w14:paraId="5D8D01E3" w14:textId="77777777" w:rsidR="00847039" w:rsidRPr="00037899" w:rsidRDefault="00847039" w:rsidP="00847039">
      <w:pPr>
        <w:rPr>
          <w:rFonts w:ascii="Times New Roman" w:hAnsi="Times New Roman" w:cs="Times New Roman"/>
          <w:bCs/>
          <w:szCs w:val="24"/>
        </w:rPr>
      </w:pPr>
    </w:p>
    <w:p w14:paraId="3CDC1506" w14:textId="77777777" w:rsidR="00352E6F" w:rsidRDefault="00C05B55" w:rsidP="00847039">
      <w:pPr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3.24 </w:t>
      </w:r>
      <w:r w:rsidR="00847039" w:rsidRPr="00037899">
        <w:rPr>
          <w:rFonts w:ascii="Times New Roman" w:hAnsi="Times New Roman" w:cs="Times New Roman"/>
          <w:b/>
          <w:bCs/>
          <w:sz w:val="24"/>
          <w:szCs w:val="24"/>
        </w:rPr>
        <w:t>Моральный износ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obsolescence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Cs/>
          <w:sz w:val="24"/>
          <w:szCs w:val="24"/>
        </w:rPr>
        <w:t>:</w:t>
      </w:r>
      <w:r w:rsidR="0016566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847039" w:rsidRPr="00037899">
        <w:rPr>
          <w:rFonts w:ascii="Times New Roman" w:hAnsi="Times New Roman" w:cs="Times New Roman"/>
          <w:sz w:val="24"/>
          <w:szCs w:val="24"/>
        </w:rPr>
        <w:t xml:space="preserve">Потеря </w:t>
      </w:r>
      <w:r w:rsidR="00AA4F13" w:rsidRPr="00037899">
        <w:rPr>
          <w:rFonts w:ascii="Times New Roman" w:hAnsi="Times New Roman" w:cs="Times New Roman"/>
          <w:sz w:val="24"/>
          <w:szCs w:val="24"/>
        </w:rPr>
        <w:t xml:space="preserve">объектом </w:t>
      </w:r>
      <w:r w:rsidR="00847039" w:rsidRPr="00037899">
        <w:rPr>
          <w:rFonts w:ascii="Times New Roman" w:hAnsi="Times New Roman" w:cs="Times New Roman"/>
          <w:sz w:val="24"/>
          <w:szCs w:val="24"/>
        </w:rPr>
        <w:t xml:space="preserve">способности обеспечивать удовлетворительную эксплуатацию в связи с изменением требований к </w:t>
      </w:r>
      <w:r w:rsidR="00E0169C" w:rsidRPr="00037899">
        <w:rPr>
          <w:rFonts w:ascii="Times New Roman" w:hAnsi="Times New Roman" w:cs="Times New Roman"/>
          <w:sz w:val="24"/>
          <w:szCs w:val="24"/>
        </w:rPr>
        <w:t xml:space="preserve">эксплуатационным качествам </w:t>
      </w:r>
      <w:r w:rsidR="00847039" w:rsidRPr="00037899">
        <w:rPr>
          <w:rFonts w:ascii="Times New Roman" w:hAnsi="Times New Roman" w:cs="Times New Roman"/>
          <w:sz w:val="24"/>
          <w:szCs w:val="24"/>
        </w:rPr>
        <w:t>(3.25)</w:t>
      </w:r>
      <w:r w:rsidR="00352E6F">
        <w:rPr>
          <w:rFonts w:ascii="Times New Roman" w:hAnsi="Times New Roman" w:cs="Times New Roman"/>
          <w:sz w:val="24"/>
          <w:szCs w:val="24"/>
        </w:rPr>
        <w:t>.</w:t>
      </w:r>
    </w:p>
    <w:p w14:paraId="3E712636" w14:textId="77777777" w:rsidR="00352E6F" w:rsidRDefault="00352E6F" w:rsidP="00847039">
      <w:pPr>
        <w:rPr>
          <w:rFonts w:ascii="Times New Roman" w:hAnsi="Times New Roman" w:cs="Times New Roman"/>
          <w:sz w:val="24"/>
          <w:szCs w:val="24"/>
        </w:rPr>
      </w:pPr>
    </w:p>
    <w:p w14:paraId="058E4725" w14:textId="6F3F6547" w:rsidR="00847039" w:rsidRPr="00D56E8A" w:rsidRDefault="00352E6F" w:rsidP="00847039">
      <w:pPr>
        <w:rPr>
          <w:rFonts w:ascii="Times New Roman" w:hAnsi="Times New Roman" w:cs="Times New Roman"/>
        </w:rPr>
      </w:pPr>
      <w:r w:rsidRPr="00D56E8A">
        <w:rPr>
          <w:rFonts w:ascii="Times New Roman" w:hAnsi="Times New Roman" w:cs="Times New Roman"/>
        </w:rPr>
        <w:t>Примечание –</w:t>
      </w:r>
      <w:r w:rsidR="00D56E8A" w:rsidRPr="00D56E8A">
        <w:rPr>
          <w:rFonts w:ascii="Times New Roman" w:hAnsi="Times New Roman" w:cs="Times New Roman"/>
        </w:rPr>
        <w:t xml:space="preserve"> </w:t>
      </w:r>
      <w:r w:rsidRPr="00D56E8A">
        <w:rPr>
          <w:rFonts w:ascii="Times New Roman" w:hAnsi="Times New Roman" w:cs="Times New Roman"/>
        </w:rPr>
        <w:t>Взято из ISO 6707-1:2017, 3.7.3.79.</w:t>
      </w:r>
      <w:r w:rsidR="00847039" w:rsidRPr="00D56E8A">
        <w:rPr>
          <w:rFonts w:ascii="Times New Roman" w:hAnsi="Times New Roman" w:cs="Times New Roman"/>
        </w:rPr>
        <w:t xml:space="preserve"> ISO 15686-1:2011, 3.14</w:t>
      </w:r>
      <w:r w:rsidR="00A65492" w:rsidRPr="00D56E8A">
        <w:rPr>
          <w:rFonts w:ascii="Times New Roman" w:hAnsi="Times New Roman" w:cs="Times New Roman"/>
        </w:rPr>
        <w:t>.</w:t>
      </w:r>
    </w:p>
    <w:p w14:paraId="0569C879" w14:textId="77777777" w:rsidR="00352E6F" w:rsidRDefault="00352E6F" w:rsidP="006308F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FC2E73" w14:textId="77777777" w:rsidR="00D56E8A" w:rsidRDefault="00C05B55" w:rsidP="006308FA">
      <w:pPr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3.25</w:t>
      </w:r>
      <w:r w:rsidR="009E4982" w:rsidRPr="000378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039" w:rsidRPr="00037899">
        <w:rPr>
          <w:rFonts w:ascii="Times New Roman" w:hAnsi="Times New Roman" w:cs="Times New Roman"/>
          <w:b/>
          <w:sz w:val="24"/>
          <w:szCs w:val="24"/>
        </w:rPr>
        <w:t>Требовани</w:t>
      </w:r>
      <w:r w:rsidR="003169C2" w:rsidRPr="00037899">
        <w:rPr>
          <w:rFonts w:ascii="Times New Roman" w:hAnsi="Times New Roman" w:cs="Times New Roman"/>
          <w:b/>
          <w:sz w:val="24"/>
          <w:szCs w:val="24"/>
        </w:rPr>
        <w:t>е</w:t>
      </w:r>
      <w:r w:rsidR="00847039" w:rsidRPr="00037899">
        <w:rPr>
          <w:rFonts w:ascii="Times New Roman" w:hAnsi="Times New Roman" w:cs="Times New Roman"/>
          <w:b/>
          <w:sz w:val="24"/>
          <w:szCs w:val="24"/>
        </w:rPr>
        <w:t xml:space="preserve"> к </w:t>
      </w:r>
      <w:r w:rsidR="00DB1506" w:rsidRPr="00037899">
        <w:rPr>
          <w:rFonts w:ascii="Times New Roman" w:hAnsi="Times New Roman" w:cs="Times New Roman"/>
          <w:b/>
          <w:sz w:val="24"/>
          <w:szCs w:val="24"/>
        </w:rPr>
        <w:t>эксплуатационным качествам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performance</w:t>
      </w:r>
      <w:proofErr w:type="spellEnd"/>
      <w:r w:rsidR="003A1731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requirement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AC4484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="009E4982" w:rsidRPr="00037899">
        <w:t xml:space="preserve"> </w:t>
      </w:r>
      <w:r w:rsidR="006308FA" w:rsidRPr="00037899">
        <w:rPr>
          <w:rFonts w:ascii="Times New Roman" w:hAnsi="Times New Roman" w:cs="Times New Roman"/>
          <w:sz w:val="24"/>
          <w:szCs w:val="24"/>
        </w:rPr>
        <w:t xml:space="preserve">критерий </w:t>
      </w:r>
      <w:r w:rsidR="00DB1506" w:rsidRPr="00037899">
        <w:rPr>
          <w:rFonts w:ascii="Times New Roman" w:hAnsi="Times New Roman" w:cs="Times New Roman"/>
          <w:sz w:val="24"/>
          <w:szCs w:val="24"/>
        </w:rPr>
        <w:t xml:space="preserve">эксплуатационной </w:t>
      </w:r>
      <w:r w:rsidR="006308FA" w:rsidRPr="00037899">
        <w:rPr>
          <w:rFonts w:ascii="Times New Roman" w:hAnsi="Times New Roman" w:cs="Times New Roman"/>
          <w:sz w:val="24"/>
          <w:szCs w:val="24"/>
        </w:rPr>
        <w:t>эффективности</w:t>
      </w:r>
      <w:r w:rsidR="00AC4484" w:rsidRPr="00037899">
        <w:rPr>
          <w:rFonts w:ascii="Times New Roman" w:hAnsi="Times New Roman" w:cs="Times New Roman"/>
          <w:sz w:val="24"/>
          <w:szCs w:val="24"/>
        </w:rPr>
        <w:t>: М</w:t>
      </w:r>
      <w:r w:rsidR="006308FA" w:rsidRPr="00037899">
        <w:rPr>
          <w:rFonts w:ascii="Times New Roman" w:hAnsi="Times New Roman" w:cs="Times New Roman"/>
          <w:sz w:val="24"/>
          <w:szCs w:val="24"/>
        </w:rPr>
        <w:t>инимально допустимый уровень критического свойства</w:t>
      </w:r>
      <w:r w:rsidR="00D56E8A">
        <w:rPr>
          <w:rFonts w:ascii="Times New Roman" w:hAnsi="Times New Roman" w:cs="Times New Roman"/>
          <w:sz w:val="24"/>
          <w:szCs w:val="24"/>
        </w:rPr>
        <w:t>.</w:t>
      </w:r>
      <w:r w:rsidR="006308FA" w:rsidRPr="000378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17A736" w14:textId="77777777" w:rsidR="00D56E8A" w:rsidRDefault="00D56E8A" w:rsidP="006308FA">
      <w:pPr>
        <w:rPr>
          <w:rFonts w:ascii="Times New Roman" w:hAnsi="Times New Roman" w:cs="Times New Roman"/>
          <w:sz w:val="24"/>
          <w:szCs w:val="24"/>
        </w:rPr>
      </w:pPr>
    </w:p>
    <w:p w14:paraId="08F10DD8" w14:textId="4EE11FC8" w:rsidR="004C3E2E" w:rsidRPr="00D56E8A" w:rsidRDefault="00D56E8A" w:rsidP="006308FA">
      <w:pPr>
        <w:rPr>
          <w:rFonts w:ascii="Times New Roman" w:hAnsi="Times New Roman" w:cs="Times New Roman"/>
          <w:b/>
          <w:bCs/>
        </w:rPr>
      </w:pPr>
      <w:r w:rsidRPr="00D56E8A">
        <w:rPr>
          <w:rFonts w:ascii="Times New Roman" w:hAnsi="Times New Roman" w:cs="Times New Roman"/>
        </w:rPr>
        <w:t xml:space="preserve">Примечание </w:t>
      </w:r>
      <w:proofErr w:type="gramStart"/>
      <w:r w:rsidRPr="00D56E8A">
        <w:rPr>
          <w:rFonts w:ascii="Times New Roman" w:hAnsi="Times New Roman" w:cs="Times New Roman"/>
        </w:rPr>
        <w:t>–В</w:t>
      </w:r>
      <w:proofErr w:type="gramEnd"/>
      <w:r w:rsidRPr="00D56E8A">
        <w:rPr>
          <w:rFonts w:ascii="Times New Roman" w:hAnsi="Times New Roman" w:cs="Times New Roman"/>
        </w:rPr>
        <w:t>зято из ISO 6707-1:2017, 3.7.3.79.</w:t>
      </w:r>
      <w:r w:rsidR="006308FA" w:rsidRPr="00D56E8A">
        <w:rPr>
          <w:rFonts w:ascii="Times New Roman" w:hAnsi="Times New Roman" w:cs="Times New Roman"/>
        </w:rPr>
        <w:t xml:space="preserve"> ISO 15686-1:2011, 3.19</w:t>
      </w:r>
      <w:r w:rsidR="00A65492" w:rsidRPr="00D56E8A">
        <w:rPr>
          <w:rFonts w:ascii="Times New Roman" w:hAnsi="Times New Roman" w:cs="Times New Roman"/>
        </w:rPr>
        <w:t>.</w:t>
      </w:r>
    </w:p>
    <w:p w14:paraId="79AEE76D" w14:textId="77777777" w:rsidR="00D56E8A" w:rsidRDefault="00D56E8A" w:rsidP="00FA029B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22ACD42A" w14:textId="558B47C5" w:rsidR="00C05B55" w:rsidRPr="00037899" w:rsidRDefault="00C05B55" w:rsidP="00FA029B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3.26 </w:t>
      </w:r>
      <w:r w:rsidR="00DB1506" w:rsidRPr="00037899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DB1506" w:rsidRPr="00037899">
        <w:rPr>
          <w:rFonts w:ascii="Times New Roman" w:eastAsia="Cambria" w:hAnsi="Times New Roman" w:cs="Times New Roman"/>
          <w:b/>
          <w:sz w:val="24"/>
          <w:szCs w:val="24"/>
        </w:rPr>
        <w:t>ригодность к переработке</w:t>
      </w:r>
      <w:r w:rsidR="00DB1506" w:rsidRPr="00037899">
        <w:rPr>
          <w:rFonts w:ascii="Times New Roman" w:hAnsi="Times New Roman"/>
          <w:sz w:val="24"/>
        </w:rPr>
        <w:t xml:space="preserve"> </w:t>
      </w:r>
      <w:r w:rsidR="00DB1506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DB1506" w:rsidRPr="00037899">
        <w:rPr>
          <w:rFonts w:ascii="Times New Roman" w:hAnsi="Times New Roman" w:cs="Times New Roman"/>
          <w:bCs/>
          <w:sz w:val="24"/>
          <w:szCs w:val="24"/>
        </w:rPr>
        <w:t>recyclability</w:t>
      </w:r>
      <w:proofErr w:type="spellEnd"/>
      <w:r w:rsidR="00DB1506" w:rsidRPr="00037899">
        <w:rPr>
          <w:rFonts w:ascii="Times New Roman" w:hAnsi="Times New Roman" w:cs="Times New Roman"/>
          <w:bCs/>
          <w:sz w:val="24"/>
          <w:szCs w:val="24"/>
        </w:rPr>
        <w:t>):</w:t>
      </w:r>
      <w:r w:rsidR="00DB1506" w:rsidRPr="00037899">
        <w:t xml:space="preserve"> </w:t>
      </w:r>
      <w:r w:rsidR="00DB1506" w:rsidRPr="00037899">
        <w:rPr>
          <w:rFonts w:ascii="Times New Roman" w:hAnsi="Times New Roman" w:cs="Times New Roman"/>
          <w:sz w:val="24"/>
          <w:szCs w:val="24"/>
        </w:rPr>
        <w:t>Пригодность составных частей, материалов или и тех и других для отделения от изделий и систем и переработки, чтобы впоследствии использоваться в качестве исходного материала в т</w:t>
      </w:r>
      <w:r w:rsidR="00D56E8A">
        <w:rPr>
          <w:rFonts w:ascii="Times New Roman" w:hAnsi="Times New Roman" w:cs="Times New Roman"/>
          <w:sz w:val="24"/>
          <w:szCs w:val="24"/>
        </w:rPr>
        <w:t xml:space="preserve">ех же самых или в других целях </w:t>
      </w:r>
      <w:r w:rsidR="00DB1506" w:rsidRPr="00037899">
        <w:rPr>
          <w:rFonts w:ascii="Times New Roman" w:hAnsi="Times New Roman" w:cs="Times New Roman"/>
          <w:sz w:val="24"/>
          <w:szCs w:val="24"/>
        </w:rPr>
        <w:t>или для выполнения тех же самых или иных функций</w:t>
      </w:r>
      <w:r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5B5407AD" w14:textId="3AC17459" w:rsidR="006308FA" w:rsidRPr="00037899" w:rsidRDefault="00C05B55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3.27 </w:t>
      </w:r>
      <w:proofErr w:type="gramStart"/>
      <w:r w:rsidR="00DB1506" w:rsidRPr="00037899">
        <w:rPr>
          <w:rFonts w:ascii="Times New Roman" w:hAnsi="Times New Roman" w:cs="Times New Roman"/>
          <w:b/>
          <w:bCs/>
          <w:sz w:val="24"/>
          <w:szCs w:val="24"/>
        </w:rPr>
        <w:t>Пригодный</w:t>
      </w:r>
      <w:proofErr w:type="gramEnd"/>
      <w:r w:rsidR="00DB1506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1506" w:rsidRPr="00037899">
        <w:rPr>
          <w:rFonts w:ascii="Times New Roman" w:eastAsia="Cambria" w:hAnsi="Times New Roman" w:cs="Times New Roman"/>
          <w:b/>
          <w:sz w:val="24"/>
          <w:szCs w:val="24"/>
        </w:rPr>
        <w:t xml:space="preserve">к переработке </w:t>
      </w:r>
      <w:r w:rsidR="00DB1506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DB1506" w:rsidRPr="00037899">
        <w:rPr>
          <w:rFonts w:ascii="Times New Roman" w:hAnsi="Times New Roman" w:cs="Times New Roman"/>
          <w:bCs/>
          <w:sz w:val="24"/>
          <w:szCs w:val="24"/>
        </w:rPr>
        <w:t>recyclable</w:t>
      </w:r>
      <w:proofErr w:type="spellEnd"/>
      <w:r w:rsidR="00DB1506" w:rsidRPr="00037899">
        <w:rPr>
          <w:rFonts w:ascii="Times New Roman" w:hAnsi="Times New Roman" w:cs="Times New Roman"/>
          <w:bCs/>
          <w:sz w:val="24"/>
          <w:szCs w:val="24"/>
        </w:rPr>
        <w:t>): Характеристика изделия или связанного с ним компонента (3.7)</w:t>
      </w:r>
      <w:r w:rsidR="00E979EC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="00DB1506" w:rsidRPr="00037899">
        <w:rPr>
          <w:rFonts w:ascii="Times New Roman" w:hAnsi="Times New Roman" w:cs="Times New Roman"/>
          <w:bCs/>
          <w:sz w:val="24"/>
          <w:szCs w:val="24"/>
        </w:rPr>
        <w:t xml:space="preserve"> которые могут быть выделены из совокупности отходов всех видов с использованием имеющихся технологий и последовательности операций и могут быть собраны, переработаны и возвращены для использования в виде сырья или изделий</w:t>
      </w:r>
      <w:r w:rsidR="006308FA"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1B76F6F" w14:textId="7777777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353ACB45" w14:textId="7777777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 xml:space="preserve">Примечания </w:t>
      </w:r>
    </w:p>
    <w:p w14:paraId="2B94D6A8" w14:textId="7DB48B75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>1</w:t>
      </w:r>
      <w:proofErr w:type="gramStart"/>
      <w:r w:rsidRPr="00037899">
        <w:rPr>
          <w:rFonts w:ascii="Times New Roman" w:hAnsi="Times New Roman" w:cs="Times New Roman"/>
          <w:bCs/>
          <w:szCs w:val="24"/>
        </w:rPr>
        <w:t xml:space="preserve"> </w:t>
      </w:r>
      <w:r w:rsidR="00DB1506" w:rsidRPr="00037899">
        <w:rPr>
          <w:rFonts w:ascii="Times New Roman" w:hAnsi="Times New Roman" w:cs="Times New Roman"/>
          <w:bCs/>
          <w:szCs w:val="24"/>
        </w:rPr>
        <w:t>Х</w:t>
      </w:r>
      <w:proofErr w:type="gramEnd"/>
      <w:r w:rsidR="00DB1506" w:rsidRPr="00037899">
        <w:rPr>
          <w:rFonts w:ascii="Times New Roman" w:hAnsi="Times New Roman" w:cs="Times New Roman"/>
          <w:bCs/>
          <w:szCs w:val="24"/>
        </w:rPr>
        <w:t>отя многие изделия, компоненты и материалы технически пригодны к переработке для вторичного использования, на практике же может не быть перерабатывающих предприятий или их использование может быть экономически нецелесообразным</w:t>
      </w:r>
      <w:r w:rsidRPr="00037899">
        <w:rPr>
          <w:rFonts w:ascii="Times New Roman" w:hAnsi="Times New Roman" w:cs="Times New Roman"/>
          <w:bCs/>
          <w:szCs w:val="24"/>
        </w:rPr>
        <w:t>.</w:t>
      </w:r>
    </w:p>
    <w:p w14:paraId="07FBB48A" w14:textId="2DFDD174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 xml:space="preserve">2 Инфраструктура по переработке материала должна существовать как минимум в 60 % </w:t>
      </w:r>
      <w:r w:rsidR="00DB1506" w:rsidRPr="00037899">
        <w:rPr>
          <w:rFonts w:ascii="Times New Roman" w:hAnsi="Times New Roman" w:cs="Times New Roman"/>
          <w:bCs/>
          <w:szCs w:val="24"/>
        </w:rPr>
        <w:t>населенных пунктов, где продается изделие</w:t>
      </w:r>
      <w:r w:rsidR="00A22CA7" w:rsidRPr="00037899">
        <w:rPr>
          <w:rFonts w:ascii="Times New Roman" w:hAnsi="Times New Roman" w:cs="Times New Roman"/>
          <w:bCs/>
          <w:szCs w:val="24"/>
        </w:rPr>
        <w:t xml:space="preserve"> </w:t>
      </w:r>
      <w:r w:rsidRPr="00037899">
        <w:rPr>
          <w:rFonts w:ascii="Times New Roman" w:hAnsi="Times New Roman" w:cs="Times New Roman"/>
          <w:bCs/>
          <w:szCs w:val="24"/>
        </w:rPr>
        <w:t>[21].</w:t>
      </w:r>
    </w:p>
    <w:p w14:paraId="5E49CCE0" w14:textId="6B9E09C0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 xml:space="preserve">3 </w:t>
      </w:r>
      <w:r w:rsidR="00D56E8A">
        <w:rPr>
          <w:rFonts w:ascii="Times New Roman" w:hAnsi="Times New Roman" w:cs="Times New Roman"/>
          <w:bCs/>
          <w:szCs w:val="24"/>
        </w:rPr>
        <w:t>В</w:t>
      </w:r>
      <w:r w:rsidR="00A22CA7" w:rsidRPr="00037899">
        <w:rPr>
          <w:rFonts w:ascii="Times New Roman" w:hAnsi="Times New Roman" w:cs="Times New Roman"/>
          <w:bCs/>
          <w:szCs w:val="24"/>
        </w:rPr>
        <w:t>зято</w:t>
      </w:r>
      <w:r w:rsidRPr="00037899">
        <w:rPr>
          <w:rFonts w:ascii="Times New Roman" w:hAnsi="Times New Roman" w:cs="Times New Roman"/>
          <w:bCs/>
          <w:szCs w:val="24"/>
        </w:rPr>
        <w:t xml:space="preserve"> из ISO 14021:2016, 7.7.1.</w:t>
      </w:r>
    </w:p>
    <w:p w14:paraId="504596CC" w14:textId="7777777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18B6FFC1" w14:textId="5E10732D" w:rsidR="00C05B55" w:rsidRPr="00037899" w:rsidRDefault="00C05B55" w:rsidP="006308FA">
      <w:pPr>
        <w:shd w:val="clear" w:color="auto" w:fill="FFFFFF"/>
        <w:rPr>
          <w:rFonts w:ascii="Times New Roman" w:hAnsi="Times New Roman" w:cs="Times New Roman"/>
          <w:sz w:val="24"/>
        </w:rPr>
      </w:pPr>
      <w:r w:rsidRPr="00037899">
        <w:rPr>
          <w:rFonts w:ascii="Times New Roman" w:hAnsi="Times New Roman" w:cs="Times New Roman"/>
          <w:b/>
          <w:bCs/>
          <w:sz w:val="24"/>
        </w:rPr>
        <w:t>3.28</w:t>
      </w:r>
      <w:r w:rsidR="00F706FC" w:rsidRPr="00037899">
        <w:rPr>
          <w:rFonts w:ascii="Times New Roman" w:hAnsi="Times New Roman" w:cs="Times New Roman"/>
          <w:sz w:val="24"/>
        </w:rPr>
        <w:t xml:space="preserve"> </w:t>
      </w:r>
      <w:r w:rsidR="006308FA" w:rsidRPr="00037899">
        <w:rPr>
          <w:rFonts w:ascii="Times New Roman" w:hAnsi="Times New Roman" w:cs="Times New Roman"/>
          <w:b/>
          <w:sz w:val="24"/>
        </w:rPr>
        <w:t>Ремонтопригодность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refurbishability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Cs/>
          <w:sz w:val="24"/>
        </w:rPr>
        <w:t>:</w:t>
      </w:r>
      <w:r w:rsidR="00F706FC" w:rsidRPr="00037899">
        <w:rPr>
          <w:rFonts w:ascii="Times New Roman" w:hAnsi="Times New Roman" w:cs="Times New Roman"/>
          <w:sz w:val="24"/>
        </w:rPr>
        <w:t xml:space="preserve"> </w:t>
      </w:r>
      <w:r w:rsidR="006308FA" w:rsidRPr="00037899">
        <w:rPr>
          <w:rFonts w:ascii="Times New Roman" w:hAnsi="Times New Roman" w:cs="Times New Roman"/>
          <w:sz w:val="24"/>
        </w:rPr>
        <w:t xml:space="preserve">Способность восстановить эстетические и функциональные характеристики изделия, здания (3.4) или другого </w:t>
      </w:r>
      <w:r w:rsidR="00967EAA" w:rsidRPr="00037899">
        <w:rPr>
          <w:rFonts w:ascii="Times New Roman" w:hAnsi="Times New Roman" w:cs="Times New Roman"/>
          <w:sz w:val="24"/>
        </w:rPr>
        <w:t>завершенного строительством</w:t>
      </w:r>
      <w:r w:rsidR="006308FA" w:rsidRPr="00037899">
        <w:rPr>
          <w:rFonts w:ascii="Times New Roman" w:hAnsi="Times New Roman" w:cs="Times New Roman"/>
          <w:sz w:val="24"/>
        </w:rPr>
        <w:t xml:space="preserve"> объекта (3.8) до состояния, </w:t>
      </w:r>
      <w:r w:rsidR="00DB1506" w:rsidRPr="00037899">
        <w:rPr>
          <w:rFonts w:ascii="Times New Roman" w:hAnsi="Times New Roman" w:cs="Times New Roman"/>
          <w:sz w:val="24"/>
        </w:rPr>
        <w:t>в котором они пригодны</w:t>
      </w:r>
      <w:r w:rsidR="006308FA" w:rsidRPr="00037899">
        <w:rPr>
          <w:rFonts w:ascii="Times New Roman" w:hAnsi="Times New Roman" w:cs="Times New Roman"/>
          <w:sz w:val="24"/>
        </w:rPr>
        <w:t xml:space="preserve"> для дальнейшего использования</w:t>
      </w:r>
      <w:r w:rsidRPr="00037899">
        <w:rPr>
          <w:rFonts w:ascii="Times New Roman" w:hAnsi="Times New Roman" w:cs="Times New Roman"/>
          <w:b/>
          <w:bCs/>
          <w:sz w:val="24"/>
        </w:rPr>
        <w:t>.</w:t>
      </w:r>
    </w:p>
    <w:p w14:paraId="5888C6FC" w14:textId="77777777" w:rsidR="00D56E8A" w:rsidRDefault="00C05B55" w:rsidP="006308F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3.29 </w:t>
      </w:r>
      <w:r w:rsidR="000447EB" w:rsidRPr="00037899">
        <w:rPr>
          <w:rFonts w:ascii="Times New Roman" w:hAnsi="Times New Roman"/>
          <w:b/>
          <w:sz w:val="24"/>
        </w:rPr>
        <w:t>Восстановительный ремонт</w:t>
      </w:r>
      <w:r w:rsidR="002A7F19" w:rsidRPr="00037899">
        <w:rPr>
          <w:rFonts w:ascii="Times New Roman" w:hAnsi="Times New Roman"/>
          <w:b/>
          <w:sz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refurbishment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Cs/>
          <w:sz w:val="24"/>
          <w:szCs w:val="24"/>
        </w:rPr>
        <w:t>:</w:t>
      </w:r>
      <w:r w:rsidR="00F706FC" w:rsidRPr="00037899">
        <w:t xml:space="preserve"> </w:t>
      </w:r>
      <w:r w:rsidR="006308FA" w:rsidRPr="00037899">
        <w:rPr>
          <w:rFonts w:ascii="Times New Roman" w:hAnsi="Times New Roman" w:cs="Times New Roman"/>
          <w:sz w:val="24"/>
          <w:szCs w:val="24"/>
        </w:rPr>
        <w:t xml:space="preserve">Модификация и усовершенствование существующего здания (3.4) </w:t>
      </w:r>
      <w:r w:rsidR="00DB1506" w:rsidRPr="00037899">
        <w:rPr>
          <w:rFonts w:ascii="Times New Roman" w:hAnsi="Times New Roman" w:cs="Times New Roman"/>
          <w:sz w:val="24"/>
          <w:szCs w:val="24"/>
        </w:rPr>
        <w:t>или</w:t>
      </w:r>
      <w:r w:rsidR="006308FA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A22CA7" w:rsidRPr="00037899">
        <w:rPr>
          <w:rFonts w:ascii="Times New Roman" w:hAnsi="Times New Roman" w:cs="Times New Roman"/>
          <w:sz w:val="24"/>
          <w:szCs w:val="24"/>
        </w:rPr>
        <w:t>сооружения</w:t>
      </w:r>
      <w:r w:rsidR="00E61C0B" w:rsidRPr="00037899">
        <w:rPr>
          <w:rFonts w:ascii="Times New Roman" w:hAnsi="Times New Roman" w:cs="Times New Roman"/>
          <w:sz w:val="24"/>
          <w:szCs w:val="24"/>
        </w:rPr>
        <w:t xml:space="preserve"> гражданского назначения</w:t>
      </w:r>
      <w:r w:rsidR="006308FA" w:rsidRPr="00037899">
        <w:rPr>
          <w:rFonts w:ascii="Times New Roman" w:hAnsi="Times New Roman" w:cs="Times New Roman"/>
          <w:sz w:val="24"/>
          <w:szCs w:val="24"/>
        </w:rPr>
        <w:t xml:space="preserve"> (3.6) </w:t>
      </w:r>
      <w:r w:rsidR="00DB1506" w:rsidRPr="00037899">
        <w:rPr>
          <w:rFonts w:ascii="Times New Roman" w:hAnsi="Times New Roman" w:cs="Times New Roman"/>
          <w:sz w:val="24"/>
          <w:szCs w:val="24"/>
        </w:rPr>
        <w:t xml:space="preserve">в целях привести </w:t>
      </w:r>
      <w:r w:rsidR="006308FA" w:rsidRPr="00037899">
        <w:rPr>
          <w:rFonts w:ascii="Times New Roman" w:hAnsi="Times New Roman" w:cs="Times New Roman"/>
          <w:sz w:val="24"/>
          <w:szCs w:val="24"/>
        </w:rPr>
        <w:t>его в приемлемое состояние</w:t>
      </w:r>
      <w:r w:rsidR="00D56E8A">
        <w:rPr>
          <w:rFonts w:ascii="Times New Roman" w:hAnsi="Times New Roman" w:cs="Times New Roman"/>
          <w:sz w:val="24"/>
          <w:szCs w:val="24"/>
        </w:rPr>
        <w:t>.</w:t>
      </w:r>
      <w:r w:rsidR="006308FA" w:rsidRPr="000378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E0C391" w14:textId="77777777" w:rsidR="00D56E8A" w:rsidRDefault="00D56E8A" w:rsidP="006308F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3F7E5B51" w14:textId="6B082782" w:rsidR="00C05B55" w:rsidRPr="00D56E8A" w:rsidRDefault="00D56E8A" w:rsidP="006308FA">
      <w:pPr>
        <w:shd w:val="clear" w:color="auto" w:fill="FFFFFF"/>
        <w:rPr>
          <w:rFonts w:ascii="Times New Roman" w:hAnsi="Times New Roman" w:cs="Times New Roman"/>
          <w:bCs/>
        </w:rPr>
      </w:pPr>
      <w:r w:rsidRPr="00D56E8A">
        <w:rPr>
          <w:rFonts w:ascii="Times New Roman" w:hAnsi="Times New Roman" w:cs="Times New Roman"/>
        </w:rPr>
        <w:t>Примечание – Взято из ISO 6707-1:2017, 3.7.3.79.</w:t>
      </w:r>
      <w:r w:rsidR="006308FA" w:rsidRPr="00D56E8A">
        <w:rPr>
          <w:rFonts w:ascii="Times New Roman" w:hAnsi="Times New Roman" w:cs="Times New Roman"/>
        </w:rPr>
        <w:t xml:space="preserve"> ISO 6707-1:2017, 3.5.1.45, видоизменен </w:t>
      </w:r>
      <w:r w:rsidR="00A65492" w:rsidRPr="00D56E8A">
        <w:rPr>
          <w:rFonts w:ascii="Times New Roman" w:hAnsi="Times New Roman" w:cs="Times New Roman"/>
        </w:rPr>
        <w:t>–</w:t>
      </w:r>
      <w:r w:rsidR="006308FA" w:rsidRPr="00D56E8A">
        <w:rPr>
          <w:rFonts w:ascii="Times New Roman" w:hAnsi="Times New Roman" w:cs="Times New Roman"/>
        </w:rPr>
        <w:t xml:space="preserve"> британский синоним </w:t>
      </w:r>
      <w:r w:rsidR="00F1082A" w:rsidRPr="00D56E8A">
        <w:rPr>
          <w:rFonts w:ascii="Times New Roman" w:hAnsi="Times New Roman" w:cs="Times New Roman"/>
        </w:rPr>
        <w:t>«</w:t>
      </w:r>
      <w:r w:rsidR="006308FA" w:rsidRPr="00D56E8A">
        <w:rPr>
          <w:rFonts w:ascii="Times New Roman" w:hAnsi="Times New Roman" w:cs="Times New Roman"/>
        </w:rPr>
        <w:t>реконструкция</w:t>
      </w:r>
      <w:r w:rsidR="00F1082A" w:rsidRPr="00D56E8A">
        <w:rPr>
          <w:rFonts w:ascii="Times New Roman" w:hAnsi="Times New Roman" w:cs="Times New Roman"/>
        </w:rPr>
        <w:t>»</w:t>
      </w:r>
      <w:r w:rsidR="006308FA" w:rsidRPr="00D56E8A">
        <w:rPr>
          <w:rFonts w:ascii="Times New Roman" w:hAnsi="Times New Roman" w:cs="Times New Roman"/>
        </w:rPr>
        <w:t xml:space="preserve"> был удален как допустимый термин; ссылка на </w:t>
      </w:r>
      <w:r w:rsidR="00F1082A" w:rsidRPr="00D56E8A">
        <w:rPr>
          <w:rFonts w:ascii="Times New Roman" w:hAnsi="Times New Roman" w:cs="Times New Roman"/>
        </w:rPr>
        <w:t>«</w:t>
      </w:r>
      <w:r w:rsidR="006308FA" w:rsidRPr="00D56E8A">
        <w:rPr>
          <w:rFonts w:ascii="Times New Roman" w:hAnsi="Times New Roman" w:cs="Times New Roman"/>
        </w:rPr>
        <w:t>завод</w:t>
      </w:r>
      <w:r w:rsidR="00F1082A" w:rsidRPr="00D56E8A">
        <w:rPr>
          <w:rFonts w:ascii="Times New Roman" w:hAnsi="Times New Roman" w:cs="Times New Roman"/>
        </w:rPr>
        <w:t>»</w:t>
      </w:r>
      <w:r w:rsidR="006308FA" w:rsidRPr="00D56E8A">
        <w:rPr>
          <w:rFonts w:ascii="Times New Roman" w:hAnsi="Times New Roman" w:cs="Times New Roman"/>
        </w:rPr>
        <w:t xml:space="preserve"> была удалена</w:t>
      </w:r>
      <w:r w:rsidR="00C05B55" w:rsidRPr="00D56E8A">
        <w:rPr>
          <w:rFonts w:ascii="Times New Roman" w:hAnsi="Times New Roman" w:cs="Times New Roman"/>
          <w:bCs/>
        </w:rPr>
        <w:t>.</w:t>
      </w:r>
    </w:p>
    <w:p w14:paraId="10E9DF91" w14:textId="38CE39C9" w:rsidR="00D56E8A" w:rsidRDefault="00D56E8A" w:rsidP="00FA029B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6D8201D9" w14:textId="785C8867" w:rsidR="00C05B55" w:rsidRPr="00037899" w:rsidRDefault="00C05B55" w:rsidP="00FA029B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3.30 </w:t>
      </w:r>
      <w:r w:rsidR="00DB1506" w:rsidRPr="00037899">
        <w:rPr>
          <w:rFonts w:ascii="Times New Roman" w:eastAsia="Cambria" w:hAnsi="Times New Roman" w:cs="Times New Roman"/>
          <w:b/>
          <w:sz w:val="24"/>
          <w:szCs w:val="24"/>
        </w:rPr>
        <w:t>Возможность повторного производства</w:t>
      </w:r>
      <w:r w:rsidR="008564C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remanufacturability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Cs/>
          <w:sz w:val="24"/>
          <w:szCs w:val="24"/>
        </w:rPr>
        <w:t>:</w:t>
      </w:r>
      <w:r w:rsidR="00F706FC" w:rsidRPr="00037899">
        <w:rPr>
          <w:sz w:val="24"/>
          <w:szCs w:val="24"/>
        </w:rPr>
        <w:t xml:space="preserve"> </w:t>
      </w:r>
      <w:r w:rsidR="006308FA" w:rsidRPr="00037899">
        <w:rPr>
          <w:rFonts w:ascii="Times New Roman" w:hAnsi="Times New Roman" w:cs="Times New Roman"/>
          <w:sz w:val="24"/>
          <w:szCs w:val="24"/>
        </w:rPr>
        <w:t xml:space="preserve">Способность быть разобранным и изготовленным заново по окончании срока службы таким образом, </w:t>
      </w:r>
      <w:r w:rsidR="006308FA" w:rsidRPr="00037899">
        <w:rPr>
          <w:rFonts w:ascii="Times New Roman" w:hAnsi="Times New Roman"/>
          <w:spacing w:val="-2"/>
          <w:sz w:val="24"/>
        </w:rPr>
        <w:t xml:space="preserve">чтобы обеспечить восстановление до состояния, </w:t>
      </w:r>
      <w:r w:rsidR="002F37BF" w:rsidRPr="00037899">
        <w:rPr>
          <w:rFonts w:ascii="Times New Roman" w:hAnsi="Times New Roman"/>
          <w:spacing w:val="-2"/>
          <w:sz w:val="24"/>
        </w:rPr>
        <w:t xml:space="preserve">в </w:t>
      </w:r>
      <w:r w:rsidR="00DB1506" w:rsidRPr="00037899">
        <w:rPr>
          <w:rFonts w:ascii="Times New Roman" w:hAnsi="Times New Roman"/>
          <w:spacing w:val="-2"/>
          <w:sz w:val="24"/>
        </w:rPr>
        <w:t>котором они пригодны</w:t>
      </w:r>
      <w:r w:rsidR="006308FA" w:rsidRPr="00037899">
        <w:rPr>
          <w:rFonts w:ascii="Times New Roman" w:hAnsi="Times New Roman"/>
          <w:spacing w:val="-2"/>
          <w:sz w:val="24"/>
        </w:rPr>
        <w:t xml:space="preserve"> для перепродажи</w:t>
      </w:r>
      <w:r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8CCBDF" w14:textId="77777777" w:rsidR="00D56E8A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3.31 Ремонт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repair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B1506" w:rsidRPr="00037899">
        <w:rPr>
          <w:rFonts w:ascii="Times New Roman" w:hAnsi="Times New Roman" w:cs="Times New Roman"/>
          <w:bCs/>
          <w:sz w:val="24"/>
          <w:szCs w:val="24"/>
        </w:rPr>
        <w:t>Возвращение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изделия, компонента (3.7), </w:t>
      </w:r>
      <w:r w:rsidR="004B54A6" w:rsidRPr="00037899">
        <w:rPr>
          <w:rFonts w:ascii="Times New Roman" w:hAnsi="Times New Roman" w:cs="Times New Roman"/>
          <w:sz w:val="24"/>
          <w:szCs w:val="24"/>
        </w:rPr>
        <w:t>укрупненного блока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(3.3) или системы в приемлемое состояние путем обновления или замены (3.32) изношенных, поврежденных или вышедших из строя деталей</w:t>
      </w:r>
      <w:r w:rsidR="00D56E8A">
        <w:rPr>
          <w:rFonts w:ascii="Times New Roman" w:hAnsi="Times New Roman" w:cs="Times New Roman"/>
          <w:bCs/>
          <w:sz w:val="24"/>
          <w:szCs w:val="24"/>
        </w:rPr>
        <w:t>.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1EA1B28" w14:textId="77777777" w:rsidR="00D56E8A" w:rsidRDefault="00D56E8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14:paraId="2F8DD05A" w14:textId="0372C5E1" w:rsidR="006308FA" w:rsidRPr="00D56E8A" w:rsidRDefault="00D56E8A" w:rsidP="006308FA">
      <w:pPr>
        <w:shd w:val="clear" w:color="auto" w:fill="FFFFFF"/>
        <w:rPr>
          <w:rFonts w:ascii="Times New Roman" w:hAnsi="Times New Roman" w:cs="Times New Roman"/>
          <w:bCs/>
        </w:rPr>
      </w:pPr>
      <w:r w:rsidRPr="00D56E8A">
        <w:rPr>
          <w:rFonts w:ascii="Times New Roman" w:hAnsi="Times New Roman" w:cs="Times New Roman"/>
          <w:bCs/>
        </w:rPr>
        <w:t>Примечание – Взято из ISO 6707-1:2017, 3.7.3.79.</w:t>
      </w:r>
      <w:r w:rsidR="006308FA" w:rsidRPr="00D56E8A">
        <w:rPr>
          <w:rFonts w:ascii="Times New Roman" w:hAnsi="Times New Roman" w:cs="Times New Roman"/>
          <w:bCs/>
        </w:rPr>
        <w:t xml:space="preserve"> </w:t>
      </w:r>
      <w:proofErr w:type="gramStart"/>
      <w:r w:rsidR="006308FA" w:rsidRPr="00D56E8A">
        <w:rPr>
          <w:rFonts w:ascii="Times New Roman" w:hAnsi="Times New Roman" w:cs="Times New Roman"/>
          <w:bCs/>
        </w:rPr>
        <w:t xml:space="preserve">ISO 6707-1:2017, 3.5.1.47, модифицирован </w:t>
      </w:r>
      <w:r w:rsidR="003A1731" w:rsidRPr="00D56E8A">
        <w:rPr>
          <w:rFonts w:ascii="Times New Roman" w:hAnsi="Times New Roman" w:cs="Times New Roman"/>
          <w:bCs/>
        </w:rPr>
        <w:t>–</w:t>
      </w:r>
      <w:r w:rsidR="006308FA" w:rsidRPr="00D56E8A">
        <w:rPr>
          <w:rFonts w:ascii="Times New Roman" w:hAnsi="Times New Roman" w:cs="Times New Roman"/>
          <w:bCs/>
        </w:rPr>
        <w:t xml:space="preserve"> Слово </w:t>
      </w:r>
      <w:r w:rsidR="00F1082A" w:rsidRPr="00D56E8A">
        <w:rPr>
          <w:rFonts w:ascii="Times New Roman" w:hAnsi="Times New Roman" w:cs="Times New Roman"/>
          <w:bCs/>
        </w:rPr>
        <w:t>«</w:t>
      </w:r>
      <w:r w:rsidR="006308FA" w:rsidRPr="00D56E8A">
        <w:rPr>
          <w:rFonts w:ascii="Times New Roman" w:hAnsi="Times New Roman" w:cs="Times New Roman"/>
          <w:bCs/>
        </w:rPr>
        <w:t>изделие</w:t>
      </w:r>
      <w:r w:rsidR="00F1082A" w:rsidRPr="00D56E8A">
        <w:rPr>
          <w:rFonts w:ascii="Times New Roman" w:hAnsi="Times New Roman" w:cs="Times New Roman"/>
          <w:bCs/>
        </w:rPr>
        <w:t>»</w:t>
      </w:r>
      <w:r w:rsidR="006308FA" w:rsidRPr="00D56E8A">
        <w:rPr>
          <w:rFonts w:ascii="Times New Roman" w:hAnsi="Times New Roman" w:cs="Times New Roman"/>
          <w:bCs/>
        </w:rPr>
        <w:t xml:space="preserve"> заменено на </w:t>
      </w:r>
      <w:r w:rsidR="00F1082A" w:rsidRPr="00D56E8A">
        <w:rPr>
          <w:rFonts w:ascii="Times New Roman" w:hAnsi="Times New Roman" w:cs="Times New Roman"/>
          <w:bCs/>
        </w:rPr>
        <w:t>«</w:t>
      </w:r>
      <w:r w:rsidR="006308FA" w:rsidRPr="00D56E8A">
        <w:rPr>
          <w:rFonts w:ascii="Times New Roman" w:hAnsi="Times New Roman" w:cs="Times New Roman"/>
          <w:bCs/>
        </w:rPr>
        <w:t xml:space="preserve">продукт, компонент, </w:t>
      </w:r>
      <w:r w:rsidR="004B54A6" w:rsidRPr="00D56E8A">
        <w:rPr>
          <w:rFonts w:ascii="Times New Roman" w:hAnsi="Times New Roman" w:cs="Times New Roman"/>
        </w:rPr>
        <w:t>укрупненный блок</w:t>
      </w:r>
      <w:r w:rsidR="006308FA" w:rsidRPr="00D56E8A">
        <w:rPr>
          <w:rFonts w:ascii="Times New Roman" w:hAnsi="Times New Roman" w:cs="Times New Roman"/>
          <w:bCs/>
        </w:rPr>
        <w:t xml:space="preserve"> или система</w:t>
      </w:r>
      <w:r w:rsidR="00F1082A" w:rsidRPr="00D56E8A">
        <w:rPr>
          <w:rFonts w:ascii="Times New Roman" w:hAnsi="Times New Roman" w:cs="Times New Roman"/>
          <w:bCs/>
        </w:rPr>
        <w:t>»</w:t>
      </w:r>
      <w:r w:rsidR="006308FA" w:rsidRPr="00D56E8A">
        <w:rPr>
          <w:rFonts w:ascii="Times New Roman" w:hAnsi="Times New Roman" w:cs="Times New Roman"/>
          <w:bCs/>
        </w:rPr>
        <w:t xml:space="preserve">; </w:t>
      </w:r>
      <w:r w:rsidR="00F1082A" w:rsidRPr="00D56E8A">
        <w:rPr>
          <w:rFonts w:ascii="Times New Roman" w:hAnsi="Times New Roman" w:cs="Times New Roman"/>
          <w:bCs/>
        </w:rPr>
        <w:t>«</w:t>
      </w:r>
      <w:r w:rsidR="006308FA" w:rsidRPr="00D56E8A">
        <w:rPr>
          <w:rFonts w:ascii="Times New Roman" w:hAnsi="Times New Roman" w:cs="Times New Roman"/>
          <w:bCs/>
        </w:rPr>
        <w:t>через</w:t>
      </w:r>
      <w:r w:rsidR="00F1082A" w:rsidRPr="00D56E8A">
        <w:rPr>
          <w:rFonts w:ascii="Times New Roman" w:hAnsi="Times New Roman" w:cs="Times New Roman"/>
          <w:bCs/>
        </w:rPr>
        <w:t>»</w:t>
      </w:r>
      <w:r w:rsidR="006308FA" w:rsidRPr="00D56E8A">
        <w:rPr>
          <w:rFonts w:ascii="Times New Roman" w:hAnsi="Times New Roman" w:cs="Times New Roman"/>
          <w:bCs/>
        </w:rPr>
        <w:t xml:space="preserve"> заменено на </w:t>
      </w:r>
      <w:r w:rsidR="00F1082A" w:rsidRPr="00D56E8A">
        <w:rPr>
          <w:rFonts w:ascii="Times New Roman" w:hAnsi="Times New Roman" w:cs="Times New Roman"/>
          <w:bCs/>
        </w:rPr>
        <w:t>«</w:t>
      </w:r>
      <w:r w:rsidR="006308FA" w:rsidRPr="00D56E8A">
        <w:rPr>
          <w:rFonts w:ascii="Times New Roman" w:hAnsi="Times New Roman" w:cs="Times New Roman"/>
          <w:bCs/>
        </w:rPr>
        <w:t>по</w:t>
      </w:r>
      <w:r w:rsidR="00F1082A" w:rsidRPr="00D56E8A">
        <w:rPr>
          <w:rFonts w:ascii="Times New Roman" w:hAnsi="Times New Roman" w:cs="Times New Roman"/>
          <w:bCs/>
        </w:rPr>
        <w:t>»</w:t>
      </w:r>
      <w:r w:rsidR="006308FA" w:rsidRPr="00D56E8A">
        <w:rPr>
          <w:rFonts w:ascii="Times New Roman" w:hAnsi="Times New Roman" w:cs="Times New Roman"/>
          <w:bCs/>
        </w:rPr>
        <w:t xml:space="preserve">; ссылка на термин </w:t>
      </w:r>
      <w:r w:rsidR="00F1082A" w:rsidRPr="00D56E8A">
        <w:rPr>
          <w:rFonts w:ascii="Times New Roman" w:hAnsi="Times New Roman" w:cs="Times New Roman"/>
          <w:bCs/>
        </w:rPr>
        <w:t>«</w:t>
      </w:r>
      <w:r w:rsidR="006308FA" w:rsidRPr="00D56E8A">
        <w:rPr>
          <w:rFonts w:ascii="Times New Roman" w:hAnsi="Times New Roman" w:cs="Times New Roman"/>
          <w:bCs/>
        </w:rPr>
        <w:t>починка</w:t>
      </w:r>
      <w:r w:rsidR="00F1082A" w:rsidRPr="00D56E8A">
        <w:rPr>
          <w:rFonts w:ascii="Times New Roman" w:hAnsi="Times New Roman" w:cs="Times New Roman"/>
          <w:bCs/>
        </w:rPr>
        <w:t>»</w:t>
      </w:r>
      <w:r w:rsidR="006308FA" w:rsidRPr="00D56E8A">
        <w:rPr>
          <w:rFonts w:ascii="Times New Roman" w:hAnsi="Times New Roman" w:cs="Times New Roman"/>
          <w:bCs/>
        </w:rPr>
        <w:t xml:space="preserve"> исключена.</w:t>
      </w:r>
      <w:proofErr w:type="gramEnd"/>
    </w:p>
    <w:p w14:paraId="755F352A" w14:textId="77777777" w:rsidR="00D56E8A" w:rsidRDefault="00D56E8A" w:rsidP="006308F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6E7EE389" w14:textId="0ED3FB5F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3.32 Замена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rep</w:t>
      </w:r>
      <w:r w:rsidR="00DB1506" w:rsidRPr="00037899">
        <w:rPr>
          <w:rFonts w:ascii="Times New Roman" w:hAnsi="Times New Roman"/>
          <w:sz w:val="24"/>
        </w:rPr>
        <w:t>lacement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577449">
        <w:rPr>
          <w:rFonts w:ascii="Times New Roman" w:hAnsi="Times New Roman" w:cs="Times New Roman"/>
          <w:bCs/>
          <w:sz w:val="24"/>
          <w:szCs w:val="24"/>
        </w:rPr>
        <w:t>: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bCs/>
          <w:sz w:val="24"/>
          <w:szCs w:val="24"/>
        </w:rPr>
        <w:t>Изменение частей существующего объекта для восстановления его функциональности.</w:t>
      </w:r>
    </w:p>
    <w:p w14:paraId="14EBEC9E" w14:textId="1C390A9D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3.33 </w:t>
      </w:r>
      <w:r w:rsidR="00DB1506" w:rsidRPr="00037899">
        <w:rPr>
          <w:rFonts w:ascii="Times New Roman" w:hAnsi="Times New Roman" w:cs="Times New Roman"/>
          <w:b/>
          <w:bCs/>
          <w:sz w:val="24"/>
          <w:szCs w:val="24"/>
        </w:rPr>
        <w:t>Возможность п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овторно</w:t>
      </w:r>
      <w:r w:rsidR="00DB1506" w:rsidRPr="00037899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использовани</w:t>
      </w:r>
      <w:r w:rsidR="00DB1506" w:rsidRPr="00037899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="003A1731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1731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reusability</w:t>
      </w:r>
      <w:proofErr w:type="spellEnd"/>
      <w:r w:rsidR="003A1731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Pr="00577449">
        <w:rPr>
          <w:rFonts w:ascii="Times New Roman" w:hAnsi="Times New Roman" w:cs="Times New Roman"/>
          <w:bCs/>
          <w:sz w:val="24"/>
          <w:szCs w:val="24"/>
        </w:rPr>
        <w:t>: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bCs/>
          <w:sz w:val="24"/>
          <w:szCs w:val="24"/>
        </w:rPr>
        <w:t>Способность материала, изделия, компонента (3.7) или системы использоваться в своей первоначальной форме более одного раза и сохранять свою ценность и функциональные качества в процессе восстановления для повторного применения в тех или других целях.</w:t>
      </w:r>
    </w:p>
    <w:p w14:paraId="39E127F7" w14:textId="37C2A12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3.34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овторное использование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re-use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2730D3" w:rsidRPr="00577449">
        <w:rPr>
          <w:rFonts w:ascii="Times New Roman" w:hAnsi="Times New Roman" w:cs="Times New Roman"/>
          <w:bCs/>
          <w:sz w:val="24"/>
          <w:szCs w:val="24"/>
        </w:rPr>
        <w:t>: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1506" w:rsidRPr="00037899">
        <w:rPr>
          <w:rFonts w:ascii="Times New Roman" w:hAnsi="Times New Roman" w:cs="Times New Roman"/>
          <w:bCs/>
          <w:sz w:val="24"/>
          <w:szCs w:val="24"/>
        </w:rPr>
        <w:t>Многократное</w:t>
      </w:r>
      <w:r w:rsidR="00DB1506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B1506" w:rsidRPr="00037899">
        <w:rPr>
          <w:rFonts w:ascii="Times New Roman" w:hAnsi="Times New Roman" w:cs="Times New Roman"/>
          <w:bCs/>
          <w:sz w:val="24"/>
          <w:szCs w:val="24"/>
        </w:rPr>
        <w:t>использование</w:t>
      </w:r>
      <w:r w:rsidR="00717C45">
        <w:rPr>
          <w:rFonts w:ascii="Times New Roman" w:hAnsi="Times New Roman" w:cs="Times New Roman"/>
          <w:bCs/>
          <w:sz w:val="24"/>
          <w:szCs w:val="24"/>
        </w:rPr>
        <w:t xml:space="preserve"> изделий или компонентов (3.7) </w:t>
      </w:r>
      <w:r w:rsidR="00DB1506" w:rsidRPr="00037899">
        <w:rPr>
          <w:rFonts w:ascii="Times New Roman" w:hAnsi="Times New Roman" w:cs="Times New Roman"/>
          <w:bCs/>
          <w:sz w:val="24"/>
          <w:szCs w:val="24"/>
        </w:rPr>
        <w:t>в тех или иных целях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без переработки</w:t>
      </w:r>
      <w:r w:rsidR="00422695"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DC6FBE9" w14:textId="7777777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25BAD092" w14:textId="085EB00E" w:rsidR="006308FA" w:rsidRPr="00037899" w:rsidRDefault="002730D3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 xml:space="preserve">Примечание 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– Повторная переработка не включает подготовку к повторному использованию, </w:t>
      </w:r>
      <w:r w:rsidR="00DB1506" w:rsidRPr="00037899">
        <w:rPr>
          <w:rFonts w:ascii="Times New Roman" w:hAnsi="Times New Roman" w:cs="Times New Roman"/>
          <w:bCs/>
          <w:szCs w:val="24"/>
        </w:rPr>
        <w:t>например</w:t>
      </w:r>
      <w:r w:rsidR="00DD438E" w:rsidRPr="00037899">
        <w:rPr>
          <w:rFonts w:ascii="Times New Roman" w:hAnsi="Times New Roman" w:cs="Times New Roman"/>
          <w:bCs/>
          <w:szCs w:val="24"/>
        </w:rPr>
        <w:t>,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удаление разъемов, очистка, обрезка, снятие покрытий, упаковка и т.д.</w:t>
      </w:r>
    </w:p>
    <w:p w14:paraId="0AE029FD" w14:textId="7777777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54B7842F" w14:textId="056EBB9B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3.35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D438E" w:rsidRPr="00037899">
        <w:rPr>
          <w:rFonts w:ascii="Times New Roman" w:hAnsi="Times New Roman" w:cs="Times New Roman"/>
          <w:b/>
          <w:bCs/>
          <w:sz w:val="24"/>
          <w:szCs w:val="24"/>
        </w:rPr>
        <w:t>Разбираем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ое соединение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reversible</w:t>
      </w:r>
      <w:proofErr w:type="spellEnd"/>
      <w:r w:rsidR="003A1731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connection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2730D3" w:rsidRPr="00577449">
        <w:rPr>
          <w:rFonts w:ascii="Times New Roman" w:hAnsi="Times New Roman" w:cs="Times New Roman"/>
          <w:bCs/>
          <w:sz w:val="24"/>
          <w:szCs w:val="24"/>
        </w:rPr>
        <w:t>: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С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оединение, которое может быть разъединено </w:t>
      </w:r>
      <w:r w:rsidR="00515FDA" w:rsidRPr="00037899">
        <w:rPr>
          <w:rFonts w:ascii="Times New Roman" w:hAnsi="Times New Roman" w:cs="Times New Roman"/>
          <w:bCs/>
          <w:sz w:val="24"/>
          <w:szCs w:val="24"/>
        </w:rPr>
        <w:t>и (или)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разобрано </w:t>
      </w:r>
      <w:r w:rsidR="002372CC" w:rsidRPr="00037899">
        <w:rPr>
          <w:rFonts w:ascii="Times New Roman" w:hAnsi="Times New Roman" w:cs="Times New Roman"/>
          <w:bCs/>
          <w:sz w:val="24"/>
          <w:szCs w:val="24"/>
        </w:rPr>
        <w:t>в целях выполнения изменений с минимальными трудозатратами и обеспечения дополнений к конструкциям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.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F56DE89" w14:textId="7777777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62A3F0FA" w14:textId="6C8FCD76" w:rsidR="006308FA" w:rsidRPr="00037899" w:rsidRDefault="002730D3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 xml:space="preserve">Примечание 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– Это </w:t>
      </w:r>
      <w:r w:rsidR="002372CC" w:rsidRPr="00037899">
        <w:rPr>
          <w:rFonts w:ascii="Times New Roman" w:hAnsi="Times New Roman" w:cs="Times New Roman"/>
          <w:bCs/>
          <w:szCs w:val="24"/>
        </w:rPr>
        <w:t>применимо к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компонент</w:t>
      </w:r>
      <w:r w:rsidR="002372CC" w:rsidRPr="00037899">
        <w:rPr>
          <w:rFonts w:ascii="Times New Roman" w:hAnsi="Times New Roman" w:cs="Times New Roman"/>
          <w:bCs/>
          <w:szCs w:val="24"/>
        </w:rPr>
        <w:t>ам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(3.7), </w:t>
      </w:r>
      <w:r w:rsidR="00E3753A" w:rsidRPr="00037899">
        <w:rPr>
          <w:rFonts w:ascii="Times New Roman" w:hAnsi="Times New Roman" w:cs="Times New Roman"/>
          <w:bCs/>
        </w:rPr>
        <w:t>укрупненны</w:t>
      </w:r>
      <w:r w:rsidR="002372CC" w:rsidRPr="00037899">
        <w:rPr>
          <w:rFonts w:ascii="Times New Roman" w:hAnsi="Times New Roman" w:cs="Times New Roman"/>
          <w:bCs/>
        </w:rPr>
        <w:t>м</w:t>
      </w:r>
      <w:r w:rsidR="00E3753A" w:rsidRPr="00037899">
        <w:rPr>
          <w:rFonts w:ascii="Times New Roman" w:hAnsi="Times New Roman" w:cs="Times New Roman"/>
          <w:bCs/>
        </w:rPr>
        <w:t xml:space="preserve"> блок</w:t>
      </w:r>
      <w:r w:rsidR="002372CC" w:rsidRPr="00037899">
        <w:rPr>
          <w:rFonts w:ascii="Times New Roman" w:hAnsi="Times New Roman" w:cs="Times New Roman"/>
          <w:bCs/>
        </w:rPr>
        <w:t>ам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(3.3), мо</w:t>
      </w:r>
      <w:r w:rsidR="00422695" w:rsidRPr="00037899">
        <w:rPr>
          <w:rFonts w:ascii="Times New Roman" w:hAnsi="Times New Roman" w:cs="Times New Roman"/>
          <w:bCs/>
          <w:szCs w:val="24"/>
        </w:rPr>
        <w:t>д</w:t>
      </w:r>
      <w:r w:rsidR="006308FA" w:rsidRPr="00037899">
        <w:rPr>
          <w:rFonts w:ascii="Times New Roman" w:hAnsi="Times New Roman" w:cs="Times New Roman"/>
          <w:bCs/>
          <w:szCs w:val="24"/>
        </w:rPr>
        <w:t>ул</w:t>
      </w:r>
      <w:r w:rsidR="002372CC" w:rsidRPr="00037899">
        <w:rPr>
          <w:rFonts w:ascii="Times New Roman" w:hAnsi="Times New Roman" w:cs="Times New Roman"/>
          <w:bCs/>
          <w:szCs w:val="24"/>
        </w:rPr>
        <w:t>ям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(3.23) </w:t>
      </w:r>
      <w:r w:rsidR="002372CC" w:rsidRPr="00037899">
        <w:rPr>
          <w:rFonts w:ascii="Times New Roman" w:hAnsi="Times New Roman" w:cs="Times New Roman"/>
          <w:bCs/>
          <w:szCs w:val="24"/>
        </w:rPr>
        <w:t xml:space="preserve">или </w:t>
      </w:r>
      <w:r w:rsidR="006308FA" w:rsidRPr="00037899">
        <w:rPr>
          <w:rFonts w:ascii="Times New Roman" w:hAnsi="Times New Roman" w:cs="Times New Roman"/>
          <w:bCs/>
          <w:szCs w:val="24"/>
        </w:rPr>
        <w:t>систем</w:t>
      </w:r>
      <w:r w:rsidR="002372CC" w:rsidRPr="00037899">
        <w:rPr>
          <w:rFonts w:ascii="Times New Roman" w:hAnsi="Times New Roman" w:cs="Times New Roman"/>
          <w:bCs/>
          <w:szCs w:val="24"/>
        </w:rPr>
        <w:t>ам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в </w:t>
      </w:r>
      <w:r w:rsidR="00967EAA" w:rsidRPr="00037899">
        <w:rPr>
          <w:rFonts w:ascii="Times New Roman" w:hAnsi="Times New Roman" w:cs="Times New Roman"/>
          <w:bCs/>
          <w:szCs w:val="24"/>
        </w:rPr>
        <w:t>завершенном строительством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объекте (3.8).</w:t>
      </w:r>
    </w:p>
    <w:p w14:paraId="4660A466" w14:textId="7777777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663AE91D" w14:textId="77777777" w:rsidR="003C483C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3.36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797A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Срок 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службы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service</w:t>
      </w:r>
      <w:proofErr w:type="spellEnd"/>
      <w:r w:rsidR="003A1731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life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П</w:t>
      </w:r>
      <w:r w:rsidRPr="00037899">
        <w:rPr>
          <w:rFonts w:ascii="Times New Roman" w:hAnsi="Times New Roman" w:cs="Times New Roman"/>
          <w:bCs/>
          <w:sz w:val="24"/>
          <w:szCs w:val="24"/>
        </w:rPr>
        <w:t>ериод времени после установки, в течение которого объект или его составные части соответствуют требования</w:t>
      </w:r>
      <w:r w:rsidR="00E0169C" w:rsidRPr="00037899">
        <w:rPr>
          <w:rFonts w:ascii="Times New Roman" w:hAnsi="Times New Roman" w:cs="Times New Roman"/>
          <w:bCs/>
          <w:sz w:val="24"/>
          <w:szCs w:val="24"/>
        </w:rPr>
        <w:t>м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к эксплуатационным </w:t>
      </w:r>
      <w:r w:rsidR="00E0169C" w:rsidRPr="00037899">
        <w:rPr>
          <w:rFonts w:ascii="Times New Roman" w:hAnsi="Times New Roman" w:cs="Times New Roman"/>
          <w:bCs/>
          <w:sz w:val="24"/>
          <w:szCs w:val="24"/>
        </w:rPr>
        <w:t>качествам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(3.25)</w:t>
      </w:r>
      <w:r w:rsidR="003C483C">
        <w:rPr>
          <w:rFonts w:ascii="Times New Roman" w:hAnsi="Times New Roman" w:cs="Times New Roman"/>
          <w:bCs/>
          <w:sz w:val="24"/>
          <w:szCs w:val="24"/>
        </w:rPr>
        <w:t>.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4A1834B" w14:textId="77777777" w:rsidR="003C483C" w:rsidRDefault="003C483C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14:paraId="048FC762" w14:textId="607752ED" w:rsidR="006308FA" w:rsidRPr="003C483C" w:rsidRDefault="003C483C" w:rsidP="006308FA">
      <w:pPr>
        <w:shd w:val="clear" w:color="auto" w:fill="FFFFFF"/>
        <w:rPr>
          <w:rFonts w:ascii="Times New Roman" w:hAnsi="Times New Roman" w:cs="Times New Roman"/>
          <w:bCs/>
        </w:rPr>
      </w:pPr>
      <w:proofErr w:type="gramStart"/>
      <w:r w:rsidRPr="003C483C">
        <w:rPr>
          <w:rFonts w:ascii="Times New Roman" w:hAnsi="Times New Roman" w:cs="Times New Roman"/>
          <w:bCs/>
        </w:rPr>
        <w:t>Примечание – Взято из</w:t>
      </w:r>
      <w:r w:rsidR="006308FA" w:rsidRPr="003C483C">
        <w:rPr>
          <w:rFonts w:ascii="Times New Roman" w:hAnsi="Times New Roman" w:cs="Times New Roman"/>
          <w:bCs/>
        </w:rPr>
        <w:t xml:space="preserve"> ISO 15686-1:2011, 3.25</w:t>
      </w:r>
      <w:r w:rsidR="003A788F" w:rsidRPr="003C483C">
        <w:rPr>
          <w:rFonts w:ascii="Times New Roman" w:hAnsi="Times New Roman" w:cs="Times New Roman"/>
          <w:bCs/>
        </w:rPr>
        <w:t>)</w:t>
      </w:r>
      <w:r w:rsidR="002730D3" w:rsidRPr="003C483C">
        <w:rPr>
          <w:rFonts w:ascii="Times New Roman" w:hAnsi="Times New Roman" w:cs="Times New Roman"/>
          <w:bCs/>
        </w:rPr>
        <w:t>.</w:t>
      </w:r>
      <w:proofErr w:type="gramEnd"/>
    </w:p>
    <w:p w14:paraId="530A730E" w14:textId="77777777" w:rsidR="003C483C" w:rsidRDefault="003C483C" w:rsidP="006308FA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2651E3F9" w14:textId="77777777" w:rsidR="003C483C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3.37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ланирование </w:t>
      </w:r>
      <w:r w:rsidR="00361A77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срока 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службы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service</w:t>
      </w:r>
      <w:proofErr w:type="spellEnd"/>
      <w:r w:rsidR="003A1731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life</w:t>
      </w:r>
      <w:proofErr w:type="spellEnd"/>
      <w:r w:rsidR="003A1731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planning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D36A44" w:rsidRPr="00037899">
        <w:rPr>
          <w:rFonts w:ascii="Times New Roman" w:hAnsi="Times New Roman" w:cs="Times New Roman"/>
          <w:bCs/>
          <w:sz w:val="24"/>
          <w:szCs w:val="24"/>
        </w:rPr>
        <w:t>, р</w:t>
      </w:r>
      <w:r w:rsidR="00361A77" w:rsidRPr="00037899">
        <w:rPr>
          <w:rFonts w:ascii="Times New Roman" w:hAnsi="Times New Roman" w:cs="Times New Roman"/>
          <w:bCs/>
          <w:sz w:val="24"/>
          <w:szCs w:val="24"/>
        </w:rPr>
        <w:t>асчет срока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службы (устаревший)</w:t>
      </w:r>
      <w:r w:rsidR="00D36A44" w:rsidRPr="0003789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6A44" w:rsidRPr="00037899">
        <w:rPr>
          <w:rFonts w:ascii="Times New Roman" w:hAnsi="Times New Roman" w:cs="Times New Roman"/>
          <w:bCs/>
          <w:sz w:val="24"/>
          <w:szCs w:val="24"/>
        </w:rPr>
        <w:t>П</w:t>
      </w:r>
      <w:r w:rsidRPr="00037899">
        <w:rPr>
          <w:rFonts w:ascii="Times New Roman" w:hAnsi="Times New Roman" w:cs="Times New Roman"/>
          <w:bCs/>
          <w:sz w:val="24"/>
          <w:szCs w:val="24"/>
        </w:rPr>
        <w:t>роцесс проектирования</w:t>
      </w:r>
      <w:r w:rsidR="00D36A44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="0008681A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bCs/>
          <w:sz w:val="24"/>
          <w:szCs w:val="24"/>
        </w:rPr>
        <w:t>подготовк</w:t>
      </w:r>
      <w:r w:rsidR="0008681A" w:rsidRPr="00037899">
        <w:rPr>
          <w:rFonts w:ascii="Times New Roman" w:hAnsi="Times New Roman" w:cs="Times New Roman"/>
          <w:bCs/>
          <w:sz w:val="24"/>
          <w:szCs w:val="24"/>
        </w:rPr>
        <w:t>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задания </w:t>
      </w:r>
      <w:r w:rsidR="0008681A" w:rsidRPr="00037899">
        <w:rPr>
          <w:rFonts w:ascii="Times New Roman" w:hAnsi="Times New Roman" w:cs="Times New Roman"/>
          <w:bCs/>
          <w:sz w:val="24"/>
          <w:szCs w:val="24"/>
        </w:rPr>
        <w:t xml:space="preserve">на проектирование, </w:t>
      </w:r>
      <w:r w:rsidRPr="00037899">
        <w:rPr>
          <w:rFonts w:ascii="Times New Roman" w:hAnsi="Times New Roman" w:cs="Times New Roman"/>
          <w:bCs/>
          <w:sz w:val="24"/>
          <w:szCs w:val="24"/>
        </w:rPr>
        <w:t>проект</w:t>
      </w:r>
      <w:r w:rsidR="0008681A" w:rsidRPr="00037899">
        <w:rPr>
          <w:rFonts w:ascii="Times New Roman" w:hAnsi="Times New Roman" w:cs="Times New Roman"/>
          <w:bCs/>
          <w:sz w:val="24"/>
          <w:szCs w:val="24"/>
        </w:rPr>
        <w:t>ирование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здания (3.4) и его частей</w:t>
      </w:r>
      <w:r w:rsidR="0008681A" w:rsidRPr="00037899">
        <w:rPr>
          <w:rFonts w:ascii="Times New Roman" w:hAnsi="Times New Roman" w:cs="Times New Roman"/>
          <w:bCs/>
          <w:sz w:val="24"/>
          <w:szCs w:val="24"/>
        </w:rPr>
        <w:t>, выполняемые для достижения расчетного срока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службы (3.14)</w:t>
      </w:r>
      <w:r w:rsidR="003C483C">
        <w:rPr>
          <w:rFonts w:ascii="Times New Roman" w:hAnsi="Times New Roman" w:cs="Times New Roman"/>
          <w:bCs/>
          <w:sz w:val="24"/>
          <w:szCs w:val="24"/>
        </w:rPr>
        <w:t>.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D39AAA6" w14:textId="77777777" w:rsidR="003C483C" w:rsidRDefault="003C483C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>Примечания</w:t>
      </w:r>
    </w:p>
    <w:p w14:paraId="0432A2AF" w14:textId="0D2A5428" w:rsidR="006308FA" w:rsidRDefault="003C483C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1 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Планирование </w:t>
      </w:r>
      <w:r w:rsidR="00E0169C" w:rsidRPr="00037899">
        <w:rPr>
          <w:rFonts w:ascii="Times New Roman" w:hAnsi="Times New Roman" w:cs="Times New Roman"/>
          <w:bCs/>
          <w:szCs w:val="24"/>
        </w:rPr>
        <w:t>срока службы может, например, сократить затраты на эксплуатацию здания и способствовать проведению</w:t>
      </w:r>
      <w:r w:rsidR="00E0169C" w:rsidRPr="00037899" w:rsidDel="00E0169C">
        <w:rPr>
          <w:rFonts w:ascii="Times New Roman" w:hAnsi="Times New Roman" w:cs="Times New Roman"/>
          <w:bCs/>
          <w:szCs w:val="24"/>
        </w:rPr>
        <w:t xml:space="preserve"> </w:t>
      </w:r>
      <w:r w:rsidR="00E0169C" w:rsidRPr="00037899">
        <w:rPr>
          <w:rFonts w:ascii="Times New Roman" w:hAnsi="Times New Roman" w:cs="Times New Roman"/>
          <w:bCs/>
          <w:szCs w:val="24"/>
        </w:rPr>
        <w:t xml:space="preserve">технического </w:t>
      </w:r>
      <w:r w:rsidR="006308FA" w:rsidRPr="00037899">
        <w:rPr>
          <w:rFonts w:ascii="Times New Roman" w:hAnsi="Times New Roman" w:cs="Times New Roman"/>
          <w:bCs/>
          <w:szCs w:val="24"/>
        </w:rPr>
        <w:t>обслуживания и</w:t>
      </w:r>
      <w:r w:rsidR="00755B64" w:rsidRPr="00037899">
        <w:rPr>
          <w:rFonts w:ascii="Times New Roman" w:hAnsi="Times New Roman" w:cs="Times New Roman"/>
          <w:bCs/>
          <w:szCs w:val="24"/>
        </w:rPr>
        <w:t xml:space="preserve"> восстановительного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ремонта (3.29).</w:t>
      </w:r>
    </w:p>
    <w:p w14:paraId="3C27A8B6" w14:textId="77777777" w:rsidR="003C483C" w:rsidRPr="00037899" w:rsidRDefault="003C483C" w:rsidP="003C483C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2 </w:t>
      </w:r>
      <w:r w:rsidRPr="003C483C">
        <w:rPr>
          <w:rFonts w:ascii="Times New Roman" w:hAnsi="Times New Roman" w:cs="Times New Roman"/>
          <w:bCs/>
          <w:sz w:val="24"/>
          <w:szCs w:val="24"/>
        </w:rPr>
        <w:t>Взято из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ISO 15686-1:2011, 3.24.</w:t>
      </w:r>
    </w:p>
    <w:p w14:paraId="2597D7D6" w14:textId="7777777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4D3FF26D" w14:textId="736CB57F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3.38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ростота использования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simplicity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К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ачество </w:t>
      </w:r>
      <w:r w:rsidR="00E3753A" w:rsidRPr="00037899">
        <w:rPr>
          <w:rFonts w:ascii="Times New Roman" w:hAnsi="Times New Roman" w:cs="Times New Roman"/>
          <w:bCs/>
          <w:sz w:val="24"/>
          <w:szCs w:val="24"/>
        </w:rPr>
        <w:t>укрупненного блока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(3.3) либо системы</w:t>
      </w:r>
      <w:r w:rsidR="000F77C7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которая </w:t>
      </w:r>
      <w:r w:rsidR="00E0169C" w:rsidRPr="00037899">
        <w:rPr>
          <w:rFonts w:ascii="Times New Roman" w:hAnsi="Times New Roman" w:cs="Times New Roman"/>
          <w:bCs/>
          <w:sz w:val="24"/>
          <w:szCs w:val="24"/>
        </w:rPr>
        <w:t>за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проектирована так, чтобы быть простой, понятной и отвечать требованиям </w:t>
      </w:r>
      <w:r w:rsidR="00DB1506" w:rsidRPr="00037899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="00DB1506" w:rsidRPr="00037899">
        <w:rPr>
          <w:rFonts w:ascii="Times New Roman" w:hAnsi="Times New Roman" w:cs="Times New Roman"/>
          <w:sz w:val="24"/>
          <w:szCs w:val="24"/>
          <w:lang w:eastAsia="en-US"/>
        </w:rPr>
        <w:t>эксплуатационным качествам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(3.25) с </w:t>
      </w:r>
      <w:r w:rsidR="00E0169C" w:rsidRPr="00037899">
        <w:rPr>
          <w:rFonts w:ascii="Times New Roman" w:hAnsi="Times New Roman" w:cs="Times New Roman"/>
          <w:bCs/>
          <w:sz w:val="24"/>
          <w:szCs w:val="24"/>
        </w:rPr>
        <w:t>объемом настройки по требованиям заказчика.</w:t>
      </w:r>
    </w:p>
    <w:p w14:paraId="29441697" w14:textId="77777777" w:rsidR="003A1731" w:rsidRPr="00037899" w:rsidRDefault="003A1731" w:rsidP="006308FA">
      <w:pPr>
        <w:shd w:val="clear" w:color="auto" w:fill="FFFFFF"/>
        <w:rPr>
          <w:rFonts w:ascii="Times New Roman" w:hAnsi="Times New Roman" w:cs="Times New Roman"/>
          <w:b/>
          <w:bCs/>
          <w:i/>
          <w:szCs w:val="24"/>
        </w:rPr>
      </w:pPr>
    </w:p>
    <w:p w14:paraId="34237446" w14:textId="55FD0CA6" w:rsidR="006308FA" w:rsidRPr="00037899" w:rsidRDefault="003A1731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/>
          <w:bCs/>
          <w:i/>
          <w:szCs w:val="24"/>
        </w:rPr>
        <w:t>Пример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</w:t>
      </w:r>
      <w:r w:rsidRPr="00037899">
        <w:rPr>
          <w:rFonts w:ascii="Times New Roman" w:hAnsi="Times New Roman" w:cs="Times New Roman"/>
          <w:bCs/>
          <w:szCs w:val="24"/>
        </w:rPr>
        <w:t xml:space="preserve">- 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Используя </w:t>
      </w:r>
      <w:r w:rsidR="00E0169C" w:rsidRPr="00037899">
        <w:rPr>
          <w:rFonts w:ascii="Times New Roman" w:hAnsi="Times New Roman" w:cs="Times New Roman"/>
          <w:bCs/>
          <w:szCs w:val="24"/>
        </w:rPr>
        <w:t>небольшое количество компонентов (3.7), производить по возможности простые этапы сборки и выполнять</w:t>
      </w:r>
      <w:r w:rsidR="006308FA" w:rsidRPr="00037899">
        <w:rPr>
          <w:rFonts w:ascii="Times New Roman" w:hAnsi="Times New Roman" w:cs="Times New Roman"/>
          <w:bCs/>
          <w:szCs w:val="24"/>
        </w:rPr>
        <w:t xml:space="preserve"> требования к техническому обслуживанию.</w:t>
      </w:r>
    </w:p>
    <w:p w14:paraId="4F307DF7" w14:textId="77777777" w:rsidR="003A1731" w:rsidRPr="00037899" w:rsidRDefault="003A1731" w:rsidP="006308FA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125D5316" w14:textId="2C7BBEC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3.39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олезная площадь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usable</w:t>
      </w:r>
      <w:proofErr w:type="spellEnd"/>
      <w:r w:rsidR="003A1731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space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П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лощадь помещений на всех этажах здания (3.4), закрепленных или </w:t>
      </w:r>
      <w:r w:rsidR="00E0169C" w:rsidRPr="00037899">
        <w:rPr>
          <w:rFonts w:ascii="Times New Roman" w:hAnsi="Times New Roman" w:cs="Times New Roman"/>
          <w:bCs/>
          <w:sz w:val="24"/>
          <w:szCs w:val="24"/>
        </w:rPr>
        <w:t>тех, которые могут быть закреплены за пользователем</w:t>
      </w:r>
      <w:r w:rsidR="000F77C7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="00E0169C" w:rsidRPr="00037899">
        <w:rPr>
          <w:rFonts w:ascii="Times New Roman" w:hAnsi="Times New Roman" w:cs="Times New Roman"/>
          <w:bCs/>
          <w:sz w:val="24"/>
          <w:szCs w:val="24"/>
        </w:rPr>
        <w:t xml:space="preserve"> или имеющих конкретное функциональное предназначение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или необходимых для общей эксплуатации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492B1E" w14:textId="77777777" w:rsidR="006308FA" w:rsidRPr="00037899" w:rsidRDefault="006308FA" w:rsidP="006308FA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3.40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У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ниверсальность</w:t>
      </w:r>
      <w:r w:rsidR="002A7F19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7F19" w:rsidRPr="00037899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r w:rsidR="003A1731" w:rsidRPr="00037899">
        <w:rPr>
          <w:rFonts w:ascii="Times New Roman" w:hAnsi="Times New Roman" w:cs="Times New Roman"/>
          <w:bCs/>
          <w:sz w:val="24"/>
          <w:szCs w:val="24"/>
        </w:rPr>
        <w:t>versatility</w:t>
      </w:r>
      <w:proofErr w:type="spellEnd"/>
      <w:r w:rsidR="002A7F19" w:rsidRPr="00037899">
        <w:rPr>
          <w:rFonts w:ascii="Times New Roman" w:hAnsi="Times New Roman" w:cs="Times New Roman"/>
          <w:bCs/>
          <w:sz w:val="24"/>
          <w:szCs w:val="24"/>
        </w:rPr>
        <w:t>)</w:t>
      </w:r>
      <w:r w:rsidR="002730D3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В</w:t>
      </w:r>
      <w:r w:rsidRPr="00037899">
        <w:rPr>
          <w:rFonts w:ascii="Times New Roman" w:hAnsi="Times New Roman" w:cs="Times New Roman"/>
          <w:bCs/>
          <w:sz w:val="24"/>
          <w:szCs w:val="24"/>
        </w:rPr>
        <w:t>озможность выполнения различных функций с незначительными изменениями в системе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F07D340" w14:textId="77777777" w:rsidR="00C05B55" w:rsidRPr="00037899" w:rsidRDefault="00C05B55" w:rsidP="00561925">
      <w:pPr>
        <w:shd w:val="clear" w:color="auto" w:fill="FFFFFF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A3FFE50" w14:textId="04F3E77A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>4 С</w:t>
      </w:r>
      <w:r w:rsidR="00E0169C" w:rsidRPr="00037899">
        <w:rPr>
          <w:rFonts w:ascii="Times New Roman" w:hAnsi="Times New Roman" w:cs="Times New Roman"/>
          <w:b/>
          <w:bCs/>
          <w:sz w:val="24"/>
          <w:szCs w:val="24"/>
        </w:rPr>
        <w:t>хема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 принятия решений</w:t>
      </w:r>
    </w:p>
    <w:p w14:paraId="440C2884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217B278C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4.1 Общие положения </w:t>
      </w:r>
    </w:p>
    <w:p w14:paraId="0CA8E64D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4697D38A" w14:textId="3CABC9E6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Не все принципы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одинаково примен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имы</w:t>
      </w:r>
      <w:r w:rsidR="00700EB0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или подходят для всех ситуаций. Поэтому тщательное рассмотрение того, какие принципы должны быть приняты для каждого строительного проекта, 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входит в состав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процесса проектирования и реализации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499B3E7B" w14:textId="10DB70A2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Необходимо учитывать простоту исполнения и анализ экономическо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го эффекта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а также возможность изменений или 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морального износа</w:t>
      </w:r>
      <w:r w:rsidRPr="00037899">
        <w:rPr>
          <w:rFonts w:ascii="Times New Roman" w:hAnsi="Times New Roman" w:cs="Times New Roman"/>
          <w:bCs/>
          <w:sz w:val="24"/>
          <w:szCs w:val="24"/>
        </w:rPr>
        <w:t>. Руководство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, где рассматривается влияние морального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износа</w:t>
      </w:r>
      <w:r w:rsidR="007D6A68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метод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ы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его учета в процессе планирования срока службы приведено в </w:t>
      </w:r>
      <w:r w:rsidR="00730FCD" w:rsidRPr="00037899">
        <w:rPr>
          <w:rFonts w:ascii="Times New Roman" w:hAnsi="Times New Roman" w:cs="Times New Roman"/>
          <w:bCs/>
          <w:sz w:val="24"/>
          <w:szCs w:val="24"/>
        </w:rPr>
        <w:t xml:space="preserve">пункте 7 </w:t>
      </w:r>
      <w:r w:rsidRPr="00037899">
        <w:rPr>
          <w:rFonts w:ascii="Times New Roman" w:hAnsi="Times New Roman" w:cs="Times New Roman"/>
          <w:bCs/>
          <w:sz w:val="24"/>
          <w:szCs w:val="24"/>
        </w:rPr>
        <w:t>ISO 15686-1:2011.</w:t>
      </w:r>
    </w:p>
    <w:p w14:paraId="63B8DD5B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</w:p>
    <w:p w14:paraId="4610E2BF" w14:textId="36A1A62C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4.2 Разработка технического задания </w:t>
      </w:r>
      <w:r w:rsidR="000A7739" w:rsidRPr="00037899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14:paraId="10D78870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9FC5E" w14:textId="35C97089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Техническое задание 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 xml:space="preserve">заказчика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является очень важным, поскольку оно определяет 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общий план работ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технические и функциональные требования к строительным 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>объектам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которые будут 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 xml:space="preserve">оказывать влияние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на наиболее 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 xml:space="preserve">подходящие методы расчета. </w:t>
      </w:r>
      <w:r w:rsidR="00C971E5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>Для эффективной подготовки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технического задания заказчика 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необходимо наладить сотрудничество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между заказчиком и проектировщиком.</w:t>
      </w:r>
    </w:p>
    <w:p w14:paraId="29736729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4B494E89" w14:textId="2813C63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Cs w:val="24"/>
        </w:rPr>
      </w:pPr>
      <w:r w:rsidRPr="00037899">
        <w:rPr>
          <w:rFonts w:ascii="Times New Roman" w:hAnsi="Times New Roman" w:cs="Times New Roman"/>
          <w:bCs/>
          <w:szCs w:val="24"/>
        </w:rPr>
        <w:t xml:space="preserve">Примечание – В проектах </w:t>
      </w:r>
      <w:r w:rsidR="00C971E5" w:rsidRPr="00037899">
        <w:rPr>
          <w:rFonts w:ascii="Times New Roman" w:hAnsi="Times New Roman" w:cs="Times New Roman"/>
          <w:bCs/>
          <w:szCs w:val="24"/>
        </w:rPr>
        <w:t xml:space="preserve">сооружений гражданского назначения </w:t>
      </w:r>
      <w:r w:rsidRPr="00037899">
        <w:rPr>
          <w:rFonts w:ascii="Times New Roman" w:hAnsi="Times New Roman" w:cs="Times New Roman"/>
          <w:bCs/>
          <w:szCs w:val="24"/>
        </w:rPr>
        <w:t xml:space="preserve">техническое задание заказчика также может называться </w:t>
      </w:r>
      <w:r w:rsidR="00F1082A" w:rsidRPr="00037899">
        <w:rPr>
          <w:rFonts w:ascii="Times New Roman" w:hAnsi="Times New Roman" w:cs="Times New Roman"/>
          <w:bCs/>
          <w:szCs w:val="24"/>
        </w:rPr>
        <w:t>«</w:t>
      </w:r>
      <w:r w:rsidRPr="00037899">
        <w:rPr>
          <w:rFonts w:ascii="Times New Roman" w:hAnsi="Times New Roman" w:cs="Times New Roman"/>
          <w:bCs/>
          <w:szCs w:val="24"/>
        </w:rPr>
        <w:t>определением проекта</w:t>
      </w:r>
      <w:r w:rsidR="00F1082A" w:rsidRPr="00037899">
        <w:rPr>
          <w:rFonts w:ascii="Times New Roman" w:hAnsi="Times New Roman" w:cs="Times New Roman"/>
          <w:bCs/>
          <w:szCs w:val="24"/>
        </w:rPr>
        <w:t>»</w:t>
      </w:r>
      <w:r w:rsidRPr="00037899">
        <w:rPr>
          <w:rFonts w:ascii="Times New Roman" w:hAnsi="Times New Roman" w:cs="Times New Roman"/>
          <w:bCs/>
          <w:szCs w:val="24"/>
        </w:rPr>
        <w:t xml:space="preserve"> или </w:t>
      </w:r>
      <w:r w:rsidR="00F1082A" w:rsidRPr="00037899">
        <w:rPr>
          <w:rFonts w:ascii="Times New Roman" w:hAnsi="Times New Roman" w:cs="Times New Roman"/>
          <w:bCs/>
          <w:szCs w:val="24"/>
        </w:rPr>
        <w:t>«</w:t>
      </w:r>
      <w:r w:rsidRPr="00037899">
        <w:rPr>
          <w:rFonts w:ascii="Times New Roman" w:hAnsi="Times New Roman" w:cs="Times New Roman"/>
          <w:bCs/>
          <w:szCs w:val="24"/>
        </w:rPr>
        <w:t>функциональн</w:t>
      </w:r>
      <w:r w:rsidR="00C971E5" w:rsidRPr="00037899">
        <w:rPr>
          <w:rFonts w:ascii="Times New Roman" w:hAnsi="Times New Roman" w:cs="Times New Roman"/>
          <w:bCs/>
          <w:szCs w:val="24"/>
        </w:rPr>
        <w:t>ыми техническими условиями</w:t>
      </w:r>
      <w:r w:rsidR="00F1082A" w:rsidRPr="00037899">
        <w:rPr>
          <w:rFonts w:ascii="Times New Roman" w:hAnsi="Times New Roman" w:cs="Times New Roman"/>
          <w:bCs/>
          <w:szCs w:val="24"/>
        </w:rPr>
        <w:t>»</w:t>
      </w:r>
      <w:r w:rsidRPr="00037899">
        <w:rPr>
          <w:rFonts w:ascii="Times New Roman" w:hAnsi="Times New Roman" w:cs="Times New Roman"/>
          <w:bCs/>
          <w:szCs w:val="24"/>
        </w:rPr>
        <w:t>.</w:t>
      </w:r>
    </w:p>
    <w:p w14:paraId="5656B1EA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56F4372C" w14:textId="5DA3AE4A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Важно проанализировать функциональн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>ые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>технические условия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 xml:space="preserve">для </w:t>
      </w:r>
      <w:r w:rsidRPr="00037899">
        <w:rPr>
          <w:rFonts w:ascii="Times New Roman" w:hAnsi="Times New Roman" w:cs="Times New Roman"/>
          <w:bCs/>
          <w:sz w:val="24"/>
          <w:szCs w:val="24"/>
        </w:rPr>
        <w:t>строительн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>ого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>объекта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то, как он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и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выдержива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ю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т испытание временем и изменения. На 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стадии разработки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концеп</w:t>
      </w:r>
      <w:r w:rsidR="00C971E5" w:rsidRPr="00037899">
        <w:rPr>
          <w:rFonts w:ascii="Times New Roman" w:hAnsi="Times New Roman" w:cs="Times New Roman"/>
          <w:bCs/>
          <w:sz w:val="24"/>
          <w:szCs w:val="24"/>
        </w:rPr>
        <w:t>ции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можно предоставить более подробную информацию о сроках выполнения функций, что может привести к поэтапной разработке или альтернативному независимому механизму выполнения.</w:t>
      </w:r>
    </w:p>
    <w:p w14:paraId="71F572AA" w14:textId="6D15635A" w:rsidR="002730D3" w:rsidRPr="00037899" w:rsidRDefault="00700EB0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Чтобы помочь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контролировать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последующий процесс проектирования и планирования срока службы, н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еобходимо установить следующее:</w:t>
      </w:r>
    </w:p>
    <w:p w14:paraId="703CE23C" w14:textId="668BF789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требуемый срок службы строительн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ого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>объект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а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3DB1" w:rsidRPr="00037899">
        <w:rPr>
          <w:rFonts w:ascii="Times New Roman" w:hAnsi="Times New Roman" w:cs="Times New Roman"/>
          <w:bCs/>
          <w:sz w:val="24"/>
          <w:szCs w:val="24"/>
        </w:rPr>
        <w:t>мож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ет быть разным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от временной конструкции до инфраструктуры с треб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 xml:space="preserve">уемым 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срок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ом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службы в несколько сотен лет;</w:t>
      </w:r>
    </w:p>
    <w:p w14:paraId="6AC00903" w14:textId="3823773A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предполагаемое функциональное назначение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>строительн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ого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 xml:space="preserve"> объект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а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в течение требуемого срока службы </w:t>
      </w:r>
      <w:r w:rsidR="00F218F0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18F0" w:rsidRPr="00037899">
        <w:rPr>
          <w:rFonts w:ascii="Times New Roman" w:hAnsi="Times New Roman" w:cs="Times New Roman"/>
          <w:bCs/>
          <w:sz w:val="24"/>
          <w:szCs w:val="24"/>
        </w:rPr>
        <w:t xml:space="preserve">может быть 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один тип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функционального назначения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, например, жилье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;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или же возможно несколько типов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функционального назначения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, например, коммерческое, розничное и развлекательное;</w:t>
      </w:r>
    </w:p>
    <w:p w14:paraId="6426A39C" w14:textId="733A3DF9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рассмотрение поэтапного развития для удовлетворения меняющегося спроса или альтернативных видов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функционального назначения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;</w:t>
      </w:r>
    </w:p>
    <w:p w14:paraId="395F8A9D" w14:textId="5BD9C983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право собственности на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завершенный строительством</w:t>
      </w:r>
      <w:r w:rsidR="005E630C" w:rsidRPr="00037899">
        <w:rPr>
          <w:rFonts w:ascii="Times New Roman" w:hAnsi="Times New Roman" w:cs="Times New Roman"/>
          <w:bCs/>
          <w:sz w:val="24"/>
          <w:szCs w:val="24"/>
        </w:rPr>
        <w:t xml:space="preserve"> объект</w:t>
      </w:r>
      <w:r w:rsidR="00F218F0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например, долгосрочный инфраструктурный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актив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государственного сектора в сравнении с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 xml:space="preserve"> построенным для сдачи в аренду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коммерческим зданием с несколькими арендаторами; это также может быть актуально, если лизинг </w:t>
      </w:r>
      <w:r w:rsidR="00BB4D58" w:rsidRPr="00037899">
        <w:rPr>
          <w:rFonts w:ascii="Times New Roman" w:hAnsi="Times New Roman" w:cs="Times New Roman"/>
          <w:bCs/>
          <w:sz w:val="24"/>
          <w:szCs w:val="24"/>
        </w:rPr>
        <w:t>изделий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или систем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входит в состав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="002730D3" w:rsidRPr="00037899">
        <w:rPr>
          <w:rFonts w:ascii="Times New Roman" w:hAnsi="Times New Roman" w:cs="Times New Roman"/>
          <w:bCs/>
          <w:sz w:val="24"/>
          <w:szCs w:val="24"/>
        </w:rPr>
        <w:t>бизнес-модели</w:t>
      </w:r>
      <w:proofErr w:type="gramEnd"/>
      <w:r w:rsidR="002730D3" w:rsidRPr="00037899">
        <w:rPr>
          <w:rFonts w:ascii="Times New Roman" w:hAnsi="Times New Roman" w:cs="Times New Roman"/>
          <w:bCs/>
          <w:sz w:val="24"/>
          <w:szCs w:val="24"/>
        </w:rPr>
        <w:t>;</w:t>
      </w:r>
    </w:p>
    <w:p w14:paraId="215574F1" w14:textId="7437F57B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эксплуатация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актива</w:t>
      </w:r>
      <w:r w:rsidR="005E630C" w:rsidRPr="00037899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кто будет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содержать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630C" w:rsidRPr="00037899">
        <w:rPr>
          <w:rFonts w:ascii="Times New Roman" w:hAnsi="Times New Roman" w:cs="Times New Roman"/>
          <w:bCs/>
          <w:sz w:val="24"/>
          <w:szCs w:val="24"/>
        </w:rPr>
        <w:t>объект</w:t>
      </w:r>
      <w:r w:rsidR="007D6A68" w:rsidRPr="00037899">
        <w:rPr>
          <w:rFonts w:ascii="Times New Roman" w:hAnsi="Times New Roman" w:cs="Times New Roman"/>
          <w:bCs/>
          <w:sz w:val="24"/>
          <w:szCs w:val="24"/>
        </w:rPr>
        <w:t>,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и отвечать за хранение документации и передачу информации;</w:t>
      </w:r>
    </w:p>
    <w:p w14:paraId="6673F519" w14:textId="7B60DDE6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любые конкретные варианты, цели,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эталоны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и задачи, относящиеся к </w:t>
      </w:r>
      <w:proofErr w:type="spellStart"/>
      <w:r w:rsidR="00BA7F3E" w:rsidRPr="00037899">
        <w:rPr>
          <w:rFonts w:ascii="Times New Roman" w:hAnsi="Times New Roman" w:cs="Times New Roman"/>
          <w:bCs/>
          <w:sz w:val="24"/>
          <w:szCs w:val="24"/>
        </w:rPr>
        <w:t>адаптируем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ости</w:t>
      </w:r>
      <w:proofErr w:type="spellEnd"/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, демонтажу или результатам, зависящим от них, </w:t>
      </w:r>
      <w:r w:rsidR="00AF0F42" w:rsidRPr="00037899">
        <w:rPr>
          <w:rFonts w:ascii="Times New Roman" w:hAnsi="Times New Roman" w:cs="Times New Roman"/>
          <w:bCs/>
          <w:sz w:val="24"/>
          <w:szCs w:val="24"/>
        </w:rPr>
        <w:t>например,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потенциал повторного использования или снижение воздействия жизненного цикла;</w:t>
      </w:r>
    </w:p>
    <w:p w14:paraId="098EBF17" w14:textId="36841660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обзор нормативно-правовой и политической среды, включая требования 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о соответствии нормам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и программы стимулирования;</w:t>
      </w:r>
    </w:p>
    <w:p w14:paraId="44458443" w14:textId="77777777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обзор прогнозируемых экономических и рыночных рисков;</w:t>
      </w:r>
    </w:p>
    <w:p w14:paraId="39EFCCF1" w14:textId="454BF854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предпосылки для морального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E630C" w:rsidRPr="00037899">
        <w:rPr>
          <w:rFonts w:ascii="Times New Roman" w:hAnsi="Times New Roman" w:cs="Times New Roman"/>
          <w:bCs/>
          <w:sz w:val="24"/>
          <w:szCs w:val="24"/>
        </w:rPr>
        <w:t>износа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;</w:t>
      </w:r>
    </w:p>
    <w:p w14:paraId="3F9601C8" w14:textId="2A28B8C8" w:rsidR="002730D3" w:rsidRPr="00037899" w:rsidRDefault="002B344C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-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продолжительность контрактов на поставку (например, </w:t>
      </w:r>
      <w:r w:rsidR="00CE3FDE" w:rsidRPr="00037899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 xml:space="preserve"> на поставку электроэнергии или энергоносителей) для </w:t>
      </w:r>
      <w:r w:rsidR="00B85124" w:rsidRPr="00037899">
        <w:rPr>
          <w:rFonts w:ascii="Times New Roman" w:hAnsi="Times New Roman" w:cs="Times New Roman"/>
          <w:bCs/>
          <w:sz w:val="24"/>
          <w:szCs w:val="24"/>
        </w:rPr>
        <w:t>сооружений</w:t>
      </w:r>
      <w:r w:rsidR="00CE3FDE" w:rsidRPr="00037899">
        <w:rPr>
          <w:rFonts w:ascii="Times New Roman" w:hAnsi="Times New Roman" w:cs="Times New Roman"/>
          <w:bCs/>
          <w:sz w:val="24"/>
          <w:szCs w:val="24"/>
        </w:rPr>
        <w:t xml:space="preserve"> гражданского назначения</w:t>
      </w:r>
      <w:r w:rsidR="002730D3"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CF3363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Cs w:val="24"/>
        </w:rPr>
      </w:pPr>
    </w:p>
    <w:p w14:paraId="3FF36615" w14:textId="469DB96B" w:rsidR="002730D3" w:rsidRDefault="002B344C" w:rsidP="002730D3">
      <w:pPr>
        <w:shd w:val="clear" w:color="auto" w:fill="FFFFFF"/>
        <w:rPr>
          <w:rFonts w:ascii="Times New Roman" w:hAnsi="Times New Roman" w:cs="Times New Roman"/>
          <w:bCs/>
          <w:spacing w:val="-4"/>
          <w:szCs w:val="24"/>
        </w:rPr>
      </w:pPr>
      <w:proofErr w:type="gramStart"/>
      <w:r w:rsidRPr="00037899">
        <w:rPr>
          <w:rFonts w:ascii="Times New Roman" w:hAnsi="Times New Roman" w:cs="Times New Roman"/>
          <w:bCs/>
          <w:spacing w:val="-4"/>
          <w:szCs w:val="24"/>
        </w:rPr>
        <w:t xml:space="preserve">Примечание </w:t>
      </w:r>
      <w:r w:rsidR="002730D3" w:rsidRPr="00037899">
        <w:rPr>
          <w:rFonts w:ascii="Times New Roman" w:hAnsi="Times New Roman" w:cs="Times New Roman"/>
          <w:bCs/>
          <w:spacing w:val="-4"/>
          <w:szCs w:val="24"/>
        </w:rPr>
        <w:t xml:space="preserve">– Формы </w:t>
      </w:r>
      <w:r w:rsidR="00E602CB" w:rsidRPr="00037899">
        <w:rPr>
          <w:rFonts w:ascii="Times New Roman" w:hAnsi="Times New Roman" w:cs="Times New Roman"/>
          <w:bCs/>
          <w:spacing w:val="-4"/>
          <w:szCs w:val="24"/>
        </w:rPr>
        <w:t xml:space="preserve">морального </w:t>
      </w:r>
      <w:r w:rsidR="00B85124" w:rsidRPr="00037899">
        <w:rPr>
          <w:rFonts w:ascii="Times New Roman" w:hAnsi="Times New Roman" w:cs="Times New Roman"/>
          <w:bCs/>
          <w:spacing w:val="-4"/>
          <w:szCs w:val="24"/>
        </w:rPr>
        <w:t>износа</w:t>
      </w:r>
      <w:r w:rsidR="002730D3" w:rsidRPr="00037899">
        <w:rPr>
          <w:rFonts w:ascii="Times New Roman" w:hAnsi="Times New Roman" w:cs="Times New Roman"/>
          <w:bCs/>
          <w:spacing w:val="-4"/>
          <w:szCs w:val="24"/>
        </w:rPr>
        <w:t xml:space="preserve"> </w:t>
      </w:r>
      <w:r w:rsidR="002730D3" w:rsidRPr="00037899">
        <w:rPr>
          <w:rFonts w:ascii="Times New Roman" w:hAnsi="Times New Roman"/>
          <w:spacing w:val="-4"/>
        </w:rPr>
        <w:t>включают</w:t>
      </w:r>
      <w:r w:rsidR="002730D3" w:rsidRPr="00037899">
        <w:rPr>
          <w:rFonts w:ascii="Times New Roman" w:hAnsi="Times New Roman" w:cs="Times New Roman"/>
          <w:bCs/>
          <w:spacing w:val="-4"/>
          <w:szCs w:val="24"/>
        </w:rPr>
        <w:t xml:space="preserve"> функциональные, технологические и экономические и могут варьироваться от высоковероятного или запланированного </w:t>
      </w:r>
      <w:r w:rsidR="00E602CB" w:rsidRPr="00037899">
        <w:rPr>
          <w:rFonts w:ascii="Times New Roman" w:hAnsi="Times New Roman" w:cs="Times New Roman"/>
          <w:bCs/>
          <w:spacing w:val="-4"/>
          <w:szCs w:val="24"/>
        </w:rPr>
        <w:t>морального износа</w:t>
      </w:r>
      <w:r w:rsidR="002730D3" w:rsidRPr="00037899">
        <w:rPr>
          <w:rFonts w:ascii="Times New Roman" w:hAnsi="Times New Roman" w:cs="Times New Roman"/>
          <w:bCs/>
          <w:spacing w:val="-4"/>
          <w:szCs w:val="24"/>
        </w:rPr>
        <w:t xml:space="preserve"> до менее вероятного или с меньшей степенью предсказуемости, что определяется в ходе исследований и консультаций.</w:t>
      </w:r>
      <w:proofErr w:type="gramEnd"/>
    </w:p>
    <w:p w14:paraId="2BDF0F9F" w14:textId="77777777" w:rsidR="008F4C63" w:rsidRPr="00037899" w:rsidRDefault="008F4C63" w:rsidP="002730D3">
      <w:pPr>
        <w:shd w:val="clear" w:color="auto" w:fill="FFFFFF"/>
        <w:rPr>
          <w:rFonts w:ascii="Times New Roman" w:hAnsi="Times New Roman" w:cs="Times New Roman"/>
          <w:bCs/>
          <w:spacing w:val="-4"/>
          <w:szCs w:val="24"/>
        </w:rPr>
      </w:pPr>
    </w:p>
    <w:p w14:paraId="54876B5D" w14:textId="38DE7998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="00B85124" w:rsidRPr="00037899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>тратеги</w:t>
      </w:r>
      <w:r w:rsidR="00B85124" w:rsidRPr="00037899">
        <w:rPr>
          <w:rFonts w:ascii="Times New Roman" w:hAnsi="Times New Roman" w:cs="Times New Roman"/>
          <w:b/>
          <w:bCs/>
          <w:sz w:val="24"/>
          <w:szCs w:val="24"/>
        </w:rPr>
        <w:t>и проектирования</w:t>
      </w:r>
    </w:p>
    <w:p w14:paraId="6A2EC180" w14:textId="77777777" w:rsidR="002B344C" w:rsidRPr="00037899" w:rsidRDefault="002B344C" w:rsidP="002730D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</w:p>
    <w:p w14:paraId="1EC228DD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4.3.1 Общие положения </w:t>
      </w:r>
    </w:p>
    <w:p w14:paraId="19A66634" w14:textId="669AF7B3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При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 xml:space="preserve"> при</w:t>
      </w:r>
      <w:r w:rsidRPr="00037899">
        <w:rPr>
          <w:rFonts w:ascii="Times New Roman" w:hAnsi="Times New Roman" w:cs="Times New Roman"/>
          <w:bCs/>
          <w:sz w:val="24"/>
          <w:szCs w:val="24"/>
        </w:rPr>
        <w:t>менени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и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принципов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их актуальность и приоритетность 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определяться с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уч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ётом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техническо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го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задани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7739" w:rsidRPr="00037899">
        <w:rPr>
          <w:rFonts w:ascii="Times New Roman" w:hAnsi="Times New Roman" w:cs="Times New Roman"/>
          <w:bCs/>
          <w:sz w:val="24"/>
          <w:szCs w:val="24"/>
        </w:rPr>
        <w:t>заказчик</w:t>
      </w:r>
      <w:r w:rsidRPr="00037899">
        <w:rPr>
          <w:rFonts w:ascii="Times New Roman" w:hAnsi="Times New Roman" w:cs="Times New Roman"/>
          <w:bCs/>
          <w:sz w:val="24"/>
          <w:szCs w:val="24"/>
        </w:rPr>
        <w:t>а и требовани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й этого задания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. Принципы не являются взаимоисключающими как между аспектами </w:t>
      </w:r>
      <w:r w:rsidR="005F0258" w:rsidRPr="00037899">
        <w:rPr>
          <w:rFonts w:ascii="Times New Roman" w:hAnsi="Times New Roman" w:cs="Times New Roman"/>
          <w:bCs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="005F0258" w:rsidRPr="00037899">
        <w:rPr>
          <w:rFonts w:ascii="Times New Roman" w:hAnsi="Times New Roman" w:cs="Times New Roman"/>
          <w:bCs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bCs/>
          <w:sz w:val="24"/>
          <w:szCs w:val="24"/>
        </w:rPr>
        <w:t>, так и внутри них.</w:t>
      </w:r>
    </w:p>
    <w:p w14:paraId="1FAB8A0C" w14:textId="787A9DE2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Первоочередной задачей является определение текущих и потенциальных функциональных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 xml:space="preserve"> требований, требований к сроку службы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нормативных, политических и других требований. При оценке вариантов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конструкции, системы, элемента, компонента и материала необходимо оценить потенциальные компромиссы между воздействиями с использованием 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намеченного плана действий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таких подходов, как </w:t>
      </w:r>
      <w:r w:rsidR="00B410EE" w:rsidRPr="00037899">
        <w:rPr>
          <w:rFonts w:ascii="Times New Roman" w:hAnsi="Times New Roman" w:cs="Times New Roman"/>
          <w:bCs/>
          <w:sz w:val="24"/>
          <w:szCs w:val="24"/>
        </w:rPr>
        <w:t>оценка затрат на протяжении жизненного цикла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оценка </w:t>
      </w:r>
      <w:r w:rsidR="00B410EE" w:rsidRPr="00037899">
        <w:rPr>
          <w:rFonts w:ascii="Times New Roman" w:hAnsi="Times New Roman" w:cs="Times New Roman"/>
          <w:bCs/>
          <w:sz w:val="24"/>
          <w:szCs w:val="24"/>
        </w:rPr>
        <w:t>жизненного цикла</w:t>
      </w:r>
      <w:r w:rsidRPr="00037899">
        <w:rPr>
          <w:rFonts w:ascii="Times New Roman" w:hAnsi="Times New Roman" w:cs="Times New Roman"/>
          <w:bCs/>
          <w:sz w:val="24"/>
          <w:szCs w:val="24"/>
        </w:rPr>
        <w:t>.</w:t>
      </w:r>
    </w:p>
    <w:p w14:paraId="12DBA7D5" w14:textId="5FB0F356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Следующие характеристики проекта, которые могут повлиять на объем и 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 xml:space="preserve">целесообразность </w:t>
      </w:r>
      <w:r w:rsidRPr="00037899">
        <w:rPr>
          <w:rFonts w:ascii="Times New Roman" w:hAnsi="Times New Roman" w:cs="Times New Roman"/>
          <w:bCs/>
          <w:sz w:val="24"/>
          <w:szCs w:val="24"/>
        </w:rPr>
        <w:t>примен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ения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должны 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учитываться в зависимости от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конкретного проекта:</w:t>
      </w:r>
    </w:p>
    <w:p w14:paraId="0FC25612" w14:textId="5D537B16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1) физическ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ая среда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места 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расположения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потенциал и возможность изменений в связи с экономическими условиями, зонированием землепользования, демографией, топографией, экологией и удаленностью мест</w:t>
      </w:r>
      <w:r w:rsidR="00E602CB" w:rsidRPr="00037899">
        <w:rPr>
          <w:rFonts w:ascii="Times New Roman" w:hAnsi="Times New Roman" w:cs="Times New Roman"/>
          <w:bCs/>
          <w:sz w:val="24"/>
          <w:szCs w:val="24"/>
        </w:rPr>
        <w:t>а рас</w:t>
      </w:r>
      <w:r w:rsidR="00B85124" w:rsidRPr="00037899">
        <w:rPr>
          <w:rFonts w:ascii="Times New Roman" w:hAnsi="Times New Roman" w:cs="Times New Roman"/>
          <w:bCs/>
          <w:sz w:val="24"/>
          <w:szCs w:val="24"/>
        </w:rPr>
        <w:t>положения</w:t>
      </w:r>
      <w:r w:rsidRPr="00037899">
        <w:rPr>
          <w:rFonts w:ascii="Times New Roman" w:hAnsi="Times New Roman" w:cs="Times New Roman"/>
          <w:bCs/>
          <w:sz w:val="24"/>
          <w:szCs w:val="24"/>
        </w:rPr>
        <w:t>;</w:t>
      </w:r>
    </w:p>
    <w:p w14:paraId="2D6CB327" w14:textId="55ADB82A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2) культурн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ая среда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места 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 xml:space="preserve">расположения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затраты на рабочую силу 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по сравнению с затратами на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материалы, 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 xml:space="preserve">образцы </w:t>
      </w:r>
      <w:r w:rsidRPr="00037899">
        <w:rPr>
          <w:rFonts w:ascii="Times New Roman" w:hAnsi="Times New Roman" w:cs="Times New Roman"/>
          <w:bCs/>
          <w:sz w:val="24"/>
          <w:szCs w:val="24"/>
        </w:rPr>
        <w:t>формальн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ого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стил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заданные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методы строительства, требования по охране природы;</w:t>
      </w:r>
    </w:p>
    <w:p w14:paraId="3E21A500" w14:textId="1980F7F5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3) тип </w:t>
      </w:r>
      <w:r w:rsidR="008C58A5" w:rsidRPr="00037899">
        <w:rPr>
          <w:rFonts w:ascii="Times New Roman" w:hAnsi="Times New Roman" w:cs="Times New Roman"/>
          <w:bCs/>
          <w:sz w:val="24"/>
          <w:szCs w:val="24"/>
        </w:rPr>
        <w:t>собственника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заказчик-пользователь</w:t>
      </w:r>
      <w:r w:rsidRPr="00037899">
        <w:rPr>
          <w:rFonts w:ascii="Times New Roman" w:hAnsi="Times New Roman" w:cs="Times New Roman"/>
          <w:bCs/>
          <w:sz w:val="24"/>
          <w:szCs w:val="24"/>
        </w:rPr>
        <w:t>, застройщик, инвестор, корпорация, правительство;</w:t>
      </w:r>
    </w:p>
    <w:p w14:paraId="2BC3D5EE" w14:textId="05820A86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>4) ти</w:t>
      </w:r>
      <w:proofErr w:type="gramStart"/>
      <w:r w:rsidRPr="00037899">
        <w:rPr>
          <w:rFonts w:ascii="Times New Roman" w:hAnsi="Times New Roman" w:cs="Times New Roman"/>
          <w:bCs/>
          <w:sz w:val="24"/>
          <w:szCs w:val="24"/>
        </w:rPr>
        <w:t>п(</w:t>
      </w:r>
      <w:proofErr w:type="gram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ы) </w:t>
      </w:r>
      <w:r w:rsidR="00B410EE" w:rsidRPr="00037899">
        <w:rPr>
          <w:rFonts w:ascii="Times New Roman" w:hAnsi="Times New Roman" w:cs="Times New Roman"/>
          <w:bCs/>
          <w:sz w:val="24"/>
          <w:szCs w:val="24"/>
        </w:rPr>
        <w:t>функционального назначения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здания: </w:t>
      </w:r>
      <w:r w:rsidR="00B410EE" w:rsidRPr="00037899">
        <w:rPr>
          <w:rFonts w:ascii="Times New Roman" w:hAnsi="Times New Roman" w:cs="Times New Roman"/>
          <w:sz w:val="24"/>
          <w:szCs w:val="24"/>
          <w:lang w:eastAsia="en-US"/>
        </w:rPr>
        <w:t>специализированные учреждения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медицинские, жилые, торговые, коммерческие, образовательные, промышленные, складские/хранилища; </w:t>
      </w:r>
      <w:r w:rsidR="008C58A5" w:rsidRPr="00037899">
        <w:rPr>
          <w:rFonts w:ascii="Times New Roman" w:hAnsi="Times New Roman" w:cs="Times New Roman"/>
          <w:bCs/>
          <w:sz w:val="24"/>
          <w:szCs w:val="24"/>
        </w:rPr>
        <w:t>сооружения</w:t>
      </w:r>
      <w:r w:rsidR="00CE3FDE" w:rsidRPr="00037899">
        <w:rPr>
          <w:rFonts w:ascii="Times New Roman" w:hAnsi="Times New Roman" w:cs="Times New Roman"/>
          <w:bCs/>
          <w:sz w:val="24"/>
          <w:szCs w:val="24"/>
        </w:rPr>
        <w:t xml:space="preserve"> гражданского назначения</w:t>
      </w:r>
      <w:r w:rsidRPr="00037899">
        <w:rPr>
          <w:rFonts w:ascii="Times New Roman" w:hAnsi="Times New Roman" w:cs="Times New Roman"/>
          <w:bCs/>
          <w:sz w:val="24"/>
          <w:szCs w:val="24"/>
        </w:rPr>
        <w:t>: например, защита от наводнений, водоснабжение, энергоснабжение, транспорт;</w:t>
      </w:r>
    </w:p>
    <w:p w14:paraId="12F2D8A4" w14:textId="5A3223AF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37899">
        <w:rPr>
          <w:rFonts w:ascii="Times New Roman" w:hAnsi="Times New Roman" w:cs="Times New Roman"/>
          <w:bCs/>
          <w:sz w:val="24"/>
          <w:szCs w:val="24"/>
        </w:rPr>
        <w:t>5) типологи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здания: например, высотные, малоэтажные, отдельно стоящие; </w:t>
      </w:r>
      <w:r w:rsidR="008C58A5" w:rsidRPr="00037899">
        <w:rPr>
          <w:rFonts w:ascii="Times New Roman" w:hAnsi="Times New Roman" w:cs="Times New Roman"/>
          <w:bCs/>
          <w:sz w:val="24"/>
          <w:szCs w:val="24"/>
        </w:rPr>
        <w:t>сооружения</w:t>
      </w:r>
      <w:r w:rsidR="00CE3FDE" w:rsidRPr="00037899">
        <w:rPr>
          <w:rFonts w:ascii="Times New Roman" w:hAnsi="Times New Roman" w:cs="Times New Roman"/>
          <w:bCs/>
          <w:sz w:val="24"/>
          <w:szCs w:val="24"/>
        </w:rPr>
        <w:t xml:space="preserve"> гражданского назначения</w:t>
      </w:r>
      <w:r w:rsidRPr="00037899">
        <w:rPr>
          <w:rFonts w:ascii="Times New Roman" w:hAnsi="Times New Roman" w:cs="Times New Roman"/>
          <w:bCs/>
          <w:sz w:val="24"/>
          <w:szCs w:val="24"/>
        </w:rPr>
        <w:t>: промышленн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о-</w:t>
      </w:r>
      <w:r w:rsidRPr="00037899">
        <w:rPr>
          <w:rFonts w:ascii="Times New Roman" w:hAnsi="Times New Roman" w:cs="Times New Roman"/>
          <w:bCs/>
          <w:sz w:val="24"/>
          <w:szCs w:val="24"/>
        </w:rPr>
        <w:t>технологическ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ой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инфраструктуры, линейн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ой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инфраструктуры (включая на</w:t>
      </w:r>
      <w:r w:rsidR="009032D6" w:rsidRPr="00037899">
        <w:rPr>
          <w:rFonts w:ascii="Times New Roman" w:hAnsi="Times New Roman" w:cs="Times New Roman"/>
          <w:bCs/>
          <w:sz w:val="24"/>
          <w:szCs w:val="24"/>
        </w:rPr>
        <w:t>д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земные и подземные), дамбы и другие речные сооружения, морские сооружения и общественные </w:t>
      </w:r>
      <w:r w:rsidR="007C0EEA" w:rsidRPr="00037899">
        <w:rPr>
          <w:rFonts w:ascii="Times New Roman" w:hAnsi="Times New Roman" w:cs="Times New Roman"/>
          <w:bCs/>
          <w:sz w:val="24"/>
          <w:szCs w:val="24"/>
        </w:rPr>
        <w:t>зоны</w:t>
      </w:r>
      <w:r w:rsidRPr="00037899"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</w:p>
    <w:p w14:paraId="096DC281" w14:textId="45A3D81F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6) строительные технологии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например, </w:t>
      </w:r>
      <w:proofErr w:type="spellStart"/>
      <w:r w:rsidRPr="00037899">
        <w:rPr>
          <w:rFonts w:ascii="Times New Roman" w:hAnsi="Times New Roman" w:cs="Times New Roman"/>
          <w:bCs/>
          <w:sz w:val="24"/>
          <w:szCs w:val="24"/>
        </w:rPr>
        <w:t>воздухоопорная</w:t>
      </w:r>
      <w:proofErr w:type="spell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 xml:space="preserve">пневматическая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конструкция, рамная 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 xml:space="preserve">деревянная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конструкция, вантовый мост, 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>составная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конструкция, здание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 xml:space="preserve"> со стенами из лёгких навесных панелей</w:t>
      </w:r>
      <w:r w:rsidRPr="00037899">
        <w:rPr>
          <w:rFonts w:ascii="Times New Roman" w:hAnsi="Times New Roman" w:cs="Times New Roman"/>
          <w:bCs/>
          <w:sz w:val="24"/>
          <w:szCs w:val="24"/>
        </w:rPr>
        <w:t>, складчат</w:t>
      </w:r>
      <w:r w:rsidR="00FE3501" w:rsidRPr="00037899">
        <w:rPr>
          <w:rFonts w:ascii="Times New Roman" w:hAnsi="Times New Roman" w:cs="Times New Roman"/>
          <w:bCs/>
          <w:sz w:val="24"/>
          <w:szCs w:val="24"/>
        </w:rPr>
        <w:t xml:space="preserve">ая </w:t>
      </w:r>
      <w:r w:rsidRPr="00037899">
        <w:rPr>
          <w:rFonts w:ascii="Times New Roman" w:hAnsi="Times New Roman" w:cs="Times New Roman"/>
          <w:bCs/>
          <w:sz w:val="24"/>
          <w:szCs w:val="24"/>
        </w:rPr>
        <w:t>конструкция, каркасное здание, рамная конструкция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 xml:space="preserve"> с перекрытием</w:t>
      </w:r>
      <w:r w:rsidRPr="00037899">
        <w:rPr>
          <w:rFonts w:ascii="Times New Roman" w:hAnsi="Times New Roman" w:cs="Times New Roman"/>
          <w:bCs/>
          <w:sz w:val="24"/>
          <w:szCs w:val="24"/>
        </w:rPr>
        <w:t>, стоечно-балочная конструкция, сборн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>ая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железобетон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>ная конструкция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>здание со стальным каркасом</w:t>
      </w:r>
      <w:r w:rsidRPr="00037899">
        <w:rPr>
          <w:rFonts w:ascii="Times New Roman" w:hAnsi="Times New Roman" w:cs="Times New Roman"/>
          <w:bCs/>
          <w:sz w:val="24"/>
          <w:szCs w:val="24"/>
        </w:rPr>
        <w:t>;</w:t>
      </w:r>
    </w:p>
    <w:p w14:paraId="52CB87CF" w14:textId="37C6D854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7) строительные материалы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например, бетон, кирпичная кладка, сталь, 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>крупномерная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древесина, 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 xml:space="preserve">каркас из </w:t>
      </w:r>
      <w:r w:rsidRPr="00037899">
        <w:rPr>
          <w:rFonts w:ascii="Times New Roman" w:hAnsi="Times New Roman" w:cs="Times New Roman"/>
          <w:bCs/>
          <w:sz w:val="24"/>
          <w:szCs w:val="24"/>
        </w:rPr>
        <w:t>древесин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>ы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3A6A" w:rsidRPr="00037899">
        <w:rPr>
          <w:rFonts w:ascii="Times New Roman" w:hAnsi="Times New Roman" w:cs="Times New Roman"/>
          <w:bCs/>
          <w:sz w:val="24"/>
          <w:szCs w:val="24"/>
        </w:rPr>
        <w:t>светлых пород</w:t>
      </w:r>
      <w:r w:rsidR="005643CC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или их </w:t>
      </w:r>
      <w:r w:rsidR="00B410EE" w:rsidRPr="00037899">
        <w:rPr>
          <w:rFonts w:ascii="Times New Roman" w:hAnsi="Times New Roman" w:cs="Times New Roman"/>
          <w:bCs/>
          <w:sz w:val="24"/>
          <w:szCs w:val="24"/>
        </w:rPr>
        <w:t>сочетание</w:t>
      </w:r>
      <w:r w:rsidRPr="00037899">
        <w:rPr>
          <w:rFonts w:ascii="Times New Roman" w:hAnsi="Times New Roman" w:cs="Times New Roman"/>
          <w:bCs/>
          <w:sz w:val="24"/>
          <w:szCs w:val="24"/>
        </w:rPr>
        <w:t>;</w:t>
      </w:r>
    </w:p>
    <w:p w14:paraId="6525EBD6" w14:textId="1DEE80C4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8) размер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площадь </w:t>
      </w:r>
      <w:proofErr w:type="gramStart"/>
      <w:r w:rsidR="005643CC" w:rsidRPr="00037899">
        <w:rPr>
          <w:rFonts w:ascii="Times New Roman" w:hAnsi="Times New Roman" w:cs="Times New Roman"/>
          <w:bCs/>
          <w:sz w:val="24"/>
          <w:szCs w:val="24"/>
        </w:rPr>
        <w:t>застройки здания</w:t>
      </w:r>
      <w:proofErr w:type="gram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="005643CC" w:rsidRPr="00037899">
        <w:rPr>
          <w:rFonts w:ascii="Times New Roman" w:hAnsi="Times New Roman" w:cs="Times New Roman"/>
          <w:bCs/>
          <w:sz w:val="24"/>
          <w:szCs w:val="24"/>
        </w:rPr>
        <w:t xml:space="preserve">его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высота, площадь участка, ширина полосы отвода; </w:t>
      </w:r>
      <w:r w:rsidR="005643CC" w:rsidRPr="00037899">
        <w:rPr>
          <w:rFonts w:ascii="Times New Roman" w:hAnsi="Times New Roman" w:cs="Times New Roman"/>
          <w:bCs/>
          <w:sz w:val="24"/>
          <w:szCs w:val="24"/>
        </w:rPr>
        <w:t>план распределения площадей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типы </w:t>
      </w:r>
      <w:r w:rsidR="005643CC" w:rsidRPr="00037899">
        <w:rPr>
          <w:rFonts w:ascii="Times New Roman" w:hAnsi="Times New Roman" w:cs="Times New Roman"/>
          <w:bCs/>
          <w:sz w:val="24"/>
          <w:szCs w:val="24"/>
        </w:rPr>
        <w:t xml:space="preserve">помещений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5643CC" w:rsidRPr="00037899">
        <w:rPr>
          <w:rFonts w:ascii="Times New Roman" w:hAnsi="Times New Roman" w:cs="Times New Roman"/>
          <w:bCs/>
          <w:sz w:val="24"/>
          <w:szCs w:val="24"/>
        </w:rPr>
        <w:t xml:space="preserve">их </w:t>
      </w:r>
      <w:r w:rsidRPr="00037899">
        <w:rPr>
          <w:rFonts w:ascii="Times New Roman" w:hAnsi="Times New Roman" w:cs="Times New Roman"/>
          <w:bCs/>
          <w:sz w:val="24"/>
          <w:szCs w:val="24"/>
        </w:rPr>
        <w:t>распределение, пространственная организация и т.д.;</w:t>
      </w:r>
    </w:p>
    <w:p w14:paraId="7AD55033" w14:textId="13676120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9) </w:t>
      </w:r>
      <w:r w:rsidR="005643CC" w:rsidRPr="00037899">
        <w:rPr>
          <w:rFonts w:ascii="Times New Roman" w:hAnsi="Times New Roman" w:cs="Times New Roman"/>
          <w:bCs/>
          <w:sz w:val="24"/>
          <w:szCs w:val="24"/>
        </w:rPr>
        <w:t xml:space="preserve">расчетный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срок службы </w:t>
      </w:r>
      <w:r w:rsidR="00B410EE" w:rsidRPr="00037899">
        <w:rPr>
          <w:rFonts w:ascii="Times New Roman" w:hAnsi="Times New Roman" w:cs="Times New Roman"/>
          <w:bCs/>
          <w:sz w:val="24"/>
          <w:szCs w:val="24"/>
        </w:rPr>
        <w:t>объ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екта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предполагаемый срок </w:t>
      </w:r>
      <w:r w:rsidR="00F1082A" w:rsidRPr="00037899">
        <w:rPr>
          <w:rFonts w:ascii="Times New Roman" w:hAnsi="Times New Roman" w:cs="Times New Roman"/>
          <w:bCs/>
          <w:sz w:val="24"/>
          <w:szCs w:val="24"/>
        </w:rPr>
        <w:t>«</w:t>
      </w:r>
      <w:r w:rsidRPr="00037899">
        <w:rPr>
          <w:rFonts w:ascii="Times New Roman" w:hAnsi="Times New Roman" w:cs="Times New Roman"/>
          <w:bCs/>
          <w:sz w:val="24"/>
          <w:szCs w:val="24"/>
        </w:rPr>
        <w:t>первого использования</w:t>
      </w:r>
      <w:r w:rsidR="00F1082A" w:rsidRPr="00037899">
        <w:rPr>
          <w:rFonts w:ascii="Times New Roman" w:hAnsi="Times New Roman" w:cs="Times New Roman"/>
          <w:bCs/>
          <w:sz w:val="24"/>
          <w:szCs w:val="24"/>
        </w:rPr>
        <w:t>»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любое предполагаемое </w:t>
      </w:r>
      <w:r w:rsidR="00F1082A" w:rsidRPr="00037899">
        <w:rPr>
          <w:rFonts w:ascii="Times New Roman" w:hAnsi="Times New Roman" w:cs="Times New Roman"/>
          <w:bCs/>
          <w:sz w:val="24"/>
          <w:szCs w:val="24"/>
        </w:rPr>
        <w:t>«</w:t>
      </w:r>
      <w:r w:rsidRPr="00037899">
        <w:rPr>
          <w:rFonts w:ascii="Times New Roman" w:hAnsi="Times New Roman" w:cs="Times New Roman"/>
          <w:bCs/>
          <w:sz w:val="24"/>
          <w:szCs w:val="24"/>
        </w:rPr>
        <w:t>дальнейшее использование</w:t>
      </w:r>
      <w:r w:rsidR="00F1082A" w:rsidRPr="00037899">
        <w:rPr>
          <w:rFonts w:ascii="Times New Roman" w:hAnsi="Times New Roman" w:cs="Times New Roman"/>
          <w:bCs/>
          <w:sz w:val="24"/>
          <w:szCs w:val="24"/>
        </w:rPr>
        <w:t>»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определенное </w:t>
      </w:r>
      <w:r w:rsidR="000A7739" w:rsidRPr="00037899">
        <w:rPr>
          <w:rFonts w:ascii="Times New Roman" w:hAnsi="Times New Roman" w:cs="Times New Roman"/>
          <w:bCs/>
          <w:sz w:val="24"/>
          <w:szCs w:val="24"/>
        </w:rPr>
        <w:t>заказчик</w:t>
      </w:r>
      <w:r w:rsidRPr="00037899">
        <w:rPr>
          <w:rFonts w:ascii="Times New Roman" w:hAnsi="Times New Roman" w:cs="Times New Roman"/>
          <w:bCs/>
          <w:sz w:val="24"/>
          <w:szCs w:val="24"/>
        </w:rPr>
        <w:t>ом;</w:t>
      </w:r>
    </w:p>
    <w:p w14:paraId="64729E19" w14:textId="5EB13992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10) </w:t>
      </w:r>
      <w:r w:rsidR="005643CC" w:rsidRPr="00037899">
        <w:rPr>
          <w:rFonts w:ascii="Times New Roman" w:hAnsi="Times New Roman" w:cs="Times New Roman"/>
          <w:bCs/>
          <w:sz w:val="24"/>
          <w:szCs w:val="24"/>
        </w:rPr>
        <w:t>заданные параметры</w:t>
      </w:r>
      <w:r w:rsidR="00E70D21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0D21" w:rsidRPr="00037899">
        <w:rPr>
          <w:rFonts w:ascii="Times New Roman" w:hAnsi="Times New Roman" w:cs="Times New Roman"/>
          <w:sz w:val="24"/>
          <w:szCs w:val="24"/>
          <w:lang w:eastAsia="en-US"/>
        </w:rPr>
        <w:t>эксплуатационных качеств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связанные с экологической, социальной и экономической </w:t>
      </w:r>
      <w:r w:rsidR="00E70D21" w:rsidRPr="00037899">
        <w:rPr>
          <w:rFonts w:ascii="Times New Roman" w:hAnsi="Times New Roman" w:cs="Times New Roman"/>
          <w:bCs/>
          <w:sz w:val="24"/>
          <w:szCs w:val="24"/>
        </w:rPr>
        <w:t>стабильностью</w:t>
      </w:r>
      <w:r w:rsidRPr="00037899">
        <w:rPr>
          <w:rFonts w:ascii="Times New Roman" w:hAnsi="Times New Roman" w:cs="Times New Roman"/>
          <w:bCs/>
          <w:sz w:val="24"/>
          <w:szCs w:val="24"/>
        </w:rPr>
        <w:t>;</w:t>
      </w:r>
    </w:p>
    <w:p w14:paraId="1C2822BD" w14:textId="555029A1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11) </w:t>
      </w:r>
      <w:r w:rsidR="005643CC" w:rsidRPr="00037899">
        <w:rPr>
          <w:rFonts w:ascii="Times New Roman" w:hAnsi="Times New Roman" w:cs="Times New Roman"/>
          <w:bCs/>
          <w:sz w:val="24"/>
          <w:szCs w:val="24"/>
        </w:rPr>
        <w:t>заданные параметры</w:t>
      </w:r>
      <w:r w:rsidR="00E70D21" w:rsidRPr="00037899">
        <w:rPr>
          <w:rFonts w:ascii="Times New Roman" w:hAnsi="Times New Roman" w:cs="Times New Roman"/>
          <w:sz w:val="24"/>
          <w:szCs w:val="24"/>
          <w:lang w:eastAsia="en-US"/>
        </w:rPr>
        <w:t xml:space="preserve"> эксплуатационных качеств</w:t>
      </w:r>
      <w:r w:rsidRPr="00037899">
        <w:rPr>
          <w:rFonts w:ascii="Times New Roman" w:hAnsi="Times New Roman" w:cs="Times New Roman"/>
          <w:bCs/>
          <w:sz w:val="24"/>
          <w:szCs w:val="24"/>
        </w:rPr>
        <w:t>, связанные со строительством, функцион</w:t>
      </w:r>
      <w:r w:rsidR="00E70D21" w:rsidRPr="00037899">
        <w:rPr>
          <w:rFonts w:ascii="Times New Roman" w:hAnsi="Times New Roman" w:cs="Times New Roman"/>
          <w:bCs/>
          <w:sz w:val="24"/>
          <w:szCs w:val="24"/>
        </w:rPr>
        <w:t>альным назначением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эксплуатацией;</w:t>
      </w:r>
    </w:p>
    <w:p w14:paraId="4AC97797" w14:textId="245F2EAD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12) потенциальные последствия изменения климата или другие требования к опасным зонам (например, ветер, наводнение, землетрясение), </w:t>
      </w:r>
      <w:r w:rsidR="002327FE" w:rsidRPr="00037899">
        <w:rPr>
          <w:rFonts w:ascii="Times New Roman" w:hAnsi="Times New Roman" w:cs="Times New Roman"/>
          <w:bCs/>
          <w:sz w:val="24"/>
          <w:szCs w:val="24"/>
        </w:rPr>
        <w:t>из-за которых может возникнуть необходимость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добавить требования к усилению </w:t>
      </w:r>
      <w:r w:rsidR="002327FE" w:rsidRPr="00037899">
        <w:rPr>
          <w:rFonts w:ascii="Times New Roman" w:hAnsi="Times New Roman" w:cs="Times New Roman"/>
          <w:bCs/>
          <w:sz w:val="24"/>
          <w:szCs w:val="24"/>
        </w:rPr>
        <w:t xml:space="preserve">конструкций 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или, наоборот, к </w:t>
      </w:r>
      <w:proofErr w:type="gramStart"/>
      <w:r w:rsidRPr="00037899">
        <w:rPr>
          <w:rFonts w:ascii="Times New Roman" w:hAnsi="Times New Roman" w:cs="Times New Roman"/>
          <w:bCs/>
          <w:sz w:val="24"/>
          <w:szCs w:val="24"/>
        </w:rPr>
        <w:t>повышенной</w:t>
      </w:r>
      <w:proofErr w:type="gram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327FE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или демонтажу для капитального ремонта;</w:t>
      </w:r>
    </w:p>
    <w:p w14:paraId="2DFDA7E9" w14:textId="12BA11C6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13) график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время на строительство </w:t>
      </w:r>
      <w:r w:rsidR="00515FDA" w:rsidRPr="00037899">
        <w:rPr>
          <w:rFonts w:ascii="Times New Roman" w:hAnsi="Times New Roman" w:cs="Times New Roman"/>
          <w:bCs/>
          <w:sz w:val="24"/>
          <w:szCs w:val="24"/>
        </w:rPr>
        <w:t>и (или)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демонтаж строительных 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>объектов</w:t>
      </w:r>
      <w:r w:rsidRPr="00037899">
        <w:rPr>
          <w:rFonts w:ascii="Times New Roman" w:hAnsi="Times New Roman" w:cs="Times New Roman"/>
          <w:bCs/>
          <w:sz w:val="24"/>
          <w:szCs w:val="24"/>
        </w:rPr>
        <w:t>, время до даты ввода в эксплуатацию, могут использоваться альтернативные варианты;</w:t>
      </w:r>
    </w:p>
    <w:p w14:paraId="771F5721" w14:textId="77777777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14) условия эксплуатации </w:t>
      </w:r>
      <w:r w:rsidR="002B344C" w:rsidRPr="00037899">
        <w:rPr>
          <w:rFonts w:ascii="Times New Roman" w:hAnsi="Times New Roman" w:cs="Times New Roman"/>
          <w:bCs/>
          <w:sz w:val="24"/>
          <w:szCs w:val="24"/>
        </w:rPr>
        <w:t>–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факторы, которые могут повлиять на ухудшение состояния или дополнительный осмотр и техническое обслуживание.</w:t>
      </w:r>
    </w:p>
    <w:p w14:paraId="085E83C1" w14:textId="34ECC7AF" w:rsidR="002730D3" w:rsidRPr="00037899" w:rsidRDefault="002730D3" w:rsidP="002730D3">
      <w:pPr>
        <w:shd w:val="clear" w:color="auto" w:fill="FFFFFF"/>
        <w:rPr>
          <w:rFonts w:ascii="Times New Roman" w:hAnsi="Times New Roman" w:cs="Times New Roman"/>
          <w:bCs/>
          <w:sz w:val="24"/>
          <w:szCs w:val="24"/>
        </w:rPr>
      </w:pPr>
      <w:r w:rsidRPr="00037899">
        <w:rPr>
          <w:rFonts w:ascii="Times New Roman" w:hAnsi="Times New Roman" w:cs="Times New Roman"/>
          <w:bCs/>
          <w:sz w:val="24"/>
          <w:szCs w:val="24"/>
        </w:rPr>
        <w:t xml:space="preserve">В таблице 1 приведены примеры </w:t>
      </w:r>
      <w:r w:rsidR="002327FE" w:rsidRPr="00037899">
        <w:rPr>
          <w:rFonts w:ascii="Times New Roman" w:hAnsi="Times New Roman" w:cs="Times New Roman"/>
          <w:bCs/>
          <w:sz w:val="24"/>
          <w:szCs w:val="24"/>
        </w:rPr>
        <w:t>намеченных планов действий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, которые иллюстрируют, как контекст, вытекающий из технического задания </w:t>
      </w:r>
      <w:r w:rsidR="00B8799B" w:rsidRPr="00037899">
        <w:rPr>
          <w:rFonts w:ascii="Times New Roman" w:hAnsi="Times New Roman" w:cs="Times New Roman"/>
          <w:bCs/>
          <w:sz w:val="24"/>
          <w:szCs w:val="24"/>
        </w:rPr>
        <w:t>заказчика</w:t>
      </w:r>
      <w:r w:rsidR="00730FCD" w:rsidRPr="00037899">
        <w:rPr>
          <w:rFonts w:ascii="Times New Roman" w:hAnsi="Times New Roman" w:cs="Times New Roman"/>
          <w:bCs/>
          <w:sz w:val="24"/>
          <w:szCs w:val="24"/>
        </w:rPr>
        <w:t>, так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и понимани</w:t>
      </w:r>
      <w:r w:rsidR="00730FCD" w:rsidRPr="00037899">
        <w:rPr>
          <w:rFonts w:ascii="Times New Roman" w:hAnsi="Times New Roman"/>
          <w:sz w:val="24"/>
        </w:rPr>
        <w:t>е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27FE" w:rsidRPr="00037899">
        <w:rPr>
          <w:rFonts w:ascii="Times New Roman" w:hAnsi="Times New Roman" w:cs="Times New Roman"/>
          <w:bCs/>
          <w:sz w:val="24"/>
          <w:szCs w:val="24"/>
        </w:rPr>
        <w:t xml:space="preserve">того, как </w:t>
      </w:r>
      <w:r w:rsidRPr="00037899">
        <w:rPr>
          <w:rFonts w:ascii="Times New Roman" w:hAnsi="Times New Roman" w:cs="Times New Roman"/>
          <w:bCs/>
          <w:sz w:val="24"/>
          <w:szCs w:val="24"/>
        </w:rPr>
        <w:t>использовани</w:t>
      </w:r>
      <w:r w:rsidR="002327FE" w:rsidRPr="00037899">
        <w:rPr>
          <w:rFonts w:ascii="Times New Roman" w:hAnsi="Times New Roman" w:cs="Times New Roman"/>
          <w:bCs/>
          <w:sz w:val="24"/>
          <w:szCs w:val="24"/>
        </w:rPr>
        <w:t>е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строительн</w:t>
      </w:r>
      <w:r w:rsidR="00B81EAE" w:rsidRPr="00037899">
        <w:rPr>
          <w:rFonts w:ascii="Times New Roman" w:hAnsi="Times New Roman" w:cs="Times New Roman"/>
          <w:bCs/>
          <w:sz w:val="24"/>
          <w:szCs w:val="24"/>
        </w:rPr>
        <w:t>ого объекта</w:t>
      </w:r>
      <w:r w:rsidR="002327FE" w:rsidRPr="00037899">
        <w:rPr>
          <w:rFonts w:ascii="Times New Roman" w:hAnsi="Times New Roman" w:cs="Times New Roman"/>
          <w:bCs/>
          <w:sz w:val="24"/>
          <w:szCs w:val="24"/>
        </w:rPr>
        <w:t xml:space="preserve"> в настоящем и будущем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 может повлиять на применимость принципов </w:t>
      </w:r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0A7739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E3501" w:rsidRPr="00037899">
        <w:rPr>
          <w:rFonts w:ascii="Times New Roman" w:hAnsi="Times New Roman" w:cs="Times New Roman"/>
          <w:bCs/>
          <w:sz w:val="24"/>
          <w:szCs w:val="24"/>
        </w:rPr>
        <w:t>П</w:t>
      </w:r>
      <w:r w:rsidRPr="00037899">
        <w:rPr>
          <w:rFonts w:ascii="Times New Roman" w:hAnsi="Times New Roman" w:cs="Times New Roman"/>
          <w:bCs/>
          <w:sz w:val="24"/>
          <w:szCs w:val="24"/>
        </w:rPr>
        <w:t xml:space="preserve">римеры </w:t>
      </w:r>
      <w:r w:rsidR="002327FE" w:rsidRPr="00037899">
        <w:rPr>
          <w:rFonts w:ascii="Times New Roman" w:hAnsi="Times New Roman" w:cs="Times New Roman"/>
          <w:bCs/>
          <w:sz w:val="24"/>
          <w:szCs w:val="24"/>
        </w:rPr>
        <w:t>намеченных планов действий</w:t>
      </w:r>
      <w:r w:rsidR="00FE3501" w:rsidRPr="000378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bCs/>
          <w:sz w:val="24"/>
          <w:szCs w:val="24"/>
        </w:rPr>
        <w:t>зависят от контекста и не обязательно могут быть применимы к контексту других проектов.</w:t>
      </w:r>
    </w:p>
    <w:p w14:paraId="697288D8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4.3.2 Долговечность</w:t>
      </w:r>
    </w:p>
    <w:p w14:paraId="69F8C04D" w14:textId="1C6A1161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Долговечность и </w:t>
      </w:r>
      <w:proofErr w:type="spellStart"/>
      <w:r w:rsidR="001D0975" w:rsidRPr="00037899">
        <w:rPr>
          <w:rFonts w:ascii="Times New Roman" w:hAnsi="Times New Roman" w:cs="Times New Roman"/>
          <w:sz w:val="24"/>
          <w:szCs w:val="24"/>
        </w:rPr>
        <w:t>адаптируемост</w:t>
      </w:r>
      <w:r w:rsidR="00730FCD" w:rsidRPr="00037899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тесно связаны между собой, и оба аспекта должны быть </w:t>
      </w:r>
      <w:r w:rsidR="002327FE" w:rsidRPr="00037899">
        <w:rPr>
          <w:rFonts w:ascii="Times New Roman" w:hAnsi="Times New Roman" w:cs="Times New Roman"/>
          <w:sz w:val="24"/>
          <w:szCs w:val="24"/>
        </w:rPr>
        <w:t>учтены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сбалансированы. Если материал долговечен, но может быстро выйти из моды или устареть, то вполне возможно, что он будет выброшен задолго до окончания срока службы. Сведение к минимуму необходимости </w:t>
      </w:r>
      <w:r w:rsidR="002327FE" w:rsidRPr="00037899">
        <w:rPr>
          <w:rFonts w:ascii="Times New Roman" w:hAnsi="Times New Roman" w:cs="Times New Roman"/>
          <w:sz w:val="24"/>
          <w:szCs w:val="24"/>
        </w:rPr>
        <w:t xml:space="preserve">технического </w:t>
      </w:r>
      <w:r w:rsidRPr="00037899">
        <w:rPr>
          <w:rFonts w:ascii="Times New Roman" w:hAnsi="Times New Roman" w:cs="Times New Roman"/>
          <w:sz w:val="24"/>
          <w:szCs w:val="24"/>
        </w:rPr>
        <w:t xml:space="preserve">обслуживания или замены </w:t>
      </w:r>
      <w:r w:rsidR="002327FE" w:rsidRPr="00037899">
        <w:rPr>
          <w:rFonts w:ascii="Times New Roman" w:hAnsi="Times New Roman" w:cs="Times New Roman"/>
          <w:sz w:val="24"/>
          <w:szCs w:val="24"/>
        </w:rPr>
        <w:t xml:space="preserve">изделия </w:t>
      </w:r>
      <w:r w:rsidRPr="00037899">
        <w:rPr>
          <w:rFonts w:ascii="Times New Roman" w:hAnsi="Times New Roman" w:cs="Times New Roman"/>
          <w:sz w:val="24"/>
          <w:szCs w:val="24"/>
        </w:rPr>
        <w:t xml:space="preserve">позволяет снизить воздействие на окружающую среду в течение всего </w:t>
      </w:r>
      <w:r w:rsidR="00F46A4D" w:rsidRPr="00037899">
        <w:rPr>
          <w:rFonts w:ascii="Times New Roman" w:hAnsi="Times New Roman" w:cs="Times New Roman"/>
          <w:sz w:val="24"/>
          <w:szCs w:val="24"/>
        </w:rPr>
        <w:t>жизненного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цикла. Это обеспечивает эффективное использование ресурсов и помогает</w:t>
      </w:r>
      <w:r w:rsidR="002F37BF" w:rsidRPr="00037899">
        <w:rPr>
          <w:rFonts w:ascii="Times New Roman" w:hAnsi="Times New Roman" w:cs="Times New Roman"/>
          <w:sz w:val="24"/>
          <w:szCs w:val="24"/>
        </w:rPr>
        <w:t xml:space="preserve"> снизить вывоз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2F37BF" w:rsidRPr="00037899">
        <w:rPr>
          <w:rFonts w:ascii="Times New Roman" w:hAnsi="Times New Roman" w:cs="Times New Roman"/>
          <w:sz w:val="24"/>
          <w:szCs w:val="24"/>
        </w:rPr>
        <w:t>ов на полигоны твёрдых отходов</w:t>
      </w:r>
      <w:r w:rsidRPr="00037899">
        <w:rPr>
          <w:rFonts w:ascii="Times New Roman" w:hAnsi="Times New Roman" w:cs="Times New Roman"/>
          <w:sz w:val="24"/>
          <w:szCs w:val="24"/>
        </w:rPr>
        <w:t xml:space="preserve">. Однако если здание разрушается задолго до окончания требуемого срока службы, а </w:t>
      </w:r>
      <w:r w:rsidR="00AA501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проектирование для демонтажа и </w:t>
      </w:r>
      <w:proofErr w:type="spellStart"/>
      <w:r w:rsidR="00AA501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не был</w:t>
      </w:r>
      <w:r w:rsidR="00AA5010" w:rsidRPr="00037899">
        <w:rPr>
          <w:rFonts w:ascii="Times New Roman" w:hAnsi="Times New Roman" w:cs="Times New Roman"/>
          <w:sz w:val="24"/>
          <w:szCs w:val="24"/>
        </w:rPr>
        <w:t>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должным образом интегрирован</w:t>
      </w:r>
      <w:r w:rsidR="00AA5010" w:rsidRPr="00037899">
        <w:rPr>
          <w:rFonts w:ascii="Times New Roman" w:hAnsi="Times New Roman" w:cs="Times New Roman"/>
          <w:sz w:val="24"/>
          <w:szCs w:val="24"/>
        </w:rPr>
        <w:t>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проект, то </w:t>
      </w:r>
      <w:r w:rsidR="00F46A4D" w:rsidRPr="00037899">
        <w:rPr>
          <w:rFonts w:ascii="Times New Roman" w:hAnsi="Times New Roman" w:cs="Times New Roman"/>
          <w:sz w:val="24"/>
          <w:szCs w:val="24"/>
        </w:rPr>
        <w:t xml:space="preserve">компоненты </w:t>
      </w:r>
      <w:r w:rsidRPr="00037899">
        <w:rPr>
          <w:rFonts w:ascii="Times New Roman" w:hAnsi="Times New Roman" w:cs="Times New Roman"/>
          <w:sz w:val="24"/>
          <w:szCs w:val="24"/>
        </w:rPr>
        <w:t>материал</w:t>
      </w:r>
      <w:r w:rsidR="00F46A4D" w:rsidRPr="00037899">
        <w:rPr>
          <w:rFonts w:ascii="Times New Roman" w:hAnsi="Times New Roman" w:cs="Times New Roman"/>
          <w:sz w:val="24"/>
          <w:szCs w:val="24"/>
        </w:rPr>
        <w:t>ов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энергетические компоненты, </w:t>
      </w:r>
      <w:r w:rsidR="00F46A4D" w:rsidRPr="00037899">
        <w:rPr>
          <w:rFonts w:ascii="Times New Roman" w:hAnsi="Times New Roman" w:cs="Times New Roman"/>
          <w:sz w:val="24"/>
          <w:szCs w:val="24"/>
        </w:rPr>
        <w:t>примененные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конструкции, не будут использованы в полной мере. </w:t>
      </w:r>
      <w:r w:rsidR="00F46A4D" w:rsidRPr="00037899">
        <w:rPr>
          <w:rFonts w:ascii="Times New Roman" w:hAnsi="Times New Roman" w:cs="Times New Roman"/>
          <w:sz w:val="24"/>
          <w:szCs w:val="24"/>
        </w:rPr>
        <w:t>Не учтенные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должным образом долговечные материалы могут препятствовать замене и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, в зависимости от степени их интеграции с другими </w:t>
      </w:r>
      <w:r w:rsidR="00F46A4D" w:rsidRPr="00037899">
        <w:rPr>
          <w:rFonts w:ascii="Times New Roman" w:hAnsi="Times New Roman" w:cs="Times New Roman"/>
          <w:sz w:val="24"/>
          <w:szCs w:val="24"/>
        </w:rPr>
        <w:t>изд</w:t>
      </w:r>
      <w:r w:rsidR="007D6A68" w:rsidRPr="00037899">
        <w:rPr>
          <w:rFonts w:ascii="Times New Roman" w:hAnsi="Times New Roman" w:cs="Times New Roman"/>
          <w:sz w:val="24"/>
          <w:szCs w:val="24"/>
        </w:rPr>
        <w:t>е</w:t>
      </w:r>
      <w:r w:rsidR="00F46A4D" w:rsidRPr="00037899">
        <w:rPr>
          <w:rFonts w:ascii="Times New Roman" w:hAnsi="Times New Roman" w:cs="Times New Roman"/>
          <w:sz w:val="24"/>
          <w:szCs w:val="24"/>
        </w:rPr>
        <w:t xml:space="preserve">лиями </w:t>
      </w:r>
      <w:r w:rsidRPr="00037899">
        <w:rPr>
          <w:rFonts w:ascii="Times New Roman" w:hAnsi="Times New Roman" w:cs="Times New Roman"/>
          <w:sz w:val="24"/>
          <w:szCs w:val="24"/>
        </w:rPr>
        <w:t xml:space="preserve">или системами, которые препятствуют демонтажу (т.е. </w:t>
      </w:r>
      <w:r w:rsidR="001D0975" w:rsidRPr="00037899">
        <w:rPr>
          <w:rFonts w:ascii="Times New Roman" w:hAnsi="Times New Roman" w:cs="Times New Roman"/>
          <w:sz w:val="24"/>
          <w:szCs w:val="24"/>
        </w:rPr>
        <w:t>автономн</w:t>
      </w:r>
      <w:r w:rsidRPr="00037899">
        <w:rPr>
          <w:rFonts w:ascii="Times New Roman" w:hAnsi="Times New Roman" w:cs="Times New Roman"/>
          <w:sz w:val="24"/>
          <w:szCs w:val="24"/>
        </w:rPr>
        <w:t>ость, основанная на ожидаемом сроке службы компонентов).</w:t>
      </w:r>
    </w:p>
    <w:p w14:paraId="3A4C7343" w14:textId="47BB24F0" w:rsidR="00054897" w:rsidRPr="00037899" w:rsidRDefault="00054897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665BCFE" w14:textId="74F5AE5C" w:rsidR="00054897" w:rsidRPr="00037899" w:rsidRDefault="00054897" w:rsidP="00CE0A97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Таблица 1 – Примеры связей между контекстом </w:t>
      </w:r>
      <w:r w:rsidR="00AA5010" w:rsidRPr="00037899">
        <w:rPr>
          <w:rFonts w:ascii="Times New Roman" w:hAnsi="Times New Roman" w:cs="Times New Roman"/>
          <w:b/>
          <w:bCs/>
          <w:sz w:val="24"/>
          <w:szCs w:val="24"/>
        </w:rPr>
        <w:t>прое</w:t>
      </w:r>
      <w:r w:rsidR="00730FCD" w:rsidRPr="00037899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AA5010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та </w:t>
      </w: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и принципами </w:t>
      </w:r>
      <w:r w:rsidR="00AA5010"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проектирования для демонтажа и </w:t>
      </w:r>
      <w:proofErr w:type="spellStart"/>
      <w:r w:rsidR="00AA5010" w:rsidRPr="00037899">
        <w:rPr>
          <w:rFonts w:ascii="Times New Roman" w:hAnsi="Times New Roman" w:cs="Times New Roman"/>
          <w:b/>
          <w:bCs/>
          <w:sz w:val="24"/>
          <w:szCs w:val="24"/>
        </w:rPr>
        <w:t>адаптируемости</w:t>
      </w:r>
      <w:proofErr w:type="spellEnd"/>
    </w:p>
    <w:p w14:paraId="48102F5E" w14:textId="77777777" w:rsidR="00054897" w:rsidRPr="00037899" w:rsidRDefault="00054897" w:rsidP="00054897">
      <w:pPr>
        <w:shd w:val="clear" w:color="auto" w:fill="FFFFFF"/>
        <w:ind w:firstLine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03"/>
        <w:gridCol w:w="3719"/>
        <w:gridCol w:w="3734"/>
      </w:tblGrid>
      <w:tr w:rsidR="00037899" w:rsidRPr="00C93BA1" w14:paraId="35D7BFEB" w14:textId="77777777" w:rsidTr="00C97B00">
        <w:trPr>
          <w:trHeight w:val="322"/>
          <w:jc w:val="center"/>
        </w:trPr>
        <w:tc>
          <w:tcPr>
            <w:tcW w:w="198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F613D9" w14:textId="77777777" w:rsidR="00054897" w:rsidRPr="00C93BA1" w:rsidRDefault="00054897" w:rsidP="00C97B00">
            <w:pPr>
              <w:pStyle w:val="Style74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4387D" w14:textId="12638557" w:rsidR="00054897" w:rsidRPr="00C93BA1" w:rsidRDefault="00054897" w:rsidP="00C97B00">
            <w:pPr>
              <w:pStyle w:val="Style33"/>
              <w:widowControl/>
              <w:jc w:val="center"/>
              <w:rPr>
                <w:rStyle w:val="FontStyle169"/>
                <w:rFonts w:ascii="Times New Roman" w:hAnsi="Times New Roman"/>
                <w:color w:val="auto"/>
                <w:sz w:val="24"/>
                <w:lang w:val="kk-KZ"/>
              </w:rPr>
            </w:pPr>
            <w:r w:rsidRPr="00C93BA1">
              <w:rPr>
                <w:rStyle w:val="FontStyle169"/>
                <w:rFonts w:ascii="Times New Roman" w:hAnsi="Times New Roman"/>
                <w:color w:val="auto"/>
                <w:sz w:val="24"/>
                <w:lang w:val="kk-KZ"/>
              </w:rPr>
              <w:t xml:space="preserve">Описание </w:t>
            </w:r>
            <w:r w:rsidR="00F46A4D" w:rsidRPr="00C93BA1">
              <w:rPr>
                <w:rStyle w:val="FontStyle169"/>
                <w:rFonts w:ascii="Times New Roman" w:hAnsi="Times New Roman" w:cs="Times New Roman"/>
                <w:color w:val="auto"/>
                <w:sz w:val="24"/>
                <w:szCs w:val="24"/>
                <w:lang w:val="kk-KZ" w:eastAsia="en-US"/>
              </w:rPr>
              <w:t>намеченного плана действий</w:t>
            </w:r>
            <w:r w:rsidRPr="00C93BA1">
              <w:rPr>
                <w:rStyle w:val="FontStyle169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/</w:t>
            </w:r>
            <w:r w:rsidRPr="00C93BA1">
              <w:rPr>
                <w:rStyle w:val="FontStyle169"/>
                <w:rFonts w:ascii="Times New Roman" w:hAnsi="Times New Roman"/>
                <w:color w:val="auto"/>
                <w:sz w:val="24"/>
                <w:lang w:val="kk-KZ"/>
              </w:rPr>
              <w:t>Контекст</w:t>
            </w:r>
          </w:p>
        </w:tc>
      </w:tr>
      <w:tr w:rsidR="00037899" w:rsidRPr="00C93BA1" w14:paraId="30517ADC" w14:textId="77777777" w:rsidTr="00CE0A97">
        <w:trPr>
          <w:trHeight w:val="518"/>
          <w:jc w:val="center"/>
        </w:trPr>
        <w:tc>
          <w:tcPr>
            <w:tcW w:w="1982" w:type="dxa"/>
            <w:vMerge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2CDDD446" w14:textId="77777777" w:rsidR="00054897" w:rsidRPr="00C93BA1" w:rsidRDefault="00054897" w:rsidP="00C97B00">
            <w:pPr>
              <w:widowControl/>
              <w:rPr>
                <w:rStyle w:val="FontStyle169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525532D" w14:textId="40D7D144" w:rsidR="00054897" w:rsidRPr="00C93BA1" w:rsidRDefault="00054897" w:rsidP="001B3EE9">
            <w:pPr>
              <w:pStyle w:val="Style39"/>
              <w:widowControl/>
              <w:jc w:val="center"/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Краткосрочны</w:t>
            </w:r>
            <w:r w:rsidR="00F46A4D"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й</w:t>
            </w:r>
            <w:r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 xml:space="preserve"> (требуемый срок службы &lt;</w:t>
            </w:r>
            <w:r w:rsidR="00577449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 xml:space="preserve">20 лет) с </w:t>
            </w:r>
            <w:r w:rsidR="00F46A4D"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несколькими</w:t>
            </w:r>
            <w:r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 xml:space="preserve"> владе</w:t>
            </w:r>
            <w:r w:rsidR="00F46A4D"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льцами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3F4C5B5" w14:textId="12168DE1" w:rsidR="00054897" w:rsidRPr="00C93BA1" w:rsidRDefault="00054897" w:rsidP="001B3EE9">
            <w:pPr>
              <w:pStyle w:val="Style39"/>
              <w:widowControl/>
              <w:jc w:val="center"/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</w:pPr>
            <w:r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Долгосрочный (требуемый срок службы &gt;</w:t>
            </w:r>
            <w:r w:rsidR="00577449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60 лет) с минимальн</w:t>
            </w:r>
            <w:r w:rsidR="00F46A4D"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ым</w:t>
            </w:r>
            <w:r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 xml:space="preserve"> </w:t>
            </w:r>
            <w:r w:rsidR="00F46A4D" w:rsidRPr="00C93BA1">
              <w:rPr>
                <w:rStyle w:val="FontStyle170"/>
                <w:rFonts w:ascii="Times New Roman" w:hAnsi="Times New Roman" w:cs="Times New Roman"/>
                <w:i w:val="0"/>
                <w:color w:val="auto"/>
                <w:sz w:val="24"/>
                <w:szCs w:val="24"/>
                <w:lang w:eastAsia="en-US"/>
              </w:rPr>
              <w:t>изменением в составе собственников</w:t>
            </w:r>
          </w:p>
        </w:tc>
      </w:tr>
      <w:tr w:rsidR="00037899" w:rsidRPr="00037899" w14:paraId="50B8F14D" w14:textId="77777777" w:rsidTr="00C97B00">
        <w:trPr>
          <w:trHeight w:val="744"/>
          <w:jc w:val="center"/>
        </w:trPr>
        <w:tc>
          <w:tcPr>
            <w:tcW w:w="198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160D" w14:textId="77777777" w:rsidR="00054897" w:rsidRPr="00037899" w:rsidRDefault="00054897" w:rsidP="00C97B00">
            <w:pPr>
              <w:pStyle w:val="Style41"/>
              <w:widowControl/>
              <w:jc w:val="center"/>
              <w:rPr>
                <w:rStyle w:val="FontStyle195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Style w:val="FontStyle195"/>
                <w:rFonts w:ascii="Times New Roman" w:hAnsi="Times New Roman"/>
                <w:color w:val="auto"/>
                <w:sz w:val="24"/>
              </w:rPr>
              <w:t>Применение принципов демонтажа</w:t>
            </w:r>
          </w:p>
        </w:tc>
        <w:tc>
          <w:tcPr>
            <w:tcW w:w="387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1B92D" w14:textId="317072BB" w:rsidR="00054897" w:rsidRPr="00037899" w:rsidRDefault="00054897">
            <w:pPr>
              <w:pStyle w:val="Style119"/>
              <w:widowControl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Высокая значимость </w:t>
            </w:r>
            <w:r w:rsidR="00B571E1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разбираемых соединений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и автономности, перепрофилирования, возможности применения </w:t>
            </w:r>
            <w:r w:rsidR="001C0564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повторно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используемых материалов</w:t>
            </w:r>
          </w:p>
        </w:tc>
        <w:tc>
          <w:tcPr>
            <w:tcW w:w="389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9E5FD" w14:textId="2FAB389A" w:rsidR="00054897" w:rsidRPr="00037899" w:rsidRDefault="00054897">
            <w:pPr>
              <w:pStyle w:val="Style119"/>
              <w:widowControl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Высокая значимость для </w:t>
            </w:r>
            <w:r w:rsidR="00F46A4D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долговечности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, стандартизации компонентов, ремонта и модернизации или использования материалов, легко поддающихся повторному использованию и </w:t>
            </w:r>
            <w:r w:rsidR="00F02130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пригодных к 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переработке</w:t>
            </w:r>
          </w:p>
        </w:tc>
      </w:tr>
      <w:tr w:rsidR="00054897" w:rsidRPr="00037899" w14:paraId="38E6AC7A" w14:textId="77777777" w:rsidTr="00C97B00">
        <w:trPr>
          <w:trHeight w:val="979"/>
          <w:jc w:val="center"/>
        </w:trPr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E015E" w14:textId="07C69ED9" w:rsidR="00054897" w:rsidRPr="00037899" w:rsidRDefault="00054897" w:rsidP="00C97B00">
            <w:pPr>
              <w:pStyle w:val="Style41"/>
              <w:widowControl/>
              <w:jc w:val="center"/>
              <w:rPr>
                <w:rStyle w:val="FontStyle195"/>
                <w:rFonts w:ascii="Times New Roman" w:hAnsi="Times New Roman"/>
                <w:color w:val="auto"/>
                <w:sz w:val="24"/>
                <w:lang w:val="kk-KZ"/>
              </w:rPr>
            </w:pPr>
            <w:r w:rsidRPr="00037899">
              <w:rPr>
                <w:rStyle w:val="FontStyle195"/>
                <w:rFonts w:ascii="Times New Roman" w:hAnsi="Times New Roman"/>
                <w:color w:val="auto"/>
                <w:sz w:val="24"/>
                <w:lang w:val="kk-KZ"/>
              </w:rPr>
              <w:t xml:space="preserve">Применение принципов </w:t>
            </w:r>
            <w:r w:rsidR="00BA7F3E" w:rsidRPr="00037899">
              <w:rPr>
                <w:rStyle w:val="FontStyle195"/>
                <w:rFonts w:ascii="Times New Roman" w:hAnsi="Times New Roman"/>
                <w:color w:val="auto"/>
                <w:sz w:val="24"/>
                <w:lang w:val="kk-KZ"/>
              </w:rPr>
              <w:t>адаптируем</w:t>
            </w:r>
            <w:r w:rsidRPr="00037899">
              <w:rPr>
                <w:rStyle w:val="FontStyle195"/>
                <w:rFonts w:ascii="Times New Roman" w:hAnsi="Times New Roman"/>
                <w:color w:val="auto"/>
                <w:sz w:val="24"/>
                <w:lang w:val="kk-KZ"/>
              </w:rPr>
              <w:t>ости</w:t>
            </w:r>
          </w:p>
        </w:tc>
        <w:tc>
          <w:tcPr>
            <w:tcW w:w="3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770A7" w14:textId="69C8A2A7" w:rsidR="00054897" w:rsidRPr="00037899" w:rsidRDefault="00054897" w:rsidP="00C97B00">
            <w:pPr>
              <w:pStyle w:val="Style119"/>
              <w:widowControl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Низкая значимость для долгосрочных стратегий, но повышение универсальности и </w:t>
            </w:r>
            <w:proofErr w:type="spellStart"/>
            <w:r w:rsidR="00FB0932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трансформируемост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и</w:t>
            </w:r>
            <w:proofErr w:type="spellEnd"/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может снизить воздействие при вероятности перепрофилирования</w:t>
            </w:r>
          </w:p>
        </w:tc>
        <w:tc>
          <w:tcPr>
            <w:tcW w:w="38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99A07" w14:textId="28FDC637" w:rsidR="00054897" w:rsidRPr="00037899" w:rsidRDefault="00054897" w:rsidP="00C97B00">
            <w:pPr>
              <w:pStyle w:val="Style119"/>
              <w:widowControl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Высокая </w:t>
            </w:r>
            <w:r w:rsidR="00F46A4D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значимость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 например, возможность расширения пропускной способности автомагистралей и универсальность узлов общественного транспорта в соответствии с будущими технологическими изменениями</w:t>
            </w:r>
          </w:p>
        </w:tc>
      </w:tr>
    </w:tbl>
    <w:p w14:paraId="04738510" w14:textId="77777777" w:rsidR="00054897" w:rsidRPr="00037899" w:rsidRDefault="00054897" w:rsidP="00054897">
      <w:pPr>
        <w:shd w:val="clear" w:color="auto" w:fill="FFFFFF"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06F63127" w14:textId="2D786D9F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Требования к долговечности могут варьироваться </w:t>
      </w:r>
      <w:r w:rsidR="00B81EAE" w:rsidRPr="00037899">
        <w:rPr>
          <w:rFonts w:ascii="Times New Roman" w:hAnsi="Times New Roman" w:cs="Times New Roman"/>
          <w:sz w:val="24"/>
          <w:szCs w:val="24"/>
        </w:rPr>
        <w:t>для ра</w:t>
      </w:r>
      <w:r w:rsidR="00577449">
        <w:rPr>
          <w:rFonts w:ascii="Times New Roman" w:hAnsi="Times New Roman" w:cs="Times New Roman"/>
          <w:sz w:val="24"/>
          <w:szCs w:val="24"/>
        </w:rPr>
        <w:t>зных завершенных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объектов и </w:t>
      </w:r>
      <w:r w:rsidR="00B13F1C" w:rsidRPr="00037899">
        <w:rPr>
          <w:rFonts w:ascii="Times New Roman" w:hAnsi="Times New Roman" w:cs="Times New Roman"/>
          <w:sz w:val="24"/>
          <w:szCs w:val="24"/>
        </w:rPr>
        <w:t xml:space="preserve">могут быть разными для различных </w:t>
      </w:r>
      <w:r w:rsidRPr="00037899">
        <w:rPr>
          <w:rFonts w:ascii="Times New Roman" w:hAnsi="Times New Roman" w:cs="Times New Roman"/>
          <w:sz w:val="24"/>
          <w:szCs w:val="24"/>
        </w:rPr>
        <w:t>компонент</w:t>
      </w:r>
      <w:r w:rsidR="00B13F1C" w:rsidRPr="00037899">
        <w:rPr>
          <w:rFonts w:ascii="Times New Roman" w:hAnsi="Times New Roman" w:cs="Times New Roman"/>
          <w:sz w:val="24"/>
          <w:szCs w:val="24"/>
        </w:rPr>
        <w:t>ов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</w:t>
      </w:r>
      <w:r w:rsidR="00E44F8C" w:rsidRPr="00037899">
        <w:rPr>
          <w:rFonts w:ascii="Times New Roman" w:hAnsi="Times New Roman" w:cs="Times New Roman"/>
          <w:sz w:val="24"/>
          <w:szCs w:val="24"/>
        </w:rPr>
        <w:t>пределах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B81EAE" w:rsidRPr="00037899">
        <w:rPr>
          <w:rFonts w:ascii="Times New Roman" w:hAnsi="Times New Roman" w:cs="Times New Roman"/>
          <w:sz w:val="24"/>
          <w:szCs w:val="24"/>
        </w:rPr>
        <w:t>строительного объекта</w:t>
      </w:r>
      <w:r w:rsidRPr="00037899">
        <w:rPr>
          <w:rFonts w:ascii="Times New Roman" w:hAnsi="Times New Roman" w:cs="Times New Roman"/>
          <w:sz w:val="24"/>
          <w:szCs w:val="24"/>
        </w:rPr>
        <w:t xml:space="preserve">. Эти компоненты выбираются в зависимости от предполагаемого </w:t>
      </w:r>
      <w:r w:rsidR="00AC453F" w:rsidRPr="00037899">
        <w:rPr>
          <w:rFonts w:ascii="Times New Roman" w:hAnsi="Times New Roman" w:cs="Times New Roman"/>
          <w:sz w:val="24"/>
          <w:szCs w:val="24"/>
        </w:rPr>
        <w:t>функционального назначения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стоимости, а также частоты, сложности и объема технического обслуживания, замены и ремонта. Требования к долговечности выражаются в </w:t>
      </w:r>
      <w:r w:rsidR="00B81EAE" w:rsidRPr="00037899">
        <w:rPr>
          <w:rFonts w:ascii="Times New Roman" w:hAnsi="Times New Roman" w:cs="Times New Roman"/>
          <w:sz w:val="24"/>
          <w:szCs w:val="24"/>
        </w:rPr>
        <w:t>условиях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срока службы. Срок службы </w:t>
      </w:r>
      <w:r w:rsidR="00B81EAE" w:rsidRPr="00037899">
        <w:rPr>
          <w:rFonts w:ascii="Times New Roman" w:hAnsi="Times New Roman" w:cs="Times New Roman"/>
          <w:sz w:val="24"/>
          <w:szCs w:val="24"/>
        </w:rPr>
        <w:t>строительного объекта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служит одной из основ для определения срока службы систем и компонентов. Общие принципы и основа для планирования срока службы содержатся в ISO 15686-1. В других документах серии </w:t>
      </w:r>
      <w:r w:rsidR="00577449">
        <w:rPr>
          <w:rFonts w:ascii="Times New Roman" w:hAnsi="Times New Roman" w:cs="Times New Roman"/>
          <w:sz w:val="24"/>
          <w:szCs w:val="24"/>
        </w:rPr>
        <w:br/>
      </w:r>
      <w:r w:rsidRPr="00037899">
        <w:rPr>
          <w:rFonts w:ascii="Times New Roman" w:hAnsi="Times New Roman" w:cs="Times New Roman"/>
          <w:sz w:val="24"/>
          <w:szCs w:val="24"/>
        </w:rPr>
        <w:t xml:space="preserve">ISO 15686 описаны </w:t>
      </w:r>
      <w:r w:rsidR="00AC453F" w:rsidRPr="00037899">
        <w:rPr>
          <w:rFonts w:ascii="Times New Roman" w:hAnsi="Times New Roman" w:cs="Times New Roman"/>
          <w:sz w:val="24"/>
          <w:szCs w:val="24"/>
        </w:rPr>
        <w:t>методики</w:t>
      </w:r>
      <w:r w:rsidRPr="00037899">
        <w:rPr>
          <w:rFonts w:ascii="Times New Roman" w:hAnsi="Times New Roman" w:cs="Times New Roman"/>
          <w:sz w:val="24"/>
          <w:szCs w:val="24"/>
        </w:rPr>
        <w:t>, которые необходимо использовать для оценки, прогнозирования и применения информации о сроке службы на протяжении всего жизненного цикла.</w:t>
      </w:r>
    </w:p>
    <w:p w14:paraId="2DC85D37" w14:textId="56F6BA4F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Требования к техническому обслуживанию должны быть оценены, чтобы гарантировать, что </w:t>
      </w:r>
      <w:r w:rsidR="00AC453F" w:rsidRPr="00037899">
        <w:rPr>
          <w:rFonts w:ascii="Times New Roman" w:hAnsi="Times New Roman" w:cs="Times New Roman"/>
          <w:sz w:val="24"/>
          <w:szCs w:val="24"/>
        </w:rPr>
        <w:t xml:space="preserve">изделие </w:t>
      </w:r>
      <w:r w:rsidRPr="00037899">
        <w:rPr>
          <w:rFonts w:ascii="Times New Roman" w:hAnsi="Times New Roman" w:cs="Times New Roman"/>
          <w:sz w:val="24"/>
          <w:szCs w:val="24"/>
        </w:rPr>
        <w:t>сохранит свою эстетическую и функциональную ценность. Создание и соблюдение программ планового или профилактического технического обслуживания имеет первостепенное значение.</w:t>
      </w:r>
    </w:p>
    <w:p w14:paraId="7AACDBB9" w14:textId="45B2C6C1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Следует выбирать материалы с высоким показателем долговечности, </w:t>
      </w:r>
      <w:r w:rsidR="00AC453F" w:rsidRPr="00037899">
        <w:rPr>
          <w:rFonts w:ascii="Times New Roman" w:hAnsi="Times New Roman" w:cs="Times New Roman"/>
          <w:sz w:val="24"/>
          <w:szCs w:val="24"/>
        </w:rPr>
        <w:t xml:space="preserve">для </w:t>
      </w:r>
      <w:r w:rsidRPr="00037899">
        <w:rPr>
          <w:rFonts w:ascii="Times New Roman" w:hAnsi="Times New Roman" w:cs="Times New Roman"/>
          <w:sz w:val="24"/>
          <w:szCs w:val="24"/>
        </w:rPr>
        <w:t>которы</w:t>
      </w:r>
      <w:r w:rsidR="00AC453F" w:rsidRPr="00037899">
        <w:rPr>
          <w:rFonts w:ascii="Times New Roman" w:hAnsi="Times New Roman" w:cs="Times New Roman"/>
          <w:sz w:val="24"/>
          <w:szCs w:val="24"/>
        </w:rPr>
        <w:t>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требу</w:t>
      </w:r>
      <w:r w:rsidR="00AC453F" w:rsidRPr="00037899">
        <w:rPr>
          <w:rFonts w:ascii="Times New Roman" w:hAnsi="Times New Roman" w:cs="Times New Roman"/>
          <w:sz w:val="24"/>
          <w:szCs w:val="24"/>
        </w:rPr>
        <w:t>ется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менее часто</w:t>
      </w:r>
      <w:r w:rsidR="00AC453F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AC453F" w:rsidRPr="00037899">
        <w:rPr>
          <w:rFonts w:ascii="Times New Roman" w:hAnsi="Times New Roman" w:cs="Times New Roman"/>
          <w:sz w:val="24"/>
          <w:szCs w:val="24"/>
        </w:rPr>
        <w:t xml:space="preserve">техническое </w:t>
      </w:r>
      <w:r w:rsidRPr="00037899">
        <w:rPr>
          <w:rFonts w:ascii="Times New Roman" w:hAnsi="Times New Roman" w:cs="Times New Roman"/>
          <w:sz w:val="24"/>
          <w:szCs w:val="24"/>
        </w:rPr>
        <w:t>обслуживани</w:t>
      </w:r>
      <w:r w:rsidR="00AC453F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>, ремонт или замен</w:t>
      </w:r>
      <w:r w:rsidR="00AC453F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. В некоторых случаях, однако, можно снизить общую нагрузку на окружающую среду путем проектирования с меньшим сроком службы, а также для </w:t>
      </w:r>
      <w:r w:rsidR="00AC453F" w:rsidRPr="00037899">
        <w:rPr>
          <w:rFonts w:ascii="Times New Roman" w:hAnsi="Times New Roman" w:cs="Times New Roman"/>
          <w:sz w:val="24"/>
          <w:szCs w:val="24"/>
        </w:rPr>
        <w:t>упрощенно</w:t>
      </w:r>
      <w:r w:rsidRPr="00037899">
        <w:rPr>
          <w:rFonts w:ascii="Times New Roman" w:hAnsi="Times New Roman" w:cs="Times New Roman"/>
          <w:sz w:val="24"/>
          <w:szCs w:val="24"/>
        </w:rPr>
        <w:t>го демонтажа и повторного использования компонентов и материалов (например, при использовании временных конструкций).</w:t>
      </w:r>
    </w:p>
    <w:p w14:paraId="547632C1" w14:textId="15B095D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Должна быть рассмотрена долговечность материалов или подсистем в контексте </w:t>
      </w:r>
      <w:r w:rsidR="00312522" w:rsidRPr="00037899">
        <w:rPr>
          <w:rFonts w:ascii="Times New Roman" w:hAnsi="Times New Roman" w:cs="Times New Roman"/>
          <w:sz w:val="24"/>
          <w:szCs w:val="24"/>
        </w:rPr>
        <w:t>расчетного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срока службы </w:t>
      </w:r>
      <w:r w:rsidR="00312522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объекта. Если ожидаемый </w:t>
      </w:r>
      <w:r w:rsidR="00312522" w:rsidRPr="00037899">
        <w:rPr>
          <w:rFonts w:ascii="Times New Roman" w:hAnsi="Times New Roman" w:cs="Times New Roman"/>
          <w:sz w:val="24"/>
          <w:szCs w:val="24"/>
        </w:rPr>
        <w:t>расчётный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срок службы короткий, важность долговечности может быть компенсирована другими принципами (например, доступностью, </w:t>
      </w:r>
      <w:r w:rsidR="00312522" w:rsidRPr="00037899">
        <w:rPr>
          <w:rFonts w:ascii="Times New Roman" w:hAnsi="Times New Roman" w:cs="Times New Roman"/>
          <w:sz w:val="24"/>
          <w:szCs w:val="24"/>
        </w:rPr>
        <w:t>автономностью</w:t>
      </w:r>
      <w:r w:rsidRPr="00037899">
        <w:rPr>
          <w:rFonts w:ascii="Times New Roman" w:hAnsi="Times New Roman" w:cs="Times New Roman"/>
          <w:sz w:val="24"/>
          <w:szCs w:val="24"/>
        </w:rPr>
        <w:t>, простотой</w:t>
      </w:r>
      <w:r w:rsidR="00FF2B2F" w:rsidRPr="00037899">
        <w:rPr>
          <w:rFonts w:ascii="Times New Roman" w:hAnsi="Times New Roman" w:cs="Times New Roman"/>
          <w:sz w:val="24"/>
          <w:szCs w:val="24"/>
        </w:rPr>
        <w:t xml:space="preserve"> использования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AC453F" w:rsidRPr="00037899">
        <w:rPr>
          <w:rFonts w:ascii="Times New Roman" w:hAnsi="Times New Roman" w:cs="Times New Roman"/>
          <w:sz w:val="24"/>
          <w:szCs w:val="24"/>
        </w:rPr>
        <w:t>возможностью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повторного использования и </w:t>
      </w:r>
      <w:r w:rsidR="006A1CF9" w:rsidRPr="00037899">
        <w:rPr>
          <w:rFonts w:ascii="Times New Roman" w:hAnsi="Times New Roman" w:cs="Times New Roman"/>
          <w:sz w:val="24"/>
          <w:szCs w:val="24"/>
        </w:rPr>
        <w:t>пригод</w:t>
      </w:r>
      <w:r w:rsidRPr="00037899">
        <w:rPr>
          <w:rFonts w:ascii="Times New Roman" w:hAnsi="Times New Roman" w:cs="Times New Roman"/>
          <w:sz w:val="24"/>
          <w:szCs w:val="24"/>
        </w:rPr>
        <w:t xml:space="preserve">ностью </w:t>
      </w:r>
      <w:r w:rsidR="006A1CF9" w:rsidRPr="00037899">
        <w:rPr>
          <w:rFonts w:ascii="Times New Roman" w:hAnsi="Times New Roman" w:cs="Times New Roman"/>
          <w:sz w:val="24"/>
          <w:szCs w:val="24"/>
        </w:rPr>
        <w:t xml:space="preserve">к </w:t>
      </w:r>
      <w:r w:rsidRPr="00037899">
        <w:rPr>
          <w:rFonts w:ascii="Times New Roman" w:hAnsi="Times New Roman" w:cs="Times New Roman"/>
          <w:sz w:val="24"/>
          <w:szCs w:val="24"/>
        </w:rPr>
        <w:t>переработк</w:t>
      </w:r>
      <w:r w:rsidR="006A1CF9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>).</w:t>
      </w:r>
    </w:p>
    <w:p w14:paraId="5585FB57" w14:textId="346E7070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Необходимо оценить условия эксплуатации для определения факторов, которые могут повлиять на скорость износа материала или </w:t>
      </w:r>
      <w:r w:rsidR="006938FD" w:rsidRPr="00037899">
        <w:rPr>
          <w:rFonts w:ascii="Times New Roman" w:hAnsi="Times New Roman" w:cs="Times New Roman"/>
          <w:sz w:val="24"/>
          <w:szCs w:val="24"/>
        </w:rPr>
        <w:t>укрупненного блока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и определить требования к стойкости. Гарантии производителей могут быть использованы для обеспечения предельной долговечности </w:t>
      </w:r>
      <w:r w:rsidR="00AC453F" w:rsidRPr="00037899">
        <w:rPr>
          <w:rFonts w:ascii="Times New Roman" w:hAnsi="Times New Roman" w:cs="Times New Roman"/>
          <w:sz w:val="24"/>
          <w:szCs w:val="24"/>
        </w:rPr>
        <w:t>изделия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100821A8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22FFF6D6" w14:textId="0D2061A0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4.4 </w:t>
      </w:r>
      <w:r w:rsidR="005E24E0" w:rsidRPr="00037899">
        <w:rPr>
          <w:rFonts w:ascii="Times New Roman" w:hAnsi="Times New Roman" w:cs="Times New Roman"/>
          <w:b/>
          <w:sz w:val="24"/>
          <w:szCs w:val="24"/>
        </w:rPr>
        <w:t>Уровни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и сфера анализа</w:t>
      </w:r>
    </w:p>
    <w:p w14:paraId="50AD2A30" w14:textId="77777777" w:rsidR="00002041" w:rsidRPr="00037899" w:rsidRDefault="00002041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1E3840FE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4.4.1 Общие положения</w:t>
      </w:r>
    </w:p>
    <w:p w14:paraId="6F2203AC" w14:textId="686E14AE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Основной целью </w:t>
      </w:r>
      <w:r w:rsidR="00AA501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AA501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является проектирование </w:t>
      </w:r>
      <w:r w:rsidR="00AC453F" w:rsidRPr="00037899">
        <w:rPr>
          <w:rFonts w:ascii="Times New Roman" w:hAnsi="Times New Roman" w:cs="Times New Roman"/>
          <w:sz w:val="24"/>
          <w:szCs w:val="24"/>
        </w:rPr>
        <w:t>завершенных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объектов, которые могут </w:t>
      </w:r>
      <w:r w:rsidR="00AC453F" w:rsidRPr="00037899">
        <w:rPr>
          <w:rFonts w:ascii="Times New Roman" w:hAnsi="Times New Roman" w:cs="Times New Roman"/>
          <w:sz w:val="24"/>
          <w:szCs w:val="24"/>
        </w:rPr>
        <w:t xml:space="preserve">быть </w:t>
      </w:r>
      <w:r w:rsidRPr="00037899">
        <w:rPr>
          <w:rFonts w:ascii="Times New Roman" w:hAnsi="Times New Roman" w:cs="Times New Roman"/>
          <w:sz w:val="24"/>
          <w:szCs w:val="24"/>
        </w:rPr>
        <w:t>адаптирова</w:t>
      </w:r>
      <w:r w:rsidR="00AC453F" w:rsidRPr="00037899">
        <w:rPr>
          <w:rFonts w:ascii="Times New Roman" w:hAnsi="Times New Roman" w:cs="Times New Roman"/>
          <w:sz w:val="24"/>
          <w:szCs w:val="24"/>
        </w:rPr>
        <w:t>ны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 изменяющимся требованиям или могут быть разобраны для повторного использования или переработки с учетом различных слоев и составляющих материалов (например, элементов и компонентов). На практике может быть нецелесообразн</w:t>
      </w:r>
      <w:r w:rsidR="00AC453F" w:rsidRPr="00037899">
        <w:rPr>
          <w:rFonts w:ascii="Times New Roman" w:hAnsi="Times New Roman" w:cs="Times New Roman"/>
          <w:sz w:val="24"/>
          <w:szCs w:val="24"/>
        </w:rPr>
        <w:t>ым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считать, что вс</w:t>
      </w:r>
      <w:r w:rsidR="005F0258" w:rsidRPr="00037899">
        <w:rPr>
          <w:rFonts w:ascii="Times New Roman" w:hAnsi="Times New Roman" w:cs="Times New Roman"/>
          <w:sz w:val="24"/>
          <w:szCs w:val="24"/>
        </w:rPr>
        <w:t>ё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5F0258" w:rsidRPr="00037899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Pr="00037899">
        <w:rPr>
          <w:rFonts w:ascii="Times New Roman" w:hAnsi="Times New Roman" w:cs="Times New Roman"/>
          <w:sz w:val="24"/>
          <w:szCs w:val="24"/>
        </w:rPr>
        <w:t>здание или сооружени</w:t>
      </w:r>
      <w:r w:rsidR="005F0258" w:rsidRPr="00037899">
        <w:rPr>
          <w:rFonts w:ascii="Times New Roman" w:hAnsi="Times New Roman" w:cs="Times New Roman"/>
          <w:sz w:val="24"/>
          <w:szCs w:val="24"/>
        </w:rPr>
        <w:t>е гражданского назначения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5F0258" w:rsidRPr="00037899">
        <w:rPr>
          <w:rFonts w:ascii="Times New Roman" w:hAnsi="Times New Roman" w:cs="Times New Roman"/>
          <w:sz w:val="24"/>
          <w:szCs w:val="24"/>
        </w:rPr>
        <w:t>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быть разобран</w:t>
      </w:r>
      <w:r w:rsidR="005F0258" w:rsidRPr="00037899">
        <w:rPr>
          <w:rFonts w:ascii="Times New Roman" w:hAnsi="Times New Roman" w:cs="Times New Roman"/>
          <w:sz w:val="24"/>
          <w:szCs w:val="24"/>
        </w:rPr>
        <w:t>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повторно использован</w:t>
      </w:r>
      <w:r w:rsidR="005F0258" w:rsidRPr="00037899">
        <w:rPr>
          <w:rFonts w:ascii="Times New Roman" w:hAnsi="Times New Roman" w:cs="Times New Roman"/>
          <w:sz w:val="24"/>
          <w:szCs w:val="24"/>
        </w:rPr>
        <w:t>о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поскольку некоторые компоненты (например, вентиляционная система) могут </w:t>
      </w:r>
      <w:r w:rsidR="00AC453F" w:rsidRPr="00037899">
        <w:rPr>
          <w:rFonts w:ascii="Times New Roman" w:hAnsi="Times New Roman" w:cs="Times New Roman"/>
          <w:sz w:val="24"/>
          <w:szCs w:val="24"/>
        </w:rPr>
        <w:t>быть подвержены моральному износу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 моменту</w:t>
      </w:r>
      <w:r w:rsidR="005F0258" w:rsidRPr="00037899">
        <w:rPr>
          <w:rFonts w:ascii="Times New Roman" w:hAnsi="Times New Roman" w:cs="Times New Roman"/>
          <w:sz w:val="24"/>
          <w:szCs w:val="24"/>
        </w:rPr>
        <w:t xml:space="preserve"> его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F0258" w:rsidRPr="00037899">
        <w:rPr>
          <w:rFonts w:ascii="Times New Roman" w:hAnsi="Times New Roman" w:cs="Times New Roman"/>
          <w:sz w:val="24"/>
          <w:szCs w:val="24"/>
        </w:rPr>
        <w:t>демонтажа</w:t>
      </w:r>
      <w:proofErr w:type="gramEnd"/>
      <w:r w:rsidR="00CA33DB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 xml:space="preserve">и </w:t>
      </w:r>
      <w:r w:rsidR="00AC453F" w:rsidRPr="00037899">
        <w:rPr>
          <w:rFonts w:ascii="Times New Roman" w:hAnsi="Times New Roman" w:cs="Times New Roman"/>
          <w:sz w:val="24"/>
          <w:szCs w:val="24"/>
        </w:rPr>
        <w:t>не подходят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повторного использования.</w:t>
      </w:r>
    </w:p>
    <w:p w14:paraId="06F3CE8E" w14:textId="1A169C5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Три принципа проектирования для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семь принципов проектирования для </w:t>
      </w:r>
      <w:r w:rsidR="005F0258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>, указанные в 5.2 и 5</w:t>
      </w:r>
      <w:r w:rsidR="00ED5434" w:rsidRPr="00037899">
        <w:rPr>
          <w:rFonts w:ascii="Times New Roman" w:hAnsi="Times New Roman" w:cs="Times New Roman"/>
          <w:sz w:val="24"/>
          <w:szCs w:val="24"/>
        </w:rPr>
        <w:t>.</w:t>
      </w:r>
      <w:r w:rsidRPr="00037899">
        <w:rPr>
          <w:rFonts w:ascii="Times New Roman" w:hAnsi="Times New Roman" w:cs="Times New Roman"/>
          <w:sz w:val="24"/>
          <w:szCs w:val="24"/>
        </w:rPr>
        <w:t>3</w:t>
      </w:r>
      <w:r w:rsidR="00162B6A" w:rsidRPr="00037899">
        <w:rPr>
          <w:rFonts w:ascii="Times New Roman" w:hAnsi="Times New Roman"/>
          <w:sz w:val="24"/>
        </w:rPr>
        <w:t>,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должны рассматриваться для основных элементов, основных компонентов и </w:t>
      </w:r>
      <w:r w:rsidR="007C6E50" w:rsidRPr="00037899">
        <w:rPr>
          <w:rFonts w:ascii="Times New Roman" w:hAnsi="Times New Roman" w:cs="Times New Roman"/>
          <w:sz w:val="24"/>
          <w:szCs w:val="24"/>
        </w:rPr>
        <w:t>строительных объектов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целом, чтобы определить общую эффективность конструкции для приспособления к использованию </w:t>
      </w:r>
      <w:r w:rsidR="0015743E" w:rsidRPr="00037899">
        <w:rPr>
          <w:rFonts w:ascii="Times New Roman" w:hAnsi="Times New Roman" w:cs="Times New Roman"/>
          <w:sz w:val="24"/>
          <w:szCs w:val="24"/>
        </w:rPr>
        <w:t xml:space="preserve">в будущем </w:t>
      </w:r>
      <w:r w:rsidRPr="00037899">
        <w:rPr>
          <w:rFonts w:ascii="Times New Roman" w:hAnsi="Times New Roman" w:cs="Times New Roman"/>
          <w:sz w:val="24"/>
          <w:szCs w:val="24"/>
        </w:rPr>
        <w:t>и восстановлению или повторному использованию материалов.</w:t>
      </w:r>
    </w:p>
    <w:p w14:paraId="5247D4CF" w14:textId="2855091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Каждый из принципов, разработанных в пункте 5</w:t>
      </w:r>
      <w:r w:rsidR="00ED5434" w:rsidRPr="00037899">
        <w:rPr>
          <w:rFonts w:ascii="Times New Roman" w:hAnsi="Times New Roman" w:cs="Times New Roman"/>
          <w:sz w:val="24"/>
          <w:szCs w:val="24"/>
        </w:rPr>
        <w:t>,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должен быть рассмотрен на каждом из пяти уровней анализа, изложенных в 4.4.2 и 4.4.6.</w:t>
      </w:r>
    </w:p>
    <w:p w14:paraId="28BBDE05" w14:textId="614A2A3E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Пять уровней анализа должны быть неотъемлемой частью процессов проектирования, строительства и управления информацией на протяжении всего жизненного цикла </w:t>
      </w:r>
      <w:r w:rsidR="00B523F0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объекта.</w:t>
      </w:r>
    </w:p>
    <w:p w14:paraId="4A4130F8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4.4.2 Системы</w:t>
      </w:r>
    </w:p>
    <w:p w14:paraId="42007B0D" w14:textId="22277A1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Анализ на этом уровне обычно применяется к адаптируемым строительным </w:t>
      </w:r>
      <w:r w:rsidR="00766EE9" w:rsidRPr="00037899">
        <w:rPr>
          <w:rFonts w:ascii="Times New Roman" w:hAnsi="Times New Roman" w:cs="Times New Roman"/>
          <w:sz w:val="24"/>
          <w:szCs w:val="24"/>
        </w:rPr>
        <w:t>объектам</w:t>
      </w:r>
      <w:r w:rsidRPr="00037899">
        <w:rPr>
          <w:rFonts w:ascii="Times New Roman" w:hAnsi="Times New Roman" w:cs="Times New Roman"/>
          <w:sz w:val="24"/>
          <w:szCs w:val="24"/>
        </w:rPr>
        <w:t>, которые могут изменяться в соответствии с меняющимися требованиями. В некоторых случаях целые модульные здания могут подвергаться полной разборке, перемещению и использова</w:t>
      </w:r>
      <w:r w:rsidR="006A5802" w:rsidRPr="00037899">
        <w:rPr>
          <w:rFonts w:ascii="Times New Roman" w:hAnsi="Times New Roman" w:cs="Times New Roman"/>
          <w:sz w:val="24"/>
          <w:szCs w:val="24"/>
        </w:rPr>
        <w:t>ться повторно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277D7D36" w14:textId="62E75F9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Также на самом высоком уровне можно найти альтернативные концепции, которые фазируют развитие, например, сдвоение линий или добавление временных характеристик или функциональных ограничений для удовлетворения краткосрочных требований к пропускной способности, например, снеговые нагрузки или </w:t>
      </w:r>
      <w:r w:rsidR="00C25A07" w:rsidRPr="00037899">
        <w:rPr>
          <w:rFonts w:ascii="Times New Roman" w:hAnsi="Times New Roman" w:cs="Times New Roman"/>
          <w:sz w:val="24"/>
          <w:szCs w:val="24"/>
        </w:rPr>
        <w:t>ограниченные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допуски на дороги в весенний период для транспортных средств</w:t>
      </w:r>
      <w:r w:rsidR="00C25A07" w:rsidRPr="00037899">
        <w:rPr>
          <w:rFonts w:ascii="Times New Roman" w:hAnsi="Times New Roman" w:cs="Times New Roman"/>
          <w:sz w:val="24"/>
          <w:szCs w:val="24"/>
        </w:rPr>
        <w:t xml:space="preserve"> большой масс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14395224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4.4.3 Элементы</w:t>
      </w:r>
    </w:p>
    <w:p w14:paraId="7610FA87" w14:textId="0B71CCF1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Анализ на этом уровне </w:t>
      </w:r>
      <w:r w:rsidR="00C25A07" w:rsidRPr="00037899">
        <w:rPr>
          <w:rFonts w:ascii="Times New Roman" w:hAnsi="Times New Roman" w:cs="Times New Roman"/>
          <w:sz w:val="24"/>
          <w:szCs w:val="24"/>
        </w:rPr>
        <w:t>сконцентрирован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на основно</w:t>
      </w:r>
      <w:r w:rsidR="00C25A07" w:rsidRPr="00037899">
        <w:rPr>
          <w:rFonts w:ascii="Times New Roman" w:hAnsi="Times New Roman" w:cs="Times New Roman"/>
          <w:sz w:val="24"/>
          <w:szCs w:val="24"/>
        </w:rPr>
        <w:t>м элементе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766EE9" w:rsidRPr="00037899">
        <w:rPr>
          <w:rFonts w:ascii="Times New Roman" w:hAnsi="Times New Roman" w:cs="Times New Roman"/>
          <w:sz w:val="24"/>
          <w:szCs w:val="24"/>
        </w:rPr>
        <w:t>конструк</w:t>
      </w:r>
      <w:r w:rsidR="00C25A07" w:rsidRPr="00037899">
        <w:rPr>
          <w:rFonts w:ascii="Times New Roman" w:hAnsi="Times New Roman" w:cs="Times New Roman"/>
          <w:sz w:val="24"/>
          <w:szCs w:val="24"/>
        </w:rPr>
        <w:t>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766EE9" w:rsidRPr="00037899">
        <w:rPr>
          <w:rFonts w:ascii="Times New Roman" w:hAnsi="Times New Roman" w:cs="Times New Roman"/>
          <w:sz w:val="24"/>
          <w:szCs w:val="24"/>
        </w:rPr>
        <w:t>строительного объекта</w:t>
      </w:r>
      <w:r w:rsidRPr="00037899">
        <w:rPr>
          <w:rFonts w:ascii="Times New Roman" w:hAnsi="Times New Roman" w:cs="Times New Roman"/>
          <w:sz w:val="24"/>
          <w:szCs w:val="24"/>
        </w:rPr>
        <w:t>, например, крыше, фундаменте, стене или системе фальшполов, мостовых балках, а также на проектах модульных и панельных элементов, которые легко вписываются в общие стандарты размеров.</w:t>
      </w:r>
    </w:p>
    <w:p w14:paraId="046809E1" w14:textId="2D44F32F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4.4.4 Компонент </w:t>
      </w:r>
      <w:r w:rsidR="005E24E0" w:rsidRPr="00037899">
        <w:rPr>
          <w:rFonts w:ascii="Times New Roman" w:hAnsi="Times New Roman" w:cs="Times New Roman"/>
          <w:b/>
          <w:sz w:val="24"/>
          <w:szCs w:val="24"/>
        </w:rPr>
        <w:t>или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38FD" w:rsidRPr="00037899">
        <w:rPr>
          <w:rFonts w:ascii="Times New Roman" w:hAnsi="Times New Roman" w:cs="Times New Roman"/>
          <w:b/>
          <w:sz w:val="24"/>
          <w:szCs w:val="24"/>
        </w:rPr>
        <w:t>укрупненный блок</w:t>
      </w:r>
    </w:p>
    <w:p w14:paraId="264FA188" w14:textId="2F6500DE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На этом уровне </w:t>
      </w:r>
      <w:r w:rsidR="00C25A07" w:rsidRPr="00037899">
        <w:rPr>
          <w:rFonts w:ascii="Times New Roman" w:hAnsi="Times New Roman" w:cs="Times New Roman"/>
          <w:sz w:val="24"/>
          <w:szCs w:val="24"/>
        </w:rPr>
        <w:t xml:space="preserve">при </w:t>
      </w:r>
      <w:r w:rsidRPr="00037899">
        <w:rPr>
          <w:rFonts w:ascii="Times New Roman" w:hAnsi="Times New Roman" w:cs="Times New Roman"/>
          <w:sz w:val="24"/>
          <w:szCs w:val="24"/>
        </w:rPr>
        <w:t>анализ</w:t>
      </w:r>
      <w:r w:rsidR="00C25A07" w:rsidRPr="00037899">
        <w:rPr>
          <w:rFonts w:ascii="Times New Roman" w:hAnsi="Times New Roman" w:cs="Times New Roman"/>
          <w:sz w:val="24"/>
          <w:szCs w:val="24"/>
        </w:rPr>
        <w:t>е особое внимание уделяется сочетаниям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нескольких </w:t>
      </w:r>
      <w:r w:rsidR="00BE06B5" w:rsidRPr="00037899">
        <w:rPr>
          <w:rFonts w:ascii="Times New Roman" w:hAnsi="Times New Roman" w:cs="Times New Roman"/>
          <w:sz w:val="24"/>
          <w:szCs w:val="24"/>
        </w:rPr>
        <w:t xml:space="preserve">простейших </w:t>
      </w:r>
      <w:r w:rsidRPr="00037899">
        <w:rPr>
          <w:rFonts w:ascii="Times New Roman" w:hAnsi="Times New Roman" w:cs="Times New Roman"/>
          <w:sz w:val="24"/>
          <w:szCs w:val="24"/>
        </w:rPr>
        <w:t xml:space="preserve">компонентов, которые часто не являются </w:t>
      </w:r>
      <w:r w:rsidR="006938FD" w:rsidRPr="00037899">
        <w:rPr>
          <w:rFonts w:ascii="Times New Roman" w:hAnsi="Times New Roman" w:cs="Times New Roman"/>
          <w:sz w:val="24"/>
          <w:szCs w:val="24"/>
        </w:rPr>
        <w:t>конструктивными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например, клапаны, солнечные панели;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Pr="00037899">
        <w:rPr>
          <w:rFonts w:ascii="Times New Roman" w:hAnsi="Times New Roman" w:cs="Times New Roman"/>
          <w:sz w:val="24"/>
          <w:szCs w:val="24"/>
        </w:rPr>
        <w:t>слои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различные системы разработаны для обеспечения возможности модернизации, ремонта и замены. Замененные </w:t>
      </w:r>
      <w:r w:rsidR="00BB4D58" w:rsidRPr="00037899">
        <w:rPr>
          <w:rFonts w:ascii="Times New Roman" w:hAnsi="Times New Roman" w:cs="Times New Roman"/>
          <w:sz w:val="24"/>
          <w:szCs w:val="24"/>
        </w:rPr>
        <w:t>изделия</w:t>
      </w:r>
      <w:r w:rsidR="00930239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 xml:space="preserve">могут затем попасть в цикл </w:t>
      </w:r>
      <w:r w:rsidR="00C25A07" w:rsidRPr="00037899">
        <w:rPr>
          <w:rFonts w:ascii="Times New Roman" w:hAnsi="Times New Roman" w:cs="Times New Roman"/>
          <w:sz w:val="24"/>
          <w:szCs w:val="24"/>
        </w:rPr>
        <w:t>переработки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быть использованы снова в той или иной форме.</w:t>
      </w:r>
    </w:p>
    <w:p w14:paraId="57F49900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9E707C" w14:textId="7623A142" w:rsidR="002B344C" w:rsidRPr="00037899" w:rsidRDefault="00002041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>Примечание –</w:t>
      </w:r>
      <w:r w:rsidR="002B344C" w:rsidRPr="00037899">
        <w:rPr>
          <w:rFonts w:ascii="Times New Roman" w:hAnsi="Times New Roman" w:cs="Times New Roman"/>
          <w:szCs w:val="24"/>
        </w:rPr>
        <w:t xml:space="preserve"> В </w:t>
      </w:r>
      <w:r w:rsidR="00756BA5" w:rsidRPr="00037899">
        <w:rPr>
          <w:rFonts w:ascii="Times New Roman" w:hAnsi="Times New Roman"/>
        </w:rPr>
        <w:t>п</w:t>
      </w:r>
      <w:r w:rsidR="002B344C" w:rsidRPr="00037899">
        <w:rPr>
          <w:rFonts w:ascii="Times New Roman" w:hAnsi="Times New Roman" w:cs="Times New Roman"/>
          <w:szCs w:val="24"/>
        </w:rPr>
        <w:t xml:space="preserve">риложении A приведен пример </w:t>
      </w:r>
      <w:r w:rsidR="005E24E0" w:rsidRPr="00037899">
        <w:rPr>
          <w:rFonts w:ascii="Times New Roman" w:hAnsi="Times New Roman" w:cs="Times New Roman"/>
          <w:szCs w:val="24"/>
        </w:rPr>
        <w:t xml:space="preserve">оценки </w:t>
      </w:r>
      <w:r w:rsidR="002B344C" w:rsidRPr="00037899">
        <w:rPr>
          <w:rFonts w:ascii="Times New Roman" w:hAnsi="Times New Roman" w:cs="Times New Roman"/>
          <w:szCs w:val="24"/>
        </w:rPr>
        <w:t>компонент</w:t>
      </w:r>
      <w:r w:rsidR="005E24E0" w:rsidRPr="00037899">
        <w:rPr>
          <w:rFonts w:ascii="Times New Roman" w:hAnsi="Times New Roman" w:cs="Times New Roman"/>
          <w:szCs w:val="24"/>
        </w:rPr>
        <w:t>ов</w:t>
      </w:r>
      <w:r w:rsidR="002B344C" w:rsidRPr="00037899">
        <w:rPr>
          <w:rFonts w:ascii="Times New Roman" w:hAnsi="Times New Roman" w:cs="Times New Roman"/>
          <w:szCs w:val="24"/>
        </w:rPr>
        <w:t xml:space="preserve"> или сбор</w:t>
      </w:r>
      <w:r w:rsidR="005E24E0" w:rsidRPr="00037899">
        <w:rPr>
          <w:rFonts w:ascii="Times New Roman" w:hAnsi="Times New Roman" w:cs="Times New Roman"/>
          <w:szCs w:val="24"/>
        </w:rPr>
        <w:t>о</w:t>
      </w:r>
      <w:r w:rsidR="002B344C" w:rsidRPr="00037899">
        <w:rPr>
          <w:rFonts w:ascii="Times New Roman" w:hAnsi="Times New Roman" w:cs="Times New Roman"/>
          <w:szCs w:val="24"/>
        </w:rPr>
        <w:t>к</w:t>
      </w:r>
      <w:r w:rsidR="005E24E0" w:rsidRPr="00037899">
        <w:rPr>
          <w:rFonts w:ascii="Times New Roman" w:hAnsi="Times New Roman" w:cs="Times New Roman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Cs w:val="24"/>
        </w:rPr>
        <w:t xml:space="preserve">по каждому принципу </w:t>
      </w:r>
      <w:r w:rsidR="00AA5010" w:rsidRPr="00037899">
        <w:rPr>
          <w:rFonts w:ascii="Times New Roman" w:hAnsi="Times New Roman" w:cs="Times New Roman"/>
          <w:szCs w:val="24"/>
        </w:rPr>
        <w:t>проектирования для демонтажа и</w:t>
      </w:r>
      <w:r w:rsidR="00AA5010" w:rsidRPr="00037899">
        <w:rPr>
          <w:rFonts w:ascii="Times New Roman" w:hAnsi="Times New Roman"/>
        </w:rPr>
        <w:t xml:space="preserve"> </w:t>
      </w:r>
      <w:proofErr w:type="spellStart"/>
      <w:r w:rsidR="00AA5010" w:rsidRPr="00037899">
        <w:rPr>
          <w:rFonts w:ascii="Times New Roman" w:hAnsi="Times New Roman" w:cs="Times New Roman"/>
          <w:szCs w:val="24"/>
        </w:rPr>
        <w:t>адаптируемости</w:t>
      </w:r>
      <w:proofErr w:type="spellEnd"/>
      <w:r w:rsidR="002B344C" w:rsidRPr="00037899">
        <w:rPr>
          <w:rFonts w:ascii="Times New Roman" w:hAnsi="Times New Roman" w:cs="Times New Roman"/>
          <w:szCs w:val="24"/>
        </w:rPr>
        <w:t>.</w:t>
      </w:r>
    </w:p>
    <w:p w14:paraId="224E3CEF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269286EE" w14:textId="77777777" w:rsidR="005A69D2" w:rsidRPr="00037899" w:rsidRDefault="005E24E0" w:rsidP="002B344C">
      <w:pPr>
        <w:shd w:val="clear" w:color="auto" w:fill="FFFFFF"/>
        <w:rPr>
          <w:rFonts w:ascii="Times New Roman" w:hAnsi="Times New Roman" w:cs="Times New Roman"/>
          <w:b/>
          <w:bCs/>
          <w:i/>
          <w:iCs/>
        </w:rPr>
      </w:pPr>
      <w:r w:rsidRPr="00037899">
        <w:rPr>
          <w:rFonts w:ascii="Times New Roman" w:hAnsi="Times New Roman" w:cs="Times New Roman"/>
          <w:b/>
          <w:bCs/>
          <w:i/>
          <w:iCs/>
        </w:rPr>
        <w:t>Пример</w:t>
      </w:r>
      <w:r w:rsidR="005A69D2" w:rsidRPr="00037899">
        <w:rPr>
          <w:rFonts w:ascii="Times New Roman" w:hAnsi="Times New Roman" w:cs="Times New Roman"/>
          <w:b/>
          <w:bCs/>
          <w:i/>
          <w:iCs/>
        </w:rPr>
        <w:t>ы</w:t>
      </w:r>
    </w:p>
    <w:p w14:paraId="2E846847" w14:textId="73615FB8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1 Система коврового покрытия, состоящая из коврового покрытия, подложки и клея. </w:t>
      </w:r>
    </w:p>
    <w:p w14:paraId="28A14243" w14:textId="299DFC7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</w:rPr>
        <w:t>2 Внутренние перегородки, не несущие нагрузки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1713E6FD" w14:textId="77777777" w:rsidR="005A69D2" w:rsidRPr="00037899" w:rsidRDefault="005A69D2" w:rsidP="002B344C">
      <w:pPr>
        <w:shd w:val="clear" w:color="auto" w:fill="FFFFFF"/>
        <w:rPr>
          <w:rFonts w:ascii="Times New Roman" w:hAnsi="Times New Roman" w:cs="Times New Roman"/>
        </w:rPr>
      </w:pPr>
    </w:p>
    <w:p w14:paraId="4D77CF58" w14:textId="4FEE5CFB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4.4.5 </w:t>
      </w:r>
      <w:r w:rsidR="00BE06B5" w:rsidRPr="00037899">
        <w:rPr>
          <w:rFonts w:ascii="Times New Roman" w:hAnsi="Times New Roman" w:cs="Times New Roman"/>
          <w:b/>
          <w:sz w:val="24"/>
          <w:szCs w:val="24"/>
        </w:rPr>
        <w:t xml:space="preserve">Простейший </w:t>
      </w:r>
      <w:r w:rsidRPr="00037899">
        <w:rPr>
          <w:rFonts w:ascii="Times New Roman" w:hAnsi="Times New Roman" w:cs="Times New Roman"/>
          <w:b/>
          <w:sz w:val="24"/>
          <w:szCs w:val="24"/>
        </w:rPr>
        <w:t>компонент</w:t>
      </w:r>
    </w:p>
    <w:p w14:paraId="085A35FE" w14:textId="19FF8EC0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Анализ </w:t>
      </w:r>
      <w:r w:rsidR="00BE06B5" w:rsidRPr="00037899">
        <w:rPr>
          <w:rFonts w:ascii="Times New Roman" w:hAnsi="Times New Roman" w:cs="Times New Roman"/>
          <w:sz w:val="24"/>
          <w:szCs w:val="24"/>
        </w:rPr>
        <w:t xml:space="preserve">простейших </w:t>
      </w:r>
      <w:r w:rsidRPr="00037899">
        <w:rPr>
          <w:rFonts w:ascii="Times New Roman" w:hAnsi="Times New Roman" w:cs="Times New Roman"/>
          <w:sz w:val="24"/>
          <w:szCs w:val="24"/>
        </w:rPr>
        <w:t xml:space="preserve">компонентов </w:t>
      </w:r>
      <w:r w:rsidR="00C25A07" w:rsidRPr="00037899">
        <w:rPr>
          <w:rFonts w:ascii="Times New Roman" w:hAnsi="Times New Roman" w:cs="Times New Roman"/>
          <w:sz w:val="24"/>
          <w:szCs w:val="24"/>
        </w:rPr>
        <w:t xml:space="preserve">позволяет </w:t>
      </w:r>
      <w:r w:rsidRPr="00037899">
        <w:rPr>
          <w:rFonts w:ascii="Times New Roman" w:hAnsi="Times New Roman" w:cs="Times New Roman"/>
          <w:sz w:val="24"/>
          <w:szCs w:val="24"/>
        </w:rPr>
        <w:t>разби</w:t>
      </w:r>
      <w:r w:rsidR="00C25A07" w:rsidRPr="00037899">
        <w:rPr>
          <w:rFonts w:ascii="Times New Roman" w:hAnsi="Times New Roman" w:cs="Times New Roman"/>
          <w:sz w:val="24"/>
          <w:szCs w:val="24"/>
        </w:rPr>
        <w:t>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компонент на более мелкие части, например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воздуховод</w:t>
      </w:r>
      <w:r w:rsidR="00A925EB" w:rsidRPr="00037899">
        <w:rPr>
          <w:rFonts w:ascii="Times New Roman" w:hAnsi="Times New Roman" w:cs="Times New Roman"/>
          <w:sz w:val="24"/>
          <w:szCs w:val="24"/>
        </w:rPr>
        <w:t>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/>
          <w:sz w:val="24"/>
        </w:rPr>
        <w:t>системы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A925EB" w:rsidRPr="00037899">
        <w:rPr>
          <w:rFonts w:ascii="Times New Roman" w:hAnsi="Times New Roman" w:cs="Times New Roman"/>
          <w:sz w:val="24"/>
          <w:szCs w:val="24"/>
        </w:rPr>
        <w:t>тепло- или холодоснабжения</w:t>
      </w:r>
      <w:r w:rsidRPr="00037899">
        <w:rPr>
          <w:rFonts w:ascii="Times New Roman" w:hAnsi="Times New Roman" w:cs="Times New Roman"/>
          <w:sz w:val="24"/>
          <w:szCs w:val="24"/>
        </w:rPr>
        <w:t>; остекление, используемое для навесных стен; прокладки в трубопроводных системах или контроллеры и программное обеспечение в системе противопожарной защиты.</w:t>
      </w:r>
    </w:p>
    <w:p w14:paraId="07D60EA5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4.4.6 Материал</w:t>
      </w:r>
    </w:p>
    <w:p w14:paraId="39FC7A5A" w14:textId="7BEC22B0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Когда </w:t>
      </w:r>
      <w:r w:rsidR="00C25A07" w:rsidRPr="00037899">
        <w:rPr>
          <w:rFonts w:ascii="Times New Roman" w:hAnsi="Times New Roman" w:cs="Times New Roman"/>
          <w:sz w:val="24"/>
          <w:szCs w:val="24"/>
        </w:rPr>
        <w:t>изделие</w:t>
      </w:r>
      <w:r w:rsidR="00930239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разделен</w:t>
      </w:r>
      <w:r w:rsidR="00C25A07" w:rsidRPr="00037899">
        <w:rPr>
          <w:rFonts w:ascii="Times New Roman" w:hAnsi="Times New Roman" w:cs="Times New Roman"/>
          <w:sz w:val="24"/>
          <w:szCs w:val="24"/>
        </w:rPr>
        <w:t>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на самые основные материалы, они могут быть использованы повторно или, как минимум, служить сырьем в процессе переработки для производства других материалов.</w:t>
      </w:r>
    </w:p>
    <w:p w14:paraId="25EEA131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4EAAAE1D" w14:textId="4CF94350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4007C1" w:rsidRPr="00037899">
        <w:rPr>
          <w:rFonts w:ascii="Times New Roman" w:hAnsi="Times New Roman" w:cs="Times New Roman"/>
          <w:b/>
          <w:sz w:val="24"/>
          <w:szCs w:val="24"/>
        </w:rPr>
        <w:t>Принципы проектирования для д</w:t>
      </w:r>
      <w:r w:rsidRPr="00037899">
        <w:rPr>
          <w:rFonts w:ascii="Times New Roman" w:hAnsi="Times New Roman" w:cs="Times New Roman"/>
          <w:b/>
          <w:sz w:val="24"/>
          <w:szCs w:val="24"/>
        </w:rPr>
        <w:t>емонтаж</w:t>
      </w:r>
      <w:r w:rsidR="004007C1" w:rsidRPr="00037899">
        <w:rPr>
          <w:rFonts w:ascii="Times New Roman" w:hAnsi="Times New Roman" w:cs="Times New Roman"/>
          <w:b/>
          <w:sz w:val="24"/>
          <w:szCs w:val="24"/>
        </w:rPr>
        <w:t>а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BA7F3E" w:rsidRPr="00037899">
        <w:rPr>
          <w:rFonts w:ascii="Times New Roman" w:hAnsi="Times New Roman" w:cs="Times New Roman"/>
          <w:b/>
          <w:sz w:val="24"/>
          <w:szCs w:val="24"/>
        </w:rPr>
        <w:t>адаптируем</w:t>
      </w:r>
      <w:r w:rsidRPr="00037899">
        <w:rPr>
          <w:rFonts w:ascii="Times New Roman" w:hAnsi="Times New Roman" w:cs="Times New Roman"/>
          <w:b/>
          <w:sz w:val="24"/>
          <w:szCs w:val="24"/>
        </w:rPr>
        <w:t>ост</w:t>
      </w:r>
      <w:r w:rsidR="004007C1" w:rsidRPr="00037899">
        <w:rPr>
          <w:rFonts w:ascii="Times New Roman" w:hAnsi="Times New Roman" w:cs="Times New Roman"/>
          <w:b/>
          <w:sz w:val="24"/>
          <w:szCs w:val="24"/>
        </w:rPr>
        <w:t>и</w:t>
      </w:r>
      <w:proofErr w:type="spellEnd"/>
    </w:p>
    <w:p w14:paraId="04E67C29" w14:textId="77777777" w:rsidR="00002041" w:rsidRPr="00037899" w:rsidRDefault="00002041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1935DA68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5.1 Общие положения </w:t>
      </w:r>
    </w:p>
    <w:p w14:paraId="42089362" w14:textId="77777777" w:rsidR="00002041" w:rsidRPr="00037899" w:rsidRDefault="00002041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5E0AFB01" w14:textId="119824D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="005A69D2" w:rsidRPr="00037899">
        <w:rPr>
          <w:rFonts w:ascii="Times New Roman" w:hAnsi="Times New Roman" w:cs="Times New Roman"/>
          <w:sz w:val="24"/>
          <w:szCs w:val="24"/>
        </w:rPr>
        <w:t>стандарт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принципы проектирования для демонтажа и </w:t>
      </w:r>
      <w:proofErr w:type="spellStart"/>
      <w:r w:rsidR="00BA7F3E" w:rsidRPr="00037899">
        <w:rPr>
          <w:rFonts w:ascii="Times New Roman" w:hAnsi="Times New Roman" w:cs="Times New Roman"/>
          <w:sz w:val="24"/>
          <w:szCs w:val="24"/>
        </w:rPr>
        <w:t>адаптируем</w:t>
      </w:r>
      <w:r w:rsidRPr="00037899">
        <w:rPr>
          <w:rFonts w:ascii="Times New Roman" w:hAnsi="Times New Roman" w:cs="Times New Roman"/>
          <w:sz w:val="24"/>
          <w:szCs w:val="24"/>
        </w:rPr>
        <w:t>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должны использоваться вместе с принципами, изложенными в ISO 15392 и ISO 15686-1.</w:t>
      </w:r>
    </w:p>
    <w:p w14:paraId="664C3E7C" w14:textId="6D89309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Принципы </w:t>
      </w:r>
      <w:r w:rsidR="00AA501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AA5010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делятся на две категории: принципы, связанные с </w:t>
      </w:r>
      <w:proofErr w:type="spellStart"/>
      <w:r w:rsidR="00BA7F3E" w:rsidRPr="00037899">
        <w:rPr>
          <w:rFonts w:ascii="Times New Roman" w:hAnsi="Times New Roman" w:cs="Times New Roman"/>
          <w:sz w:val="24"/>
          <w:szCs w:val="24"/>
        </w:rPr>
        <w:t>адаптируем</w:t>
      </w:r>
      <w:r w:rsidRPr="00037899">
        <w:rPr>
          <w:rFonts w:ascii="Times New Roman" w:hAnsi="Times New Roman" w:cs="Times New Roman"/>
          <w:sz w:val="24"/>
          <w:szCs w:val="24"/>
        </w:rPr>
        <w:t>остью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, и принципы, связанные с </w:t>
      </w:r>
      <w:r w:rsidR="007D6A68" w:rsidRPr="00037899">
        <w:rPr>
          <w:rFonts w:ascii="Times New Roman" w:hAnsi="Times New Roman" w:cs="Times New Roman"/>
          <w:sz w:val="24"/>
          <w:szCs w:val="24"/>
        </w:rPr>
        <w:t>демонтажем</w:t>
      </w:r>
      <w:r w:rsidRPr="00037899">
        <w:rPr>
          <w:rFonts w:ascii="Times New Roman" w:hAnsi="Times New Roman" w:cs="Times New Roman"/>
          <w:sz w:val="24"/>
          <w:szCs w:val="24"/>
        </w:rPr>
        <w:t xml:space="preserve">. Как правило, принципы </w:t>
      </w:r>
      <w:proofErr w:type="spellStart"/>
      <w:r w:rsidR="00BA7F3E" w:rsidRPr="00037899">
        <w:rPr>
          <w:rFonts w:ascii="Times New Roman" w:hAnsi="Times New Roman" w:cs="Times New Roman"/>
          <w:sz w:val="24"/>
          <w:szCs w:val="24"/>
        </w:rPr>
        <w:t>адаптируем</w:t>
      </w:r>
      <w:r w:rsidRPr="00037899">
        <w:rPr>
          <w:rFonts w:ascii="Times New Roman" w:hAnsi="Times New Roman" w:cs="Times New Roman"/>
          <w:sz w:val="24"/>
          <w:szCs w:val="24"/>
        </w:rPr>
        <w:t>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касаются изменений в функциональном </w:t>
      </w:r>
      <w:r w:rsidR="00695E06" w:rsidRPr="00037899">
        <w:rPr>
          <w:rFonts w:ascii="Times New Roman" w:hAnsi="Times New Roman" w:cs="Times New Roman"/>
          <w:sz w:val="24"/>
          <w:szCs w:val="24"/>
        </w:rPr>
        <w:t>назначении помещений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зданий и изменений в функциональных требованиях для других </w:t>
      </w:r>
      <w:r w:rsidR="00695E06" w:rsidRPr="00037899">
        <w:rPr>
          <w:rFonts w:ascii="Times New Roman" w:hAnsi="Times New Roman" w:cs="Times New Roman"/>
          <w:sz w:val="24"/>
          <w:szCs w:val="24"/>
        </w:rPr>
        <w:t xml:space="preserve">завершенных </w:t>
      </w:r>
      <w:r w:rsidRPr="00037899">
        <w:rPr>
          <w:rFonts w:ascii="Times New Roman" w:hAnsi="Times New Roman" w:cs="Times New Roman"/>
          <w:sz w:val="24"/>
          <w:szCs w:val="24"/>
        </w:rPr>
        <w:t>стро</w:t>
      </w:r>
      <w:r w:rsidR="00695E06" w:rsidRPr="00037899">
        <w:rPr>
          <w:rFonts w:ascii="Times New Roman" w:hAnsi="Times New Roman" w:cs="Times New Roman"/>
          <w:sz w:val="24"/>
          <w:szCs w:val="24"/>
        </w:rPr>
        <w:t>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объектов, в то время как принципы демонтажа касаются материальных ресурсов.</w:t>
      </w:r>
    </w:p>
    <w:p w14:paraId="1606152F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5336B0FB" w14:textId="1C31E3DF" w:rsidR="002B344C" w:rsidRPr="00037899" w:rsidRDefault="00002041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Примечание </w:t>
      </w:r>
      <w:r w:rsidR="002B344C" w:rsidRPr="00037899">
        <w:rPr>
          <w:rFonts w:ascii="Times New Roman" w:hAnsi="Times New Roman" w:cs="Times New Roman"/>
          <w:szCs w:val="24"/>
        </w:rPr>
        <w:t xml:space="preserve">– В данном пункте определение каждого принципа повторяется для подчеркивания </w:t>
      </w:r>
      <w:r w:rsidR="00695E06" w:rsidRPr="00037899">
        <w:rPr>
          <w:rFonts w:ascii="Times New Roman" w:hAnsi="Times New Roman" w:cs="Times New Roman"/>
          <w:szCs w:val="24"/>
        </w:rPr>
        <w:t xml:space="preserve">значимости </w:t>
      </w:r>
      <w:r w:rsidR="002B344C" w:rsidRPr="00037899">
        <w:rPr>
          <w:rFonts w:ascii="Times New Roman" w:hAnsi="Times New Roman" w:cs="Times New Roman"/>
          <w:szCs w:val="24"/>
        </w:rPr>
        <w:t>и ясности.</w:t>
      </w:r>
    </w:p>
    <w:p w14:paraId="22EA0F7C" w14:textId="77777777" w:rsidR="00CE0A97" w:rsidRPr="00037899" w:rsidRDefault="00CE0A97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7430636D" w14:textId="4861392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Не все принципы обязательно актуальны во всех ситуациях или контекстах. Везде, где применяется тот или иной принцип, необходимо следовать требованиям, изложенным в настоящем </w:t>
      </w:r>
      <w:r w:rsidR="005A69D2" w:rsidRPr="00037899">
        <w:rPr>
          <w:rFonts w:ascii="Times New Roman" w:hAnsi="Times New Roman" w:cs="Times New Roman"/>
          <w:sz w:val="24"/>
          <w:szCs w:val="24"/>
        </w:rPr>
        <w:t>стандарте</w:t>
      </w:r>
      <w:r w:rsidRPr="00037899">
        <w:rPr>
          <w:rFonts w:ascii="Times New Roman" w:hAnsi="Times New Roman" w:cs="Times New Roman"/>
          <w:sz w:val="24"/>
          <w:szCs w:val="24"/>
        </w:rPr>
        <w:t>, а также учитывать соответствующие указания.</w:t>
      </w:r>
    </w:p>
    <w:p w14:paraId="7F63400F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1D9D7C35" w14:textId="40686A8B" w:rsidR="002B344C" w:rsidRPr="00037899" w:rsidRDefault="00002041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Примечание </w:t>
      </w:r>
      <w:r w:rsidR="002B344C" w:rsidRPr="00037899">
        <w:rPr>
          <w:rFonts w:ascii="Times New Roman" w:hAnsi="Times New Roman" w:cs="Times New Roman"/>
          <w:szCs w:val="24"/>
        </w:rPr>
        <w:t>–</w:t>
      </w:r>
      <w:r w:rsidR="00CE0A97" w:rsidRPr="00037899">
        <w:rPr>
          <w:rFonts w:ascii="Times New Roman" w:hAnsi="Times New Roman" w:cs="Times New Roman"/>
          <w:szCs w:val="24"/>
        </w:rPr>
        <w:t xml:space="preserve"> </w:t>
      </w:r>
      <w:r w:rsidR="00D91BA9" w:rsidRPr="00037899">
        <w:rPr>
          <w:rFonts w:ascii="Times New Roman" w:hAnsi="Times New Roman" w:cs="Times New Roman"/>
          <w:szCs w:val="24"/>
        </w:rPr>
        <w:t>Р</w:t>
      </w:r>
      <w:r w:rsidR="002B344C" w:rsidRPr="00037899">
        <w:rPr>
          <w:rFonts w:ascii="Times New Roman" w:hAnsi="Times New Roman" w:cs="Times New Roman"/>
          <w:szCs w:val="24"/>
        </w:rPr>
        <w:t>уководств</w:t>
      </w:r>
      <w:r w:rsidR="00D91BA9" w:rsidRPr="00037899">
        <w:rPr>
          <w:rFonts w:ascii="Times New Roman" w:hAnsi="Times New Roman" w:cs="Times New Roman"/>
          <w:szCs w:val="24"/>
        </w:rPr>
        <w:t>о</w:t>
      </w:r>
      <w:r w:rsidR="002B344C" w:rsidRPr="00037899">
        <w:rPr>
          <w:rFonts w:ascii="Times New Roman" w:hAnsi="Times New Roman" w:cs="Times New Roman"/>
          <w:szCs w:val="24"/>
        </w:rPr>
        <w:t xml:space="preserve"> по оценке </w:t>
      </w:r>
      <w:r w:rsidR="00D91BA9" w:rsidRPr="00037899">
        <w:rPr>
          <w:rFonts w:ascii="Times New Roman" w:hAnsi="Times New Roman" w:cs="Times New Roman"/>
          <w:szCs w:val="24"/>
        </w:rPr>
        <w:t>эксплуатационных качеств</w:t>
      </w:r>
      <w:r w:rsidR="002B344C" w:rsidRPr="00037899">
        <w:rPr>
          <w:rFonts w:ascii="Times New Roman" w:hAnsi="Times New Roman" w:cs="Times New Roman"/>
          <w:szCs w:val="24"/>
        </w:rPr>
        <w:t>, связанн</w:t>
      </w:r>
      <w:r w:rsidR="00D91BA9" w:rsidRPr="00037899">
        <w:rPr>
          <w:rFonts w:ascii="Times New Roman" w:hAnsi="Times New Roman" w:cs="Times New Roman"/>
          <w:szCs w:val="24"/>
        </w:rPr>
        <w:t>ых</w:t>
      </w:r>
      <w:r w:rsidR="002B344C" w:rsidRPr="00037899">
        <w:rPr>
          <w:rFonts w:ascii="Times New Roman" w:hAnsi="Times New Roman" w:cs="Times New Roman"/>
          <w:szCs w:val="24"/>
        </w:rPr>
        <w:t xml:space="preserve"> с целями </w:t>
      </w:r>
      <w:r w:rsidR="00AA5010" w:rsidRPr="00037899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проектирования для демонтажа и </w:t>
      </w:r>
      <w:proofErr w:type="spellStart"/>
      <w:r w:rsidR="00AA5010" w:rsidRPr="00037899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>адаптируемости</w:t>
      </w:r>
      <w:proofErr w:type="spellEnd"/>
      <w:r w:rsidR="00D91BA9" w:rsidRPr="00037899">
        <w:rPr>
          <w:rStyle w:val="FontStyle198"/>
          <w:rFonts w:ascii="Times New Roman" w:hAnsi="Times New Roman" w:cs="Times New Roman"/>
          <w:color w:val="auto"/>
          <w:sz w:val="20"/>
          <w:szCs w:val="20"/>
          <w:lang w:eastAsia="en-US"/>
        </w:rPr>
        <w:t xml:space="preserve"> см. в приложении </w:t>
      </w:r>
      <w:r w:rsidR="00D91BA9" w:rsidRPr="00037899">
        <w:rPr>
          <w:rFonts w:ascii="Times New Roman" w:hAnsi="Times New Roman" w:cs="Times New Roman"/>
          <w:szCs w:val="24"/>
        </w:rPr>
        <w:t>C</w:t>
      </w:r>
      <w:r w:rsidR="002B344C" w:rsidRPr="00037899">
        <w:rPr>
          <w:rFonts w:ascii="Times New Roman" w:hAnsi="Times New Roman" w:cs="Times New Roman"/>
          <w:szCs w:val="24"/>
        </w:rPr>
        <w:t>.</w:t>
      </w:r>
    </w:p>
    <w:p w14:paraId="45EFA3FD" w14:textId="77777777" w:rsidR="0003355F" w:rsidRPr="00037899" w:rsidRDefault="0003355F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DB0EAE6" w14:textId="3286020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5.2 Принципы </w:t>
      </w:r>
      <w:proofErr w:type="spellStart"/>
      <w:r w:rsidR="00BA7F3E" w:rsidRPr="00037899">
        <w:rPr>
          <w:rFonts w:ascii="Times New Roman" w:hAnsi="Times New Roman" w:cs="Times New Roman"/>
          <w:b/>
          <w:sz w:val="24"/>
          <w:szCs w:val="24"/>
        </w:rPr>
        <w:t>адаптируем</w:t>
      </w:r>
      <w:r w:rsidRPr="00037899">
        <w:rPr>
          <w:rFonts w:ascii="Times New Roman" w:hAnsi="Times New Roman" w:cs="Times New Roman"/>
          <w:b/>
          <w:sz w:val="24"/>
          <w:szCs w:val="24"/>
        </w:rPr>
        <w:t>ости</w:t>
      </w:r>
      <w:proofErr w:type="spellEnd"/>
    </w:p>
    <w:p w14:paraId="5730326D" w14:textId="77777777" w:rsidR="00002041" w:rsidRPr="00037899" w:rsidRDefault="00002041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6F0B5444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5.2.1 Общие положения </w:t>
      </w:r>
    </w:p>
    <w:p w14:paraId="20AC9849" w14:textId="3CD2DB2A" w:rsidR="002B344C" w:rsidRPr="00037899" w:rsidRDefault="00BA7F3E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Адаптируем</w:t>
      </w:r>
      <w:r w:rsidR="002B344C" w:rsidRPr="00037899">
        <w:rPr>
          <w:rFonts w:ascii="Times New Roman" w:hAnsi="Times New Roman" w:cs="Times New Roman"/>
          <w:sz w:val="24"/>
          <w:szCs w:val="24"/>
        </w:rPr>
        <w:t>ость</w:t>
      </w:r>
      <w:proofErr w:type="spell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B344C" w:rsidRPr="00037899">
        <w:rPr>
          <w:rFonts w:ascii="Times New Roman" w:hAnsi="Times New Roman" w:cs="Times New Roman"/>
          <w:sz w:val="24"/>
          <w:szCs w:val="24"/>
        </w:rPr>
        <w:t>необходима</w:t>
      </w:r>
      <w:proofErr w:type="gram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для приспособления к изменениям в типе </w:t>
      </w:r>
      <w:r w:rsidR="00337E73" w:rsidRPr="00037899">
        <w:rPr>
          <w:rFonts w:ascii="Times New Roman" w:hAnsi="Times New Roman" w:cs="Times New Roman"/>
          <w:sz w:val="24"/>
          <w:szCs w:val="24"/>
        </w:rPr>
        <w:t>функционального назначения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, демографии, потребностях пользователей или в связи с необходимостью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к внешним факторам, </w:t>
      </w:r>
      <w:r w:rsidR="00695E06" w:rsidRPr="00037899">
        <w:rPr>
          <w:rFonts w:ascii="Times New Roman" w:hAnsi="Times New Roman" w:cs="Times New Roman"/>
          <w:sz w:val="24"/>
          <w:szCs w:val="24"/>
        </w:rPr>
        <w:t>например,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изменение климата, для обеспечения устойчивости или </w:t>
      </w:r>
      <w:r w:rsidR="00337E73" w:rsidRPr="00037899">
        <w:rPr>
          <w:rFonts w:ascii="Times New Roman" w:hAnsi="Times New Roman" w:cs="Times New Roman"/>
          <w:sz w:val="24"/>
          <w:szCs w:val="24"/>
        </w:rPr>
        <w:t>обоснования использования в</w:t>
      </w:r>
      <w:r w:rsidR="0003355F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 w:val="24"/>
          <w:szCs w:val="24"/>
        </w:rPr>
        <w:t>будуще</w:t>
      </w:r>
      <w:r w:rsidR="00337E73" w:rsidRPr="00037899">
        <w:rPr>
          <w:rFonts w:ascii="Times New Roman" w:hAnsi="Times New Roman" w:cs="Times New Roman"/>
          <w:sz w:val="24"/>
          <w:szCs w:val="24"/>
        </w:rPr>
        <w:t>м</w:t>
      </w:r>
      <w:r w:rsidR="002B344C" w:rsidRPr="00037899">
        <w:rPr>
          <w:rFonts w:ascii="Times New Roman" w:hAnsi="Times New Roman" w:cs="Times New Roman"/>
          <w:sz w:val="24"/>
          <w:szCs w:val="24"/>
        </w:rPr>
        <w:t>. Первоначальные затраты могут быть сопоставлены с будущими затратами на адаптацию.</w:t>
      </w:r>
    </w:p>
    <w:p w14:paraId="185AEB6F" w14:textId="0882C344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Потребности пользователей также могут измениться в связи с ограничением физических возможностей </w:t>
      </w:r>
      <w:r w:rsidR="00695E06" w:rsidRPr="00037899">
        <w:rPr>
          <w:rFonts w:ascii="Times New Roman" w:hAnsi="Times New Roman" w:cs="Times New Roman"/>
          <w:sz w:val="24"/>
          <w:szCs w:val="24"/>
        </w:rPr>
        <w:t>с</w:t>
      </w:r>
      <w:r w:rsidRPr="00037899">
        <w:rPr>
          <w:rFonts w:ascii="Times New Roman" w:hAnsi="Times New Roman" w:cs="Times New Roman"/>
          <w:sz w:val="24"/>
          <w:szCs w:val="24"/>
        </w:rPr>
        <w:t xml:space="preserve"> течение</w:t>
      </w:r>
      <w:r w:rsidR="00695E06" w:rsidRPr="00037899">
        <w:rPr>
          <w:rFonts w:ascii="Times New Roman" w:hAnsi="Times New Roman" w:cs="Times New Roman"/>
          <w:sz w:val="24"/>
          <w:szCs w:val="24"/>
        </w:rPr>
        <w:t>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времени. В случае с жилыми домами, адаптируемое здание </w:t>
      </w:r>
      <w:r w:rsidR="00695E06" w:rsidRPr="00037899">
        <w:rPr>
          <w:rFonts w:ascii="Times New Roman" w:hAnsi="Times New Roman" w:cs="Times New Roman"/>
          <w:sz w:val="24"/>
          <w:szCs w:val="24"/>
        </w:rPr>
        <w:t>предоставляет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пользователям </w:t>
      </w:r>
      <w:r w:rsidR="00695E06" w:rsidRPr="00037899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Pr="00037899">
        <w:rPr>
          <w:rFonts w:ascii="Times New Roman" w:hAnsi="Times New Roman" w:cs="Times New Roman"/>
          <w:sz w:val="24"/>
          <w:szCs w:val="24"/>
        </w:rPr>
        <w:t xml:space="preserve">жить независимой жизнью в привычной </w:t>
      </w:r>
      <w:r w:rsidR="00736191" w:rsidRPr="00037899">
        <w:rPr>
          <w:rFonts w:ascii="Times New Roman" w:hAnsi="Times New Roman" w:cs="Times New Roman"/>
          <w:sz w:val="24"/>
          <w:szCs w:val="24"/>
        </w:rPr>
        <w:t xml:space="preserve">для них </w:t>
      </w:r>
      <w:r w:rsidRPr="00037899">
        <w:rPr>
          <w:rFonts w:ascii="Times New Roman" w:hAnsi="Times New Roman" w:cs="Times New Roman"/>
          <w:sz w:val="24"/>
          <w:szCs w:val="24"/>
        </w:rPr>
        <w:t xml:space="preserve">обстановке как можно дольше.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Адаптируемость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подразделяется на две категории;</w:t>
      </w:r>
    </w:p>
    <w:p w14:paraId="7306BCAA" w14:textId="213E3BE4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747FEC" w:rsidRPr="00037899">
        <w:rPr>
          <w:rFonts w:ascii="Times New Roman" w:hAnsi="Times New Roman" w:cs="Times New Roman"/>
          <w:sz w:val="24"/>
          <w:szCs w:val="24"/>
        </w:rPr>
        <w:t>конкретная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002041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</w:t>
      </w:r>
      <w:r w:rsidR="00002041" w:rsidRPr="00037899">
        <w:rPr>
          <w:rFonts w:ascii="Times New Roman" w:hAnsi="Times New Roman" w:cs="Times New Roman"/>
          <w:sz w:val="24"/>
          <w:szCs w:val="24"/>
        </w:rPr>
        <w:t>известных/ожидаемых адаптаций;</w:t>
      </w:r>
    </w:p>
    <w:p w14:paraId="6480C090" w14:textId="757B2858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общая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002041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</w:t>
      </w:r>
      <w:r w:rsidR="00747FEC" w:rsidRPr="00037899">
        <w:rPr>
          <w:rFonts w:ascii="Times New Roman" w:hAnsi="Times New Roman" w:cs="Times New Roman"/>
          <w:sz w:val="24"/>
          <w:szCs w:val="24"/>
        </w:rPr>
        <w:t>л</w:t>
      </w:r>
      <w:r w:rsidRPr="00037899">
        <w:rPr>
          <w:rFonts w:ascii="Times New Roman" w:hAnsi="Times New Roman" w:cs="Times New Roman"/>
          <w:sz w:val="24"/>
          <w:szCs w:val="24"/>
        </w:rPr>
        <w:t>я неизвестных потенциальных будущих адаптаций.</w:t>
      </w:r>
    </w:p>
    <w:p w14:paraId="3A68496D" w14:textId="6F226291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Кроме того,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</w:t>
      </w:r>
      <w:r w:rsidR="00B8799B" w:rsidRPr="00037899">
        <w:rPr>
          <w:rFonts w:ascii="Times New Roman" w:hAnsi="Times New Roman" w:cs="Times New Roman"/>
          <w:sz w:val="24"/>
          <w:szCs w:val="24"/>
        </w:rPr>
        <w:t>ируемость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мо</w:t>
      </w:r>
      <w:r w:rsidR="00B8799B" w:rsidRPr="00037899">
        <w:rPr>
          <w:rFonts w:ascii="Times New Roman" w:hAnsi="Times New Roman" w:cs="Times New Roman"/>
          <w:sz w:val="24"/>
          <w:szCs w:val="24"/>
        </w:rPr>
        <w:t>же</w:t>
      </w:r>
      <w:r w:rsidRPr="00037899">
        <w:rPr>
          <w:rFonts w:ascii="Times New Roman" w:hAnsi="Times New Roman" w:cs="Times New Roman"/>
          <w:sz w:val="24"/>
          <w:szCs w:val="24"/>
        </w:rPr>
        <w:t>т быть последовательн</w:t>
      </w:r>
      <w:r w:rsidR="00B8799B" w:rsidRPr="00037899">
        <w:rPr>
          <w:rFonts w:ascii="Times New Roman" w:hAnsi="Times New Roman" w:cs="Times New Roman"/>
          <w:sz w:val="24"/>
          <w:szCs w:val="24"/>
        </w:rPr>
        <w:t>ой</w:t>
      </w:r>
      <w:r w:rsidRPr="00037899">
        <w:rPr>
          <w:rFonts w:ascii="Times New Roman" w:hAnsi="Times New Roman" w:cs="Times New Roman"/>
          <w:sz w:val="24"/>
          <w:szCs w:val="24"/>
        </w:rPr>
        <w:t>, происходящ</w:t>
      </w:r>
      <w:r w:rsidR="00B8799B" w:rsidRPr="00037899">
        <w:rPr>
          <w:rFonts w:ascii="Times New Roman" w:hAnsi="Times New Roman" w:cs="Times New Roman"/>
          <w:sz w:val="24"/>
          <w:szCs w:val="24"/>
        </w:rPr>
        <w:t>ей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 течением времени (часто необратим</w:t>
      </w:r>
      <w:r w:rsidR="00B8799B" w:rsidRPr="00037899">
        <w:rPr>
          <w:rFonts w:ascii="Times New Roman" w:hAnsi="Times New Roman" w:cs="Times New Roman"/>
          <w:sz w:val="24"/>
          <w:szCs w:val="24"/>
        </w:rPr>
        <w:t>ой</w:t>
      </w:r>
      <w:r w:rsidRPr="00037899">
        <w:rPr>
          <w:rFonts w:ascii="Times New Roman" w:hAnsi="Times New Roman" w:cs="Times New Roman"/>
          <w:sz w:val="24"/>
          <w:szCs w:val="24"/>
        </w:rPr>
        <w:t>), или параллельн</w:t>
      </w:r>
      <w:r w:rsidR="00B8799B" w:rsidRPr="00037899">
        <w:rPr>
          <w:rFonts w:ascii="Times New Roman" w:hAnsi="Times New Roman" w:cs="Times New Roman"/>
          <w:sz w:val="24"/>
          <w:szCs w:val="24"/>
        </w:rPr>
        <w:t>ой</w:t>
      </w:r>
      <w:r w:rsidRPr="00037899">
        <w:rPr>
          <w:rFonts w:ascii="Times New Roman" w:hAnsi="Times New Roman" w:cs="Times New Roman"/>
          <w:sz w:val="24"/>
          <w:szCs w:val="24"/>
        </w:rPr>
        <w:t>, способн</w:t>
      </w:r>
      <w:r w:rsidR="00B8799B" w:rsidRPr="00037899">
        <w:rPr>
          <w:rFonts w:ascii="Times New Roman" w:hAnsi="Times New Roman" w:cs="Times New Roman"/>
          <w:sz w:val="24"/>
          <w:szCs w:val="24"/>
        </w:rPr>
        <w:t>ой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выполнять различные функции, обычно повторяющ</w:t>
      </w:r>
      <w:r w:rsidR="00B8799B" w:rsidRPr="00037899">
        <w:rPr>
          <w:rFonts w:ascii="Times New Roman" w:hAnsi="Times New Roman" w:cs="Times New Roman"/>
          <w:sz w:val="24"/>
          <w:szCs w:val="24"/>
        </w:rPr>
        <w:t>ейся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течение определенного периода времени.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Конкретн</w:t>
      </w:r>
      <w:r w:rsidR="00B8799B" w:rsidRPr="00037899">
        <w:rPr>
          <w:rFonts w:ascii="Times New Roman" w:hAnsi="Times New Roman" w:cs="Times New Roman"/>
          <w:sz w:val="24"/>
          <w:szCs w:val="24"/>
        </w:rPr>
        <w:t>ая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</w:t>
      </w:r>
      <w:r w:rsidR="00B8799B" w:rsidRPr="00037899">
        <w:rPr>
          <w:rFonts w:ascii="Times New Roman" w:hAnsi="Times New Roman" w:cs="Times New Roman"/>
          <w:sz w:val="24"/>
          <w:szCs w:val="24"/>
        </w:rPr>
        <w:t>ируемость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в параллельном и последовательном режимах менее абстрактн</w:t>
      </w:r>
      <w:r w:rsidR="00B8799B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более четко определен</w:t>
      </w:r>
      <w:r w:rsidR="00B8799B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функциональных требованиях</w:t>
      </w:r>
      <w:r w:rsidR="00747FEC" w:rsidRPr="00037899">
        <w:rPr>
          <w:rFonts w:ascii="Times New Roman" w:hAnsi="Times New Roman" w:cs="Times New Roman"/>
          <w:sz w:val="24"/>
          <w:szCs w:val="24"/>
        </w:rPr>
        <w:t>,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</w:t>
      </w:r>
      <w:r w:rsidR="00415C36"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415C36" w:rsidRPr="00037899">
        <w:rPr>
          <w:rFonts w:ascii="Times New Roman" w:hAnsi="Times New Roman"/>
          <w:sz w:val="24"/>
        </w:rPr>
        <w:t>как правило</w:t>
      </w:r>
      <w:r w:rsidR="00415C36"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Pr="00037899">
        <w:rPr>
          <w:rFonts w:ascii="Times New Roman" w:hAnsi="Times New Roman" w:cs="Times New Roman"/>
          <w:sz w:val="24"/>
          <w:szCs w:val="24"/>
        </w:rPr>
        <w:t>име</w:t>
      </w:r>
      <w:r w:rsidR="00B8799B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>т приоритет над общ</w:t>
      </w:r>
      <w:r w:rsidR="00B8799B" w:rsidRPr="00037899">
        <w:rPr>
          <w:rFonts w:ascii="Times New Roman" w:hAnsi="Times New Roman" w:cs="Times New Roman"/>
          <w:sz w:val="24"/>
          <w:szCs w:val="24"/>
        </w:rPr>
        <w:t xml:space="preserve">ей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</w:t>
      </w:r>
      <w:r w:rsidR="00B8799B" w:rsidRPr="00037899">
        <w:rPr>
          <w:rFonts w:ascii="Times New Roman" w:hAnsi="Times New Roman" w:cs="Times New Roman"/>
          <w:sz w:val="24"/>
          <w:szCs w:val="24"/>
        </w:rPr>
        <w:t>ируемостью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4DD5B0C4" w14:textId="3CE852A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Если принципы универсального </w:t>
      </w:r>
      <w:r w:rsidR="00747FEC" w:rsidRPr="00037899">
        <w:rPr>
          <w:rFonts w:ascii="Times New Roman" w:hAnsi="Times New Roman" w:cs="Times New Roman"/>
          <w:sz w:val="24"/>
          <w:szCs w:val="24"/>
        </w:rPr>
        <w:t>проектирования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учитываются с самого начала (например, соблюдение пространства, необходимого для маневрирования </w:t>
      </w:r>
      <w:r w:rsidR="00C055FC" w:rsidRPr="00037899">
        <w:rPr>
          <w:rFonts w:ascii="Times New Roman" w:hAnsi="Times New Roman" w:cs="Times New Roman"/>
          <w:sz w:val="24"/>
          <w:szCs w:val="24"/>
        </w:rPr>
        <w:t>ходунка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инвалидной коляски, ширина двери, отсутствие порогов или установка пандусов и лифтов), это позволяет избежать необходимости дорогостоящего переоборудования впоследствии.</w:t>
      </w:r>
    </w:p>
    <w:p w14:paraId="19EB24B3" w14:textId="14A5E05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Принципы проектирования для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>, которые должны быть учтены, следующие</w:t>
      </w:r>
    </w:p>
    <w:p w14:paraId="6CEBA42B" w14:textId="3A9CF28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a) универсальность; (5.2.2</w:t>
      </w:r>
      <w:r w:rsidR="00FF4C47" w:rsidRPr="00037899">
        <w:rPr>
          <w:rFonts w:ascii="Times New Roman" w:hAnsi="Times New Roman" w:cs="Times New Roman"/>
          <w:sz w:val="24"/>
          <w:szCs w:val="24"/>
        </w:rPr>
        <w:t>)</w:t>
      </w:r>
      <w:r w:rsidR="00FF4C47" w:rsidRPr="00037899">
        <w:rPr>
          <w:rFonts w:ascii="Times New Roman" w:hAnsi="Times New Roman"/>
          <w:sz w:val="24"/>
        </w:rPr>
        <w:t>;</w:t>
      </w:r>
    </w:p>
    <w:p w14:paraId="2705E7DB" w14:textId="1A89C6B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="00FB0932" w:rsidRPr="00037899">
        <w:rPr>
          <w:rFonts w:ascii="Times New Roman" w:hAnsi="Times New Roman" w:cs="Times New Roman"/>
          <w:sz w:val="24"/>
          <w:szCs w:val="24"/>
        </w:rPr>
        <w:t>трансформируемост</w:t>
      </w:r>
      <w:r w:rsidRPr="00037899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>; (5.2.3)</w:t>
      </w:r>
      <w:r w:rsidR="00FF4C47" w:rsidRPr="00037899">
        <w:rPr>
          <w:rFonts w:ascii="Times New Roman" w:hAnsi="Times New Roman"/>
          <w:sz w:val="24"/>
        </w:rPr>
        <w:t>;</w:t>
      </w:r>
    </w:p>
    <w:p w14:paraId="289C7522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c) расширяемость (5.2.4).</w:t>
      </w:r>
    </w:p>
    <w:p w14:paraId="15465226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5.2.2 Универсальность</w:t>
      </w:r>
    </w:p>
    <w:p w14:paraId="45CA4981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Универсальность </w:t>
      </w:r>
      <w:r w:rsidR="00002041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это способность выполнять различные функции при незначительных изменениях в системе.</w:t>
      </w:r>
    </w:p>
    <w:p w14:paraId="7C72C190" w14:textId="06BD76D8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Универсальные </w:t>
      </w:r>
      <w:r w:rsidR="000823DF" w:rsidRPr="00037899">
        <w:rPr>
          <w:rFonts w:ascii="Times New Roman" w:hAnsi="Times New Roman" w:cs="Times New Roman"/>
          <w:sz w:val="24"/>
          <w:szCs w:val="24"/>
        </w:rPr>
        <w:t>конструкции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пространства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облегчают альтернативное использование</w:t>
      </w:r>
      <w:r w:rsidR="00CE0A97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736191" w:rsidRPr="00037899">
        <w:rPr>
          <w:rFonts w:ascii="Times New Roman" w:hAnsi="Times New Roman" w:cs="Times New Roman"/>
          <w:sz w:val="24"/>
          <w:szCs w:val="24"/>
        </w:rPr>
        <w:t>помещения способствуют</w:t>
      </w:r>
      <w:proofErr w:type="gramEnd"/>
      <w:r w:rsidR="00736191" w:rsidRPr="00037899">
        <w:rPr>
          <w:rFonts w:ascii="Times New Roman" w:hAnsi="Times New Roman" w:cs="Times New Roman"/>
          <w:sz w:val="24"/>
          <w:szCs w:val="24"/>
        </w:rPr>
        <w:t xml:space="preserve"> использованию альтернативного функционального назначения здания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течение дня или недели </w:t>
      </w:r>
      <w:r w:rsidR="00736191" w:rsidRPr="00037899">
        <w:rPr>
          <w:rFonts w:ascii="Times New Roman" w:hAnsi="Times New Roman" w:cs="Times New Roman"/>
          <w:sz w:val="24"/>
          <w:szCs w:val="24"/>
        </w:rPr>
        <w:t>при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незначительны</w:t>
      </w:r>
      <w:r w:rsidR="00736191" w:rsidRPr="00037899">
        <w:rPr>
          <w:rFonts w:ascii="Times New Roman" w:hAnsi="Times New Roman" w:cs="Times New Roman"/>
          <w:sz w:val="24"/>
          <w:szCs w:val="24"/>
        </w:rPr>
        <w:t>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изменения</w:t>
      </w:r>
      <w:r w:rsidR="00736191" w:rsidRPr="00037899">
        <w:rPr>
          <w:rFonts w:ascii="Times New Roman" w:hAnsi="Times New Roman" w:cs="Times New Roman"/>
          <w:sz w:val="24"/>
          <w:szCs w:val="24"/>
        </w:rPr>
        <w:t>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системе. При проектировании универсальности для конкретной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важно учитывать потребности целевых пользователей. Например, наличие одного помещения</w:t>
      </w:r>
      <w:r w:rsidR="00736191" w:rsidRPr="00037899">
        <w:rPr>
          <w:rFonts w:ascii="Times New Roman" w:hAnsi="Times New Roman" w:cs="Times New Roman"/>
          <w:sz w:val="24"/>
          <w:szCs w:val="24"/>
        </w:rPr>
        <w:t xml:space="preserve"> с множеством функциональных назначений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может уменьшить общую площадь </w:t>
      </w:r>
      <w:proofErr w:type="gramStart"/>
      <w:r w:rsidR="00736191" w:rsidRPr="00037899">
        <w:rPr>
          <w:rFonts w:ascii="Times New Roman" w:hAnsi="Times New Roman" w:cs="Times New Roman"/>
          <w:sz w:val="24"/>
          <w:szCs w:val="24"/>
        </w:rPr>
        <w:t xml:space="preserve">застройки </w:t>
      </w:r>
      <w:r w:rsidRPr="00037899">
        <w:rPr>
          <w:rFonts w:ascii="Times New Roman" w:hAnsi="Times New Roman" w:cs="Times New Roman"/>
          <w:sz w:val="24"/>
          <w:szCs w:val="24"/>
        </w:rPr>
        <w:t>здания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, требуемую </w:t>
      </w:r>
      <w:r w:rsidR="00736191" w:rsidRPr="00037899">
        <w:rPr>
          <w:rFonts w:ascii="Times New Roman" w:hAnsi="Times New Roman" w:cs="Times New Roman"/>
          <w:sz w:val="24"/>
          <w:szCs w:val="24"/>
        </w:rPr>
        <w:t xml:space="preserve">общую </w:t>
      </w:r>
      <w:r w:rsidRPr="00037899">
        <w:rPr>
          <w:rFonts w:ascii="Times New Roman" w:hAnsi="Times New Roman" w:cs="Times New Roman"/>
          <w:sz w:val="24"/>
          <w:szCs w:val="24"/>
        </w:rPr>
        <w:t>площадь</w:t>
      </w:r>
      <w:r w:rsidR="00736191" w:rsidRPr="00037899">
        <w:rPr>
          <w:rFonts w:ascii="Times New Roman" w:hAnsi="Times New Roman" w:cs="Times New Roman"/>
          <w:sz w:val="24"/>
          <w:szCs w:val="24"/>
        </w:rPr>
        <w:t xml:space="preserve"> здания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затраты и ресурсы.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 xml:space="preserve">При общей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, ведущей к потенциальной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="00736191" w:rsidRPr="00037899">
        <w:rPr>
          <w:rFonts w:ascii="Times New Roman" w:hAnsi="Times New Roman" w:cs="Times New Roman"/>
          <w:sz w:val="24"/>
          <w:szCs w:val="24"/>
        </w:rPr>
        <w:t xml:space="preserve"> в будущем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можно </w:t>
      </w:r>
      <w:r w:rsidR="00736191" w:rsidRPr="00037899">
        <w:rPr>
          <w:rFonts w:ascii="Times New Roman" w:hAnsi="Times New Roman" w:cs="Times New Roman"/>
          <w:sz w:val="24"/>
          <w:szCs w:val="24"/>
        </w:rPr>
        <w:t xml:space="preserve">сосредоточиться не только на </w:t>
      </w:r>
      <w:r w:rsidRPr="00037899">
        <w:rPr>
          <w:rFonts w:ascii="Times New Roman" w:hAnsi="Times New Roman" w:cs="Times New Roman"/>
          <w:sz w:val="24"/>
          <w:szCs w:val="24"/>
        </w:rPr>
        <w:t>текуще</w:t>
      </w:r>
      <w:r w:rsidR="00736191" w:rsidRPr="00037899">
        <w:rPr>
          <w:rFonts w:ascii="Times New Roman" w:hAnsi="Times New Roman" w:cs="Times New Roman"/>
          <w:sz w:val="24"/>
          <w:szCs w:val="24"/>
        </w:rPr>
        <w:t>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пользовател</w:t>
      </w:r>
      <w:r w:rsidR="00736191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>/владельц</w:t>
      </w:r>
      <w:r w:rsidR="00736191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>, непосредственно занимающ</w:t>
      </w:r>
      <w:r w:rsidR="00736191" w:rsidRPr="00037899">
        <w:rPr>
          <w:rFonts w:ascii="Times New Roman" w:hAnsi="Times New Roman" w:cs="Times New Roman"/>
          <w:sz w:val="24"/>
          <w:szCs w:val="24"/>
        </w:rPr>
        <w:t>им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помещение, и искать потенциальн</w:t>
      </w:r>
      <w:r w:rsidR="00736191" w:rsidRPr="00037899">
        <w:rPr>
          <w:rFonts w:ascii="Times New Roman" w:hAnsi="Times New Roman" w:cs="Times New Roman"/>
          <w:sz w:val="24"/>
          <w:szCs w:val="24"/>
        </w:rPr>
        <w:t>о</w:t>
      </w:r>
      <w:r w:rsidRPr="00037899">
        <w:rPr>
          <w:rFonts w:ascii="Times New Roman" w:hAnsi="Times New Roman" w:cs="Times New Roman"/>
          <w:sz w:val="24"/>
          <w:szCs w:val="24"/>
        </w:rPr>
        <w:t>е партнерств</w:t>
      </w:r>
      <w:r w:rsidR="00736191" w:rsidRPr="00037899">
        <w:rPr>
          <w:rFonts w:ascii="Times New Roman" w:hAnsi="Times New Roman" w:cs="Times New Roman"/>
          <w:sz w:val="24"/>
          <w:szCs w:val="24"/>
        </w:rPr>
        <w:t>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 внешними </w:t>
      </w:r>
      <w:r w:rsidR="00736191" w:rsidRPr="00037899">
        <w:rPr>
          <w:rFonts w:ascii="Times New Roman" w:hAnsi="Times New Roman" w:cs="Times New Roman"/>
          <w:sz w:val="24"/>
          <w:szCs w:val="24"/>
        </w:rPr>
        <w:t>за</w:t>
      </w:r>
      <w:r w:rsidRPr="00037899">
        <w:rPr>
          <w:rFonts w:ascii="Times New Roman" w:hAnsi="Times New Roman" w:cs="Times New Roman"/>
          <w:sz w:val="24"/>
          <w:szCs w:val="24"/>
        </w:rPr>
        <w:t>интерес</w:t>
      </w:r>
      <w:r w:rsidR="00736191" w:rsidRPr="00037899">
        <w:rPr>
          <w:rFonts w:ascii="Times New Roman" w:hAnsi="Times New Roman" w:cs="Times New Roman"/>
          <w:sz w:val="24"/>
          <w:szCs w:val="24"/>
        </w:rPr>
        <w:t>ованными лицами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которые могли бы использовать его в то время, когда в противном случае оно бы не использовалось, потенциально сокращая расходы и уменьшая необходимость строительства большего количества одноразовых </w:t>
      </w:r>
      <w:r w:rsidR="00355392" w:rsidRPr="00037899">
        <w:rPr>
          <w:rFonts w:ascii="Times New Roman" w:hAnsi="Times New Roman" w:cs="Times New Roman"/>
          <w:sz w:val="24"/>
          <w:szCs w:val="24"/>
        </w:rPr>
        <w:t>конструкций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объектов.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Такой тип универсальности может принести ощутимые выгоды за счет повышения коэффициента использования здания. Одной из целей универсальности является сокращение демонтажа и оснащения в течение всего </w:t>
      </w:r>
      <w:r w:rsidR="00736191" w:rsidRPr="00037899">
        <w:rPr>
          <w:rFonts w:ascii="Times New Roman" w:hAnsi="Times New Roman" w:cs="Times New Roman"/>
          <w:sz w:val="24"/>
          <w:szCs w:val="24"/>
        </w:rPr>
        <w:t>жизненного цикла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59789A23" w14:textId="5504A92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Строительная система, в которой части </w:t>
      </w:r>
      <w:r w:rsidR="00B523F0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 в определенной степени взаимозаменяемы и не обязательно уникальны для единственного применения, должна рассматриваться следующим образом. Это позволит изменять планировку путем перемещения компонентов без значительных изменений.</w:t>
      </w:r>
    </w:p>
    <w:p w14:paraId="7BEDBEB0" w14:textId="77777777" w:rsidR="00355392" w:rsidRPr="00037899" w:rsidRDefault="00355392" w:rsidP="002B344C">
      <w:pPr>
        <w:shd w:val="clear" w:color="auto" w:fill="FFFFFF"/>
        <w:rPr>
          <w:rFonts w:ascii="Times New Roman" w:hAnsi="Times New Roman" w:cs="Times New Roman"/>
          <w:b/>
          <w:bCs/>
          <w:i/>
          <w:iCs/>
        </w:rPr>
      </w:pPr>
    </w:p>
    <w:p w14:paraId="02652365" w14:textId="2079CE58" w:rsidR="00355392" w:rsidRPr="00037899" w:rsidRDefault="00355392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  <w:b/>
          <w:bCs/>
          <w:i/>
          <w:iCs/>
        </w:rPr>
        <w:t>Примеры</w:t>
      </w:r>
      <w:r w:rsidRPr="00037899">
        <w:rPr>
          <w:rFonts w:ascii="Times New Roman" w:hAnsi="Times New Roman" w:cs="Times New Roman"/>
        </w:rPr>
        <w:t xml:space="preserve"> </w:t>
      </w:r>
    </w:p>
    <w:p w14:paraId="02BE0F0E" w14:textId="7638204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1 Спортивный зал может использоваться как </w:t>
      </w:r>
      <w:r w:rsidR="00464DE1" w:rsidRPr="00037899">
        <w:rPr>
          <w:rFonts w:ascii="Times New Roman" w:hAnsi="Times New Roman" w:cs="Times New Roman"/>
        </w:rPr>
        <w:t>любительский</w:t>
      </w:r>
      <w:r w:rsidRPr="00037899">
        <w:rPr>
          <w:rFonts w:ascii="Times New Roman" w:hAnsi="Times New Roman" w:cs="Times New Roman"/>
        </w:rPr>
        <w:t xml:space="preserve"> театр или центр искусств, если он оборудован переносными сидениями и </w:t>
      </w:r>
      <w:r w:rsidR="00577449">
        <w:rPr>
          <w:rFonts w:ascii="Times New Roman" w:hAnsi="Times New Roman" w:cs="Times New Roman"/>
        </w:rPr>
        <w:t>оснащен</w:t>
      </w:r>
      <w:r w:rsidR="00145BA9" w:rsidRPr="00037899">
        <w:rPr>
          <w:rFonts w:ascii="Times New Roman" w:hAnsi="Times New Roman" w:cs="Times New Roman"/>
        </w:rPr>
        <w:t xml:space="preserve"> звуконепроницаемыми панелями, встроенными</w:t>
      </w:r>
      <w:r w:rsidR="00145BA9" w:rsidRPr="00037899" w:rsidDel="00145BA9">
        <w:rPr>
          <w:rFonts w:ascii="Times New Roman" w:hAnsi="Times New Roman" w:cs="Times New Roman"/>
        </w:rPr>
        <w:t xml:space="preserve"> </w:t>
      </w:r>
      <w:r w:rsidRPr="00037899">
        <w:rPr>
          <w:rFonts w:ascii="Times New Roman" w:hAnsi="Times New Roman" w:cs="Times New Roman"/>
        </w:rPr>
        <w:t>в потолок и стены.</w:t>
      </w:r>
    </w:p>
    <w:p w14:paraId="5054337F" w14:textId="26B5C5A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2 Повседневные </w:t>
      </w:r>
      <w:r w:rsidR="00145BA9" w:rsidRPr="00037899">
        <w:rPr>
          <w:rFonts w:ascii="Times New Roman" w:hAnsi="Times New Roman" w:cs="Times New Roman"/>
        </w:rPr>
        <w:t xml:space="preserve">изменения </w:t>
      </w:r>
      <w:r w:rsidRPr="00037899">
        <w:rPr>
          <w:rFonts w:ascii="Times New Roman" w:hAnsi="Times New Roman" w:cs="Times New Roman"/>
        </w:rPr>
        <w:t xml:space="preserve">или изменения </w:t>
      </w:r>
      <w:r w:rsidR="00145BA9" w:rsidRPr="00037899">
        <w:rPr>
          <w:rFonts w:ascii="Times New Roman" w:hAnsi="Times New Roman" w:cs="Times New Roman"/>
        </w:rPr>
        <w:t xml:space="preserve">функционального назначения </w:t>
      </w:r>
      <w:r w:rsidRPr="00037899">
        <w:rPr>
          <w:rFonts w:ascii="Times New Roman" w:hAnsi="Times New Roman" w:cs="Times New Roman"/>
        </w:rPr>
        <w:t xml:space="preserve">в </w:t>
      </w:r>
      <w:r w:rsidR="00145BA9" w:rsidRPr="00037899">
        <w:rPr>
          <w:rFonts w:ascii="Times New Roman" w:hAnsi="Times New Roman" w:cs="Times New Roman"/>
        </w:rPr>
        <w:t xml:space="preserve">течение дня </w:t>
      </w:r>
      <w:r w:rsidRPr="00037899">
        <w:rPr>
          <w:rFonts w:ascii="Times New Roman" w:hAnsi="Times New Roman" w:cs="Times New Roman"/>
        </w:rPr>
        <w:t xml:space="preserve">могут быть </w:t>
      </w:r>
      <w:r w:rsidR="00145BA9" w:rsidRPr="00037899">
        <w:rPr>
          <w:rFonts w:ascii="Times New Roman" w:hAnsi="Times New Roman" w:cs="Times New Roman"/>
        </w:rPr>
        <w:t>выполнены</w:t>
      </w:r>
      <w:r w:rsidRPr="00037899">
        <w:rPr>
          <w:rFonts w:ascii="Times New Roman" w:hAnsi="Times New Roman" w:cs="Times New Roman"/>
        </w:rPr>
        <w:t xml:space="preserve"> путем разделения помещения складными перегородками или путем установки съемного пола над бассейном.</w:t>
      </w:r>
    </w:p>
    <w:p w14:paraId="49487DCF" w14:textId="5CAEA8F3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3 </w:t>
      </w:r>
      <w:r w:rsidR="00145BA9" w:rsidRPr="00037899">
        <w:rPr>
          <w:rFonts w:ascii="Times New Roman" w:hAnsi="Times New Roman" w:cs="Times New Roman"/>
        </w:rPr>
        <w:t>Места стоянки автомобилей</w:t>
      </w:r>
      <w:r w:rsidRPr="00037899">
        <w:rPr>
          <w:rFonts w:ascii="Times New Roman" w:hAnsi="Times New Roman" w:cs="Times New Roman"/>
        </w:rPr>
        <w:t xml:space="preserve"> можно использовать в качестве временных рынков </w:t>
      </w:r>
      <w:r w:rsidR="00145BA9" w:rsidRPr="00037899">
        <w:rPr>
          <w:rFonts w:ascii="Times New Roman" w:hAnsi="Times New Roman" w:cs="Times New Roman"/>
        </w:rPr>
        <w:t xml:space="preserve">сельхозпродукции </w:t>
      </w:r>
      <w:r w:rsidRPr="00037899">
        <w:rPr>
          <w:rFonts w:ascii="Times New Roman" w:hAnsi="Times New Roman" w:cs="Times New Roman"/>
        </w:rPr>
        <w:t xml:space="preserve">или общественных площадей для проведения мероприятий. Универсальность также может применяться к </w:t>
      </w:r>
      <w:r w:rsidR="00145BA9" w:rsidRPr="00037899">
        <w:rPr>
          <w:rFonts w:ascii="Times New Roman" w:hAnsi="Times New Roman" w:cs="Times New Roman"/>
        </w:rPr>
        <w:t>изделиям</w:t>
      </w:r>
      <w:r w:rsidRPr="00037899">
        <w:rPr>
          <w:rFonts w:ascii="Times New Roman" w:hAnsi="Times New Roman" w:cs="Times New Roman"/>
        </w:rPr>
        <w:t xml:space="preserve"> и компонентам.</w:t>
      </w:r>
    </w:p>
    <w:p w14:paraId="7D0F438A" w14:textId="3F8C122A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>4 Общее соединительное устройство может быть</w:t>
      </w:r>
      <w:r w:rsidR="00145BA9" w:rsidRPr="00037899">
        <w:rPr>
          <w:rFonts w:ascii="Times New Roman" w:hAnsi="Times New Roman" w:cs="Times New Roman"/>
        </w:rPr>
        <w:t xml:space="preserve"> в высшей степени</w:t>
      </w:r>
      <w:r w:rsidRPr="00037899">
        <w:rPr>
          <w:rFonts w:ascii="Times New Roman" w:hAnsi="Times New Roman" w:cs="Times New Roman"/>
        </w:rPr>
        <w:t xml:space="preserve"> универсальным и использоваться в различных </w:t>
      </w:r>
      <w:r w:rsidR="00145BA9" w:rsidRPr="00037899">
        <w:rPr>
          <w:rFonts w:ascii="Times New Roman" w:hAnsi="Times New Roman" w:cs="Times New Roman"/>
        </w:rPr>
        <w:t>укрупненных блоках по всему зданию</w:t>
      </w:r>
      <w:r w:rsidRPr="00037899">
        <w:rPr>
          <w:rFonts w:ascii="Times New Roman" w:hAnsi="Times New Roman" w:cs="Times New Roman"/>
        </w:rPr>
        <w:t>.</w:t>
      </w:r>
    </w:p>
    <w:p w14:paraId="4D9F0110" w14:textId="3B484F8B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5 Разделительная перегородка может также </w:t>
      </w:r>
      <w:r w:rsidR="00145BA9" w:rsidRPr="00037899">
        <w:rPr>
          <w:rFonts w:ascii="Times New Roman" w:hAnsi="Times New Roman" w:cs="Times New Roman"/>
        </w:rPr>
        <w:t xml:space="preserve">служить для прокладки </w:t>
      </w:r>
      <w:proofErr w:type="spellStart"/>
      <w:r w:rsidR="00145BA9" w:rsidRPr="00037899">
        <w:rPr>
          <w:rFonts w:ascii="Times New Roman" w:hAnsi="Times New Roman" w:cs="Times New Roman"/>
        </w:rPr>
        <w:t>кабелепровода</w:t>
      </w:r>
      <w:proofErr w:type="spellEnd"/>
      <w:r w:rsidR="00145BA9" w:rsidRPr="00037899" w:rsidDel="00145BA9">
        <w:rPr>
          <w:rFonts w:ascii="Times New Roman" w:hAnsi="Times New Roman" w:cs="Times New Roman"/>
        </w:rPr>
        <w:t xml:space="preserve"> </w:t>
      </w:r>
      <w:r w:rsidRPr="00037899">
        <w:rPr>
          <w:rFonts w:ascii="Times New Roman" w:hAnsi="Times New Roman" w:cs="Times New Roman"/>
        </w:rPr>
        <w:t xml:space="preserve">для инженерных </w:t>
      </w:r>
      <w:r w:rsidR="00145BA9" w:rsidRPr="00037899">
        <w:rPr>
          <w:rFonts w:ascii="Times New Roman" w:hAnsi="Times New Roman" w:cs="Times New Roman"/>
        </w:rPr>
        <w:t>сетей</w:t>
      </w:r>
      <w:r w:rsidRPr="00037899">
        <w:rPr>
          <w:rFonts w:ascii="Times New Roman" w:hAnsi="Times New Roman" w:cs="Times New Roman"/>
        </w:rPr>
        <w:t>.</w:t>
      </w:r>
    </w:p>
    <w:p w14:paraId="67F8AD6F" w14:textId="5339071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6 Трубопровод, </w:t>
      </w:r>
      <w:r w:rsidR="00145BA9" w:rsidRPr="00037899">
        <w:rPr>
          <w:rFonts w:ascii="Times New Roman" w:hAnsi="Times New Roman" w:cs="Times New Roman"/>
        </w:rPr>
        <w:t>дозирующий</w:t>
      </w:r>
      <w:r w:rsidRPr="00037899">
        <w:rPr>
          <w:rFonts w:ascii="Times New Roman" w:hAnsi="Times New Roman" w:cs="Times New Roman"/>
        </w:rPr>
        <w:t xml:space="preserve"> различные продукты или </w:t>
      </w:r>
      <w:r w:rsidR="00145BA9" w:rsidRPr="00037899">
        <w:rPr>
          <w:rFonts w:ascii="Times New Roman" w:hAnsi="Times New Roman" w:cs="Times New Roman"/>
        </w:rPr>
        <w:t>технологии, при использовании которых можно</w:t>
      </w:r>
      <w:r w:rsidRPr="00037899">
        <w:rPr>
          <w:rFonts w:ascii="Times New Roman" w:hAnsi="Times New Roman" w:cs="Times New Roman"/>
        </w:rPr>
        <w:t xml:space="preserve"> создавать </w:t>
      </w:r>
      <w:r w:rsidR="00145BA9" w:rsidRPr="00037899">
        <w:rPr>
          <w:rFonts w:ascii="Times New Roman" w:hAnsi="Times New Roman" w:cs="Times New Roman"/>
        </w:rPr>
        <w:t>востребованные</w:t>
      </w:r>
      <w:r w:rsidRPr="00037899">
        <w:rPr>
          <w:rFonts w:ascii="Times New Roman" w:hAnsi="Times New Roman" w:cs="Times New Roman"/>
        </w:rPr>
        <w:t xml:space="preserve"> вариации продуктов.</w:t>
      </w:r>
    </w:p>
    <w:p w14:paraId="62B345BA" w14:textId="77777777" w:rsidR="00355392" w:rsidRPr="00037899" w:rsidRDefault="00355392" w:rsidP="002B344C">
      <w:pPr>
        <w:shd w:val="clear" w:color="auto" w:fill="FFFFFF"/>
        <w:rPr>
          <w:rFonts w:ascii="Times New Roman" w:hAnsi="Times New Roman" w:cs="Times New Roman"/>
        </w:rPr>
      </w:pPr>
    </w:p>
    <w:p w14:paraId="4A22675F" w14:textId="0DB1C7D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5.2.3 </w:t>
      </w:r>
      <w:proofErr w:type="spellStart"/>
      <w:r w:rsidR="00FB0932" w:rsidRPr="00037899">
        <w:rPr>
          <w:rFonts w:ascii="Times New Roman" w:hAnsi="Times New Roman" w:cs="Times New Roman"/>
          <w:b/>
          <w:sz w:val="24"/>
          <w:szCs w:val="24"/>
        </w:rPr>
        <w:t>Трансформируемост</w:t>
      </w:r>
      <w:r w:rsidRPr="00037899">
        <w:rPr>
          <w:rFonts w:ascii="Times New Roman" w:hAnsi="Times New Roman" w:cs="Times New Roman"/>
          <w:b/>
          <w:sz w:val="24"/>
          <w:szCs w:val="24"/>
        </w:rPr>
        <w:t>ь</w:t>
      </w:r>
      <w:proofErr w:type="spellEnd"/>
    </w:p>
    <w:p w14:paraId="24E47E81" w14:textId="2E1B2DC3" w:rsidR="002B344C" w:rsidRPr="00037899" w:rsidRDefault="00FB0932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037899">
        <w:rPr>
          <w:rFonts w:ascii="Times New Roman" w:hAnsi="Times New Roman" w:cs="Times New Roman"/>
          <w:sz w:val="24"/>
          <w:szCs w:val="24"/>
        </w:rPr>
        <w:t>Трансформируемост</w:t>
      </w:r>
      <w:r w:rsidR="002B344C" w:rsidRPr="00037899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002041" w:rsidRPr="00037899">
        <w:rPr>
          <w:rFonts w:ascii="Times New Roman" w:hAnsi="Times New Roman" w:cs="Times New Roman"/>
          <w:sz w:val="24"/>
          <w:szCs w:val="24"/>
        </w:rPr>
        <w:t>–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это способность приспосабливаться к существенным изменениям </w:t>
      </w:r>
      <w:r w:rsidR="00145BA9" w:rsidRPr="00037899">
        <w:rPr>
          <w:rFonts w:ascii="Times New Roman" w:hAnsi="Times New Roman" w:cs="Times New Roman"/>
          <w:sz w:val="24"/>
          <w:szCs w:val="24"/>
        </w:rPr>
        <w:t xml:space="preserve">согласно потребностям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пользователей путем </w:t>
      </w:r>
      <w:r w:rsidR="00145BA9" w:rsidRPr="00037899">
        <w:rPr>
          <w:rFonts w:ascii="Times New Roman" w:hAnsi="Times New Roman" w:cs="Times New Roman"/>
          <w:sz w:val="24"/>
          <w:szCs w:val="24"/>
        </w:rPr>
        <w:t>модификации</w:t>
      </w:r>
      <w:r w:rsidR="002B344C" w:rsidRPr="00037899">
        <w:rPr>
          <w:rFonts w:ascii="Times New Roman" w:hAnsi="Times New Roman" w:cs="Times New Roman"/>
          <w:sz w:val="24"/>
          <w:szCs w:val="24"/>
        </w:rPr>
        <w:t>.</w:t>
      </w:r>
    </w:p>
    <w:p w14:paraId="6CD5F047" w14:textId="2657CE2F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 отношении зданий </w:t>
      </w:r>
      <w:proofErr w:type="spellStart"/>
      <w:r w:rsidR="00FB0932" w:rsidRPr="00037899">
        <w:rPr>
          <w:rFonts w:ascii="Times New Roman" w:hAnsi="Times New Roman" w:cs="Times New Roman"/>
          <w:sz w:val="24"/>
          <w:szCs w:val="24"/>
        </w:rPr>
        <w:t>трансформируемост</w:t>
      </w:r>
      <w:r w:rsidRPr="00037899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связана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с универсальностью, поскольку оба принципа подразумевают использование одних помещений для различных целей.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 xml:space="preserve">Однако </w:t>
      </w:r>
      <w:proofErr w:type="spellStart"/>
      <w:r w:rsidR="00FB0932" w:rsidRPr="00037899">
        <w:rPr>
          <w:rFonts w:ascii="Times New Roman" w:hAnsi="Times New Roman" w:cs="Times New Roman"/>
          <w:sz w:val="24"/>
          <w:szCs w:val="24"/>
        </w:rPr>
        <w:t>трансформируемост</w:t>
      </w:r>
      <w:r w:rsidRPr="00037899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достигается путем проектирования </w:t>
      </w:r>
      <w:r w:rsidR="00145BA9" w:rsidRPr="00037899">
        <w:rPr>
          <w:rFonts w:ascii="Times New Roman" w:hAnsi="Times New Roman" w:cs="Times New Roman"/>
          <w:sz w:val="24"/>
          <w:szCs w:val="24"/>
        </w:rPr>
        <w:t>помещений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приспособления внутренних помещений </w:t>
      </w:r>
      <w:r w:rsidR="00145BA9" w:rsidRPr="00037899">
        <w:rPr>
          <w:rFonts w:ascii="Times New Roman" w:hAnsi="Times New Roman" w:cs="Times New Roman"/>
          <w:sz w:val="24"/>
          <w:szCs w:val="24"/>
        </w:rPr>
        <w:t xml:space="preserve">к незначительным, неструктурных изменениям </w:t>
      </w:r>
      <w:r w:rsidRPr="00037899">
        <w:rPr>
          <w:rFonts w:ascii="Times New Roman" w:hAnsi="Times New Roman" w:cs="Times New Roman"/>
          <w:sz w:val="24"/>
          <w:szCs w:val="24"/>
        </w:rPr>
        <w:t>(например, перегородок, потолка и отделки)</w:t>
      </w:r>
      <w:r w:rsidR="00145BA9" w:rsidRPr="000378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45BA9" w:rsidRPr="00037899">
        <w:rPr>
          <w:rFonts w:ascii="Times New Roman" w:hAnsi="Times New Roman" w:cs="Times New Roman"/>
          <w:sz w:val="24"/>
          <w:szCs w:val="24"/>
        </w:rPr>
        <w:t xml:space="preserve"> Возможна их меблировка в целях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удовлетворения меняющихся потребностей</w:t>
      </w:r>
      <w:r w:rsidR="00145BA9" w:rsidRPr="00037899">
        <w:rPr>
          <w:rFonts w:ascii="Times New Roman" w:hAnsi="Times New Roman" w:cs="Times New Roman"/>
          <w:sz w:val="24"/>
          <w:szCs w:val="24"/>
        </w:rPr>
        <w:t>,</w:t>
      </w:r>
      <w:r w:rsidRPr="00037899">
        <w:rPr>
          <w:rFonts w:ascii="Times New Roman" w:hAnsi="Times New Roman" w:cs="Times New Roman"/>
          <w:sz w:val="24"/>
          <w:szCs w:val="24"/>
        </w:rPr>
        <w:t xml:space="preserve"> либо </w:t>
      </w:r>
      <w:r w:rsidR="00145BA9" w:rsidRPr="00037899">
        <w:rPr>
          <w:rFonts w:ascii="Times New Roman" w:hAnsi="Times New Roman" w:cs="Times New Roman"/>
          <w:sz w:val="24"/>
          <w:szCs w:val="24"/>
        </w:rPr>
        <w:t>редко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</w:t>
      </w:r>
      <w:r w:rsidR="00145BA9" w:rsidRPr="00037899">
        <w:rPr>
          <w:rFonts w:ascii="Times New Roman" w:hAnsi="Times New Roman" w:cs="Times New Roman"/>
          <w:sz w:val="24"/>
          <w:szCs w:val="24"/>
        </w:rPr>
        <w:t>нерегулярно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либо в будущем. </w:t>
      </w:r>
      <w:r w:rsidR="00145BA9" w:rsidRPr="00037899">
        <w:rPr>
          <w:rFonts w:ascii="Times New Roman" w:hAnsi="Times New Roman" w:cs="Times New Roman"/>
          <w:sz w:val="24"/>
          <w:szCs w:val="24"/>
        </w:rPr>
        <w:t>Переоборудование в многофункциональное помещение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может повысить </w:t>
      </w:r>
      <w:r w:rsidR="00145BA9" w:rsidRPr="00037899">
        <w:rPr>
          <w:rFonts w:ascii="Times New Roman" w:hAnsi="Times New Roman" w:cs="Times New Roman"/>
          <w:sz w:val="24"/>
          <w:szCs w:val="24"/>
        </w:rPr>
        <w:t xml:space="preserve">его </w:t>
      </w:r>
      <w:r w:rsidRPr="00037899">
        <w:rPr>
          <w:rFonts w:ascii="Times New Roman" w:hAnsi="Times New Roman" w:cs="Times New Roman"/>
          <w:sz w:val="24"/>
          <w:szCs w:val="24"/>
        </w:rPr>
        <w:t>рентабельность, а также уменьшить потребность в других помещениях, тем самым снижая потребление ресурсов и энергии.</w:t>
      </w:r>
    </w:p>
    <w:p w14:paraId="666FD6B1" w14:textId="4EFC8493" w:rsidR="002B344C" w:rsidRPr="00037899" w:rsidRDefault="00FB0932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 w:rsidRPr="00037899">
        <w:rPr>
          <w:rFonts w:ascii="Times New Roman" w:hAnsi="Times New Roman" w:cs="Times New Roman"/>
          <w:sz w:val="24"/>
          <w:szCs w:val="24"/>
        </w:rPr>
        <w:t>Трансформируемост</w:t>
      </w:r>
      <w:r w:rsidR="002B344C" w:rsidRPr="00037899">
        <w:rPr>
          <w:rFonts w:ascii="Times New Roman" w:hAnsi="Times New Roman" w:cs="Times New Roman"/>
          <w:sz w:val="24"/>
          <w:szCs w:val="24"/>
        </w:rPr>
        <w:t>ь</w:t>
      </w:r>
      <w:proofErr w:type="spell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может быть связана с универсальностью в </w:t>
      </w:r>
      <w:r w:rsidR="00F3630F" w:rsidRPr="00037899">
        <w:rPr>
          <w:rFonts w:ascii="Times New Roman" w:hAnsi="Times New Roman" w:cs="Times New Roman"/>
          <w:sz w:val="24"/>
          <w:szCs w:val="24"/>
        </w:rPr>
        <w:t>сооружениях</w:t>
      </w:r>
      <w:r w:rsidR="00FF4C47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FF4C47" w:rsidRPr="00037899">
        <w:rPr>
          <w:rFonts w:ascii="Times New Roman" w:hAnsi="Times New Roman"/>
          <w:sz w:val="24"/>
        </w:rPr>
        <w:t>гражданского назначения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, однако </w:t>
      </w:r>
      <w:r w:rsidR="00145BA9" w:rsidRPr="00037899">
        <w:rPr>
          <w:rFonts w:ascii="Times New Roman" w:hAnsi="Times New Roman" w:cs="Times New Roman"/>
          <w:sz w:val="24"/>
          <w:szCs w:val="24"/>
        </w:rPr>
        <w:t>трансформация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чаще всего происходит последовательно и редко возвращается к первоначальному </w:t>
      </w:r>
      <w:r w:rsidR="00145BA9" w:rsidRPr="00037899">
        <w:rPr>
          <w:rFonts w:ascii="Times New Roman" w:hAnsi="Times New Roman" w:cs="Times New Roman"/>
          <w:sz w:val="24"/>
          <w:szCs w:val="24"/>
        </w:rPr>
        <w:t>функциональному назначению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(например, электростанция, работающая на угле, переводится на природный газ).</w:t>
      </w:r>
    </w:p>
    <w:p w14:paraId="6B8C2ABA" w14:textId="1D36A36E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 некоторых исключительных случаях </w:t>
      </w:r>
      <w:r w:rsidR="0029255A" w:rsidRPr="00037899">
        <w:rPr>
          <w:rFonts w:ascii="Times New Roman" w:hAnsi="Times New Roman" w:cs="Times New Roman"/>
          <w:sz w:val="24"/>
          <w:szCs w:val="24"/>
        </w:rPr>
        <w:t>элементы конструкции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могут быть быстро переоборудованы для удовлетворения меняющихся потребностей. Такие долгосрочные проекты предполагают создание </w:t>
      </w:r>
      <w:r w:rsidR="0029255A" w:rsidRPr="00037899">
        <w:rPr>
          <w:rFonts w:ascii="Times New Roman" w:hAnsi="Times New Roman" w:cs="Times New Roman"/>
          <w:sz w:val="24"/>
          <w:szCs w:val="24"/>
        </w:rPr>
        <w:t>резерва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краткосрочной перспективе, но исключают необходимость сноса существующего </w:t>
      </w:r>
      <w:r w:rsidR="00766EE9" w:rsidRPr="00037899">
        <w:rPr>
          <w:rFonts w:ascii="Times New Roman" w:hAnsi="Times New Roman" w:cs="Times New Roman"/>
          <w:sz w:val="24"/>
          <w:szCs w:val="24"/>
        </w:rPr>
        <w:t>строительного объекта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строительства нового для цели, которая может быть достигнута, при определенном творческом подходе с </w:t>
      </w:r>
      <w:r w:rsidR="0029255A" w:rsidRPr="00037899">
        <w:rPr>
          <w:rFonts w:ascii="Times New Roman" w:hAnsi="Times New Roman" w:cs="Times New Roman"/>
          <w:sz w:val="24"/>
          <w:szCs w:val="24"/>
        </w:rPr>
        <w:t>использованием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существующей конструкции.</w:t>
      </w:r>
    </w:p>
    <w:p w14:paraId="7B500705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482A48EC" w14:textId="4FD1ADDE" w:rsidR="002B344C" w:rsidRPr="00037899" w:rsidRDefault="00002041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Примечание </w:t>
      </w:r>
      <w:r w:rsidR="002B344C" w:rsidRPr="00037899">
        <w:rPr>
          <w:rFonts w:ascii="Times New Roman" w:hAnsi="Times New Roman" w:cs="Times New Roman"/>
          <w:szCs w:val="24"/>
        </w:rPr>
        <w:t xml:space="preserve">– </w:t>
      </w:r>
      <w:proofErr w:type="spellStart"/>
      <w:r w:rsidR="00FB0932" w:rsidRPr="00037899">
        <w:rPr>
          <w:rFonts w:ascii="Times New Roman" w:hAnsi="Times New Roman" w:cs="Times New Roman"/>
          <w:szCs w:val="24"/>
        </w:rPr>
        <w:t>Трансформируемост</w:t>
      </w:r>
      <w:r w:rsidR="00F3630F" w:rsidRPr="00037899">
        <w:rPr>
          <w:rFonts w:ascii="Times New Roman" w:hAnsi="Times New Roman" w:cs="Times New Roman"/>
          <w:szCs w:val="24"/>
        </w:rPr>
        <w:t>ь</w:t>
      </w:r>
      <w:proofErr w:type="spellEnd"/>
      <w:r w:rsidR="00F3630F" w:rsidRPr="00037899">
        <w:rPr>
          <w:rFonts w:ascii="Times New Roman" w:hAnsi="Times New Roman" w:cs="Times New Roman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Cs w:val="24"/>
        </w:rPr>
        <w:t>может также обеспечивать повышенную нагрузку.</w:t>
      </w:r>
    </w:p>
    <w:p w14:paraId="193C5430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3A766FBB" w14:textId="5DB9F313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Проектирование с учетом </w:t>
      </w:r>
      <w:proofErr w:type="spellStart"/>
      <w:r w:rsidR="00FB0932" w:rsidRPr="00037899">
        <w:rPr>
          <w:rFonts w:ascii="Times New Roman" w:hAnsi="Times New Roman" w:cs="Times New Roman"/>
          <w:sz w:val="24"/>
          <w:szCs w:val="24"/>
        </w:rPr>
        <w:t>трансформируемост</w:t>
      </w:r>
      <w:r w:rsidRPr="0003789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должно включать следующие факторы:</w:t>
      </w:r>
    </w:p>
    <w:p w14:paraId="6CA93EE9" w14:textId="0B41F07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a) </w:t>
      </w:r>
      <w:r w:rsidR="00FF4C47" w:rsidRPr="00037899">
        <w:rPr>
          <w:rFonts w:ascii="Times New Roman" w:hAnsi="Times New Roman"/>
          <w:sz w:val="24"/>
        </w:rPr>
        <w:t>д</w:t>
      </w:r>
      <w:r w:rsidR="00FF4C47" w:rsidRPr="00037899">
        <w:rPr>
          <w:rFonts w:ascii="Times New Roman" w:hAnsi="Times New Roman" w:cs="Times New Roman"/>
          <w:sz w:val="24"/>
          <w:szCs w:val="24"/>
        </w:rPr>
        <w:t xml:space="preserve">линные </w:t>
      </w:r>
      <w:r w:rsidRPr="00037899">
        <w:rPr>
          <w:rFonts w:ascii="Times New Roman" w:hAnsi="Times New Roman" w:cs="Times New Roman"/>
          <w:sz w:val="24"/>
          <w:szCs w:val="24"/>
        </w:rPr>
        <w:t xml:space="preserve">пролеты и стоечно-балочная конструкция уменьшают внутренние элементы </w:t>
      </w:r>
      <w:r w:rsidR="0029255A" w:rsidRPr="00037899">
        <w:rPr>
          <w:rFonts w:ascii="Times New Roman" w:hAnsi="Times New Roman" w:cs="Times New Roman"/>
          <w:sz w:val="24"/>
          <w:szCs w:val="24"/>
        </w:rPr>
        <w:t xml:space="preserve">конструкции </w:t>
      </w:r>
      <w:r w:rsidRPr="00037899">
        <w:rPr>
          <w:rFonts w:ascii="Times New Roman" w:hAnsi="Times New Roman" w:cs="Times New Roman"/>
          <w:sz w:val="24"/>
          <w:szCs w:val="24"/>
        </w:rPr>
        <w:t>и обеспечивают устойчивость конструкции при удалении перегородок и ограждающих элементов, позволяя при этом гибко подходить к внутренней отделке</w:t>
      </w:r>
      <w:r w:rsidR="00FF4C47" w:rsidRPr="00037899">
        <w:rPr>
          <w:rFonts w:ascii="Times New Roman" w:hAnsi="Times New Roman"/>
          <w:sz w:val="24"/>
        </w:rPr>
        <w:t>;</w:t>
      </w:r>
    </w:p>
    <w:p w14:paraId="33DF52A7" w14:textId="5A7DA8D4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b) </w:t>
      </w:r>
      <w:r w:rsidR="00FF4C47" w:rsidRPr="00037899">
        <w:rPr>
          <w:rFonts w:ascii="Times New Roman" w:hAnsi="Times New Roman"/>
          <w:sz w:val="24"/>
        </w:rPr>
        <w:t>к</w:t>
      </w:r>
      <w:r w:rsidR="00FF4C47" w:rsidRPr="00037899">
        <w:rPr>
          <w:rFonts w:ascii="Times New Roman" w:hAnsi="Times New Roman" w:cs="Times New Roman"/>
          <w:sz w:val="24"/>
          <w:szCs w:val="24"/>
        </w:rPr>
        <w:t xml:space="preserve">онструкция </w:t>
      </w:r>
      <w:r w:rsidRPr="00037899">
        <w:rPr>
          <w:rFonts w:ascii="Times New Roman" w:hAnsi="Times New Roman" w:cs="Times New Roman"/>
          <w:sz w:val="24"/>
          <w:szCs w:val="24"/>
        </w:rPr>
        <w:t xml:space="preserve">сооружения допускает максимально возможное разнообразие дизайна интерьера, отделки и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здания</w:t>
      </w:r>
      <w:r w:rsidR="00FF4C47" w:rsidRPr="00037899">
        <w:rPr>
          <w:rFonts w:ascii="Times New Roman" w:hAnsi="Times New Roman"/>
          <w:sz w:val="24"/>
        </w:rPr>
        <w:t>;</w:t>
      </w:r>
    </w:p>
    <w:p w14:paraId="19729AA0" w14:textId="75D77F3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c) </w:t>
      </w:r>
      <w:r w:rsidR="00FF4C47" w:rsidRPr="00037899">
        <w:rPr>
          <w:rFonts w:ascii="Times New Roman" w:hAnsi="Times New Roman"/>
          <w:sz w:val="24"/>
        </w:rPr>
        <w:t>э</w:t>
      </w:r>
      <w:r w:rsidR="00FF4C47" w:rsidRPr="00037899">
        <w:rPr>
          <w:rFonts w:ascii="Times New Roman" w:hAnsi="Times New Roman" w:cs="Times New Roman"/>
          <w:sz w:val="24"/>
          <w:szCs w:val="24"/>
        </w:rPr>
        <w:t xml:space="preserve">лементы </w:t>
      </w:r>
      <w:r w:rsidRPr="00037899">
        <w:rPr>
          <w:rFonts w:ascii="Times New Roman" w:hAnsi="Times New Roman" w:cs="Times New Roman"/>
          <w:sz w:val="24"/>
          <w:szCs w:val="24"/>
        </w:rPr>
        <w:t>основания/опоры (</w:t>
      </w:r>
      <w:r w:rsidR="0029255A" w:rsidRPr="00037899">
        <w:rPr>
          <w:rFonts w:ascii="Times New Roman" w:hAnsi="Times New Roman" w:cs="Times New Roman"/>
          <w:sz w:val="24"/>
          <w:szCs w:val="24"/>
        </w:rPr>
        <w:t>первоначальные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9255A" w:rsidRPr="00037899">
        <w:rPr>
          <w:rFonts w:ascii="Times New Roman" w:hAnsi="Times New Roman" w:cs="Times New Roman"/>
          <w:sz w:val="24"/>
          <w:szCs w:val="24"/>
        </w:rPr>
        <w:t>ограждающие конструкции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здания) </w:t>
      </w:r>
      <w:r w:rsidR="0029255A" w:rsidRPr="00037899">
        <w:rPr>
          <w:rFonts w:ascii="Times New Roman" w:hAnsi="Times New Roman" w:cs="Times New Roman"/>
          <w:sz w:val="24"/>
          <w:szCs w:val="24"/>
        </w:rPr>
        <w:t>построены обычным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322C7D" w:rsidRPr="00037899">
        <w:rPr>
          <w:rFonts w:ascii="Times New Roman" w:hAnsi="Times New Roman" w:cs="Times New Roman"/>
          <w:sz w:val="24"/>
          <w:szCs w:val="24"/>
        </w:rPr>
        <w:t>способом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29255A" w:rsidRPr="00037899">
        <w:rPr>
          <w:rFonts w:ascii="Times New Roman" w:hAnsi="Times New Roman" w:cs="Times New Roman"/>
          <w:sz w:val="24"/>
          <w:szCs w:val="24"/>
        </w:rPr>
        <w:t>предоставляющим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широкий </w:t>
      </w:r>
      <w:r w:rsidR="0029255A" w:rsidRPr="00037899">
        <w:rPr>
          <w:rFonts w:ascii="Times New Roman" w:hAnsi="Times New Roman" w:cs="Times New Roman"/>
          <w:sz w:val="24"/>
          <w:szCs w:val="24"/>
        </w:rPr>
        <w:t>выбор элементов</w:t>
      </w:r>
      <w:r w:rsidRPr="00037899">
        <w:rPr>
          <w:rFonts w:ascii="Times New Roman" w:hAnsi="Times New Roman" w:cs="Times New Roman"/>
          <w:sz w:val="24"/>
          <w:szCs w:val="24"/>
        </w:rPr>
        <w:t xml:space="preserve"> заполнения.</w:t>
      </w:r>
    </w:p>
    <w:p w14:paraId="75FFC0B2" w14:textId="77777777" w:rsidR="00322C7D" w:rsidRPr="00037899" w:rsidRDefault="00322C7D" w:rsidP="002B344C">
      <w:pPr>
        <w:shd w:val="clear" w:color="auto" w:fill="FFFFFF"/>
        <w:rPr>
          <w:rFonts w:ascii="Times New Roman" w:hAnsi="Times New Roman" w:cs="Times New Roman"/>
          <w:b/>
          <w:bCs/>
          <w:i/>
          <w:iCs/>
        </w:rPr>
      </w:pPr>
    </w:p>
    <w:p w14:paraId="3DA0A78A" w14:textId="005E4013" w:rsidR="00322C7D" w:rsidRPr="00037899" w:rsidRDefault="00322C7D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  <w:b/>
          <w:bCs/>
          <w:i/>
          <w:iCs/>
        </w:rPr>
        <w:t>Примеры</w:t>
      </w:r>
      <w:r w:rsidRPr="00037899">
        <w:rPr>
          <w:rFonts w:ascii="Times New Roman" w:hAnsi="Times New Roman" w:cs="Times New Roman"/>
        </w:rPr>
        <w:t xml:space="preserve"> </w:t>
      </w:r>
    </w:p>
    <w:p w14:paraId="5CA2AA50" w14:textId="108A165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1 </w:t>
      </w:r>
      <w:r w:rsidR="0029255A" w:rsidRPr="00037899">
        <w:rPr>
          <w:rFonts w:ascii="Times New Roman" w:hAnsi="Times New Roman" w:cs="Times New Roman"/>
        </w:rPr>
        <w:t>Складывающаяся</w:t>
      </w:r>
      <w:r w:rsidR="007D6A68" w:rsidRPr="00037899">
        <w:rPr>
          <w:rFonts w:ascii="Times New Roman" w:hAnsi="Times New Roman" w:cs="Times New Roman"/>
        </w:rPr>
        <w:t xml:space="preserve"> </w:t>
      </w:r>
      <w:r w:rsidRPr="00037899">
        <w:rPr>
          <w:rFonts w:ascii="Times New Roman" w:hAnsi="Times New Roman" w:cs="Times New Roman"/>
        </w:rPr>
        <w:t>звукопоглощающая перегородка в помещении может быть расширена для создания двух небольших помещений.</w:t>
      </w:r>
    </w:p>
    <w:p w14:paraId="676CB61F" w14:textId="0E6F1FBF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2 Спортивные сооружения могут быть </w:t>
      </w:r>
      <w:r w:rsidR="0029255A" w:rsidRPr="00037899">
        <w:rPr>
          <w:rFonts w:ascii="Times New Roman" w:hAnsi="Times New Roman" w:cs="Times New Roman"/>
        </w:rPr>
        <w:t>трансформированы</w:t>
      </w:r>
      <w:r w:rsidRPr="00037899">
        <w:rPr>
          <w:rFonts w:ascii="Times New Roman" w:hAnsi="Times New Roman" w:cs="Times New Roman"/>
        </w:rPr>
        <w:t xml:space="preserve"> для проведения неспортивных мероприятий, </w:t>
      </w:r>
      <w:r w:rsidR="0029255A" w:rsidRPr="00037899">
        <w:rPr>
          <w:rFonts w:ascii="Times New Roman" w:hAnsi="Times New Roman" w:cs="Times New Roman"/>
        </w:rPr>
        <w:t>например, концертов</w:t>
      </w:r>
      <w:r w:rsidRPr="00037899">
        <w:rPr>
          <w:rFonts w:ascii="Times New Roman" w:hAnsi="Times New Roman" w:cs="Times New Roman"/>
        </w:rPr>
        <w:t xml:space="preserve"> или ярмар</w:t>
      </w:r>
      <w:r w:rsidR="0029255A" w:rsidRPr="00037899">
        <w:rPr>
          <w:rFonts w:ascii="Times New Roman" w:hAnsi="Times New Roman" w:cs="Times New Roman"/>
        </w:rPr>
        <w:t>о</w:t>
      </w:r>
      <w:r w:rsidRPr="00037899">
        <w:rPr>
          <w:rFonts w:ascii="Times New Roman" w:hAnsi="Times New Roman" w:cs="Times New Roman"/>
        </w:rPr>
        <w:t>к.</w:t>
      </w:r>
    </w:p>
    <w:p w14:paraId="5093B527" w14:textId="5E1CEAC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3 Офисное здание может быть </w:t>
      </w:r>
      <w:r w:rsidR="00766EE9" w:rsidRPr="00037899">
        <w:rPr>
          <w:rFonts w:ascii="Times New Roman" w:hAnsi="Times New Roman" w:cs="Times New Roman"/>
        </w:rPr>
        <w:t>за</w:t>
      </w:r>
      <w:r w:rsidRPr="00037899">
        <w:rPr>
          <w:rFonts w:ascii="Times New Roman" w:hAnsi="Times New Roman" w:cs="Times New Roman"/>
        </w:rPr>
        <w:t xml:space="preserve">проектировано и построено таким образом, чтобы его можно было </w:t>
      </w:r>
      <w:r w:rsidR="0029255A" w:rsidRPr="00037899">
        <w:rPr>
          <w:rFonts w:ascii="Times New Roman" w:hAnsi="Times New Roman" w:cs="Times New Roman"/>
        </w:rPr>
        <w:t>трансформировать</w:t>
      </w:r>
      <w:r w:rsidRPr="00037899">
        <w:rPr>
          <w:rFonts w:ascii="Times New Roman" w:hAnsi="Times New Roman" w:cs="Times New Roman"/>
        </w:rPr>
        <w:t xml:space="preserve"> под жилые помещения.</w:t>
      </w:r>
    </w:p>
    <w:p w14:paraId="4D99769A" w14:textId="5F7C9D5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>4</w:t>
      </w:r>
      <w:proofErr w:type="gramStart"/>
      <w:r w:rsidRPr="00037899">
        <w:rPr>
          <w:rFonts w:ascii="Times New Roman" w:hAnsi="Times New Roman" w:cs="Times New Roman"/>
        </w:rPr>
        <w:t xml:space="preserve"> Д</w:t>
      </w:r>
      <w:proofErr w:type="gramEnd"/>
      <w:r w:rsidRPr="00037899">
        <w:rPr>
          <w:rFonts w:ascii="Times New Roman" w:hAnsi="Times New Roman" w:cs="Times New Roman"/>
        </w:rPr>
        <w:t xml:space="preserve">ля изменения </w:t>
      </w:r>
      <w:r w:rsidR="0029255A" w:rsidRPr="00037899">
        <w:rPr>
          <w:rFonts w:ascii="Times New Roman" w:hAnsi="Times New Roman" w:cs="Times New Roman"/>
        </w:rPr>
        <w:t>помещений</w:t>
      </w:r>
      <w:r w:rsidRPr="00037899">
        <w:rPr>
          <w:rFonts w:ascii="Times New Roman" w:hAnsi="Times New Roman" w:cs="Times New Roman"/>
        </w:rPr>
        <w:t xml:space="preserve"> объекта можно использовать легкие стеновые компоненты, которые можно легко удалять или добавлять.</w:t>
      </w:r>
    </w:p>
    <w:p w14:paraId="1367DF32" w14:textId="7B5590A8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5 Трубопровод природного газа </w:t>
      </w:r>
      <w:r w:rsidR="0029255A" w:rsidRPr="00037899">
        <w:rPr>
          <w:rFonts w:ascii="Times New Roman" w:hAnsi="Times New Roman" w:cs="Times New Roman"/>
        </w:rPr>
        <w:t>трансформируется</w:t>
      </w:r>
      <w:r w:rsidRPr="00037899">
        <w:rPr>
          <w:rFonts w:ascii="Times New Roman" w:hAnsi="Times New Roman" w:cs="Times New Roman"/>
        </w:rPr>
        <w:t xml:space="preserve"> в нефтепровод, чтобы учесть изменения в потребностях в энергии.</w:t>
      </w:r>
    </w:p>
    <w:p w14:paraId="12EA2E33" w14:textId="3FA9FFDA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>6</w:t>
      </w:r>
      <w:proofErr w:type="gramStart"/>
      <w:r w:rsidRPr="00037899">
        <w:rPr>
          <w:rFonts w:ascii="Times New Roman" w:hAnsi="Times New Roman" w:cs="Times New Roman"/>
        </w:rPr>
        <w:t xml:space="preserve"> </w:t>
      </w:r>
      <w:r w:rsidR="0029255A" w:rsidRPr="00037899">
        <w:rPr>
          <w:rFonts w:ascii="Times New Roman" w:hAnsi="Times New Roman" w:cs="Times New Roman"/>
        </w:rPr>
        <w:t>В</w:t>
      </w:r>
      <w:proofErr w:type="gramEnd"/>
      <w:r w:rsidR="0029255A" w:rsidRPr="00037899">
        <w:rPr>
          <w:rFonts w:ascii="Times New Roman" w:hAnsi="Times New Roman" w:cs="Times New Roman"/>
        </w:rPr>
        <w:t xml:space="preserve"> зависимости от цен на энергоносители т</w:t>
      </w:r>
      <w:r w:rsidRPr="00037899">
        <w:rPr>
          <w:rFonts w:ascii="Times New Roman" w:hAnsi="Times New Roman" w:cs="Times New Roman"/>
        </w:rPr>
        <w:t xml:space="preserve">опливная система котла или </w:t>
      </w:r>
      <w:r w:rsidR="0029255A" w:rsidRPr="00037899">
        <w:rPr>
          <w:rFonts w:ascii="Times New Roman" w:hAnsi="Times New Roman" w:cs="Times New Roman"/>
        </w:rPr>
        <w:t>первичного двигателя может переводиться</w:t>
      </w:r>
      <w:r w:rsidRPr="00037899">
        <w:rPr>
          <w:rFonts w:ascii="Times New Roman" w:hAnsi="Times New Roman" w:cs="Times New Roman"/>
        </w:rPr>
        <w:t xml:space="preserve"> с природного газа на пропан.</w:t>
      </w:r>
    </w:p>
    <w:p w14:paraId="7876448E" w14:textId="77777777" w:rsidR="00322C7D" w:rsidRPr="00037899" w:rsidRDefault="00322C7D" w:rsidP="002B344C">
      <w:pPr>
        <w:shd w:val="clear" w:color="auto" w:fill="FFFFFF"/>
        <w:rPr>
          <w:rFonts w:ascii="Times New Roman" w:hAnsi="Times New Roman" w:cs="Times New Roman"/>
        </w:rPr>
      </w:pPr>
    </w:p>
    <w:p w14:paraId="3CFB145F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5.2.4 Расширяемость</w:t>
      </w:r>
    </w:p>
    <w:p w14:paraId="0749630C" w14:textId="7B43049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Расширяемость </w:t>
      </w:r>
      <w:r w:rsidR="00002041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это способность конструкции или характеристики системы </w:t>
      </w:r>
      <w:r w:rsidR="009032D6" w:rsidRPr="00037899">
        <w:rPr>
          <w:rFonts w:ascii="Times New Roman" w:hAnsi="Times New Roman" w:cs="Times New Roman"/>
          <w:sz w:val="24"/>
          <w:szCs w:val="24"/>
        </w:rPr>
        <w:t>учитывать существенные изменения, что позволяет поддерживать или упрощать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добавление нов</w:t>
      </w:r>
      <w:r w:rsidR="009032D6" w:rsidRPr="00037899">
        <w:rPr>
          <w:rFonts w:ascii="Times New Roman" w:hAnsi="Times New Roman" w:cs="Times New Roman"/>
          <w:sz w:val="24"/>
          <w:szCs w:val="24"/>
        </w:rPr>
        <w:t>ых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9032D6" w:rsidRPr="00037899">
        <w:rPr>
          <w:rFonts w:ascii="Times New Roman" w:hAnsi="Times New Roman" w:cs="Times New Roman"/>
          <w:sz w:val="24"/>
          <w:szCs w:val="24"/>
        </w:rPr>
        <w:t>помещений</w:t>
      </w:r>
      <w:r w:rsidRPr="00037899">
        <w:rPr>
          <w:rFonts w:ascii="Times New Roman" w:hAnsi="Times New Roman" w:cs="Times New Roman"/>
          <w:sz w:val="24"/>
          <w:szCs w:val="24"/>
        </w:rPr>
        <w:t>, функций, возможностей и мощностей.</w:t>
      </w:r>
    </w:p>
    <w:p w14:paraId="2569715E" w14:textId="493D557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Применительно к зданиям расширяемость подразумевает проектирование с учетом возможности </w:t>
      </w:r>
      <w:r w:rsidR="009032D6" w:rsidRPr="00037899">
        <w:rPr>
          <w:rFonts w:ascii="Times New Roman" w:hAnsi="Times New Roman" w:cs="Times New Roman"/>
          <w:sz w:val="24"/>
          <w:szCs w:val="24"/>
        </w:rPr>
        <w:t>добавления площадей либо по вертикали, либо по горизонтали</w:t>
      </w:r>
      <w:r w:rsidRPr="00037899">
        <w:rPr>
          <w:rFonts w:ascii="Times New Roman" w:hAnsi="Times New Roman" w:cs="Times New Roman"/>
          <w:sz w:val="24"/>
          <w:szCs w:val="24"/>
        </w:rPr>
        <w:t xml:space="preserve">. При вертикальном расширении </w:t>
      </w:r>
      <w:r w:rsidR="009032D6" w:rsidRPr="00037899"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Pr="00037899">
        <w:rPr>
          <w:rFonts w:ascii="Times New Roman" w:hAnsi="Times New Roman" w:cs="Times New Roman"/>
          <w:sz w:val="24"/>
          <w:szCs w:val="24"/>
        </w:rPr>
        <w:t xml:space="preserve">может потребоваться учет конструктивных припусков в фундаменте и </w:t>
      </w:r>
      <w:r w:rsidR="009032D6" w:rsidRPr="00037899">
        <w:rPr>
          <w:rFonts w:ascii="Times New Roman" w:hAnsi="Times New Roman" w:cs="Times New Roman"/>
          <w:sz w:val="24"/>
          <w:szCs w:val="24"/>
        </w:rPr>
        <w:t>наземной части здания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восприятия больших нагрузок или возможность </w:t>
      </w:r>
      <w:r w:rsidR="0096052A" w:rsidRPr="00037899">
        <w:rPr>
          <w:rFonts w:ascii="Times New Roman" w:hAnsi="Times New Roman" w:cs="Times New Roman"/>
          <w:sz w:val="24"/>
          <w:szCs w:val="24"/>
        </w:rPr>
        <w:t>без труда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увеличить несущую способность конструкции без серьезных нарушений для </w:t>
      </w:r>
      <w:r w:rsidR="0096052A" w:rsidRPr="00037899">
        <w:rPr>
          <w:rFonts w:ascii="Times New Roman" w:hAnsi="Times New Roman" w:cs="Times New Roman"/>
          <w:sz w:val="24"/>
          <w:szCs w:val="24"/>
        </w:rPr>
        <w:t>пользователей</w:t>
      </w:r>
      <w:r w:rsidRPr="00037899">
        <w:rPr>
          <w:rFonts w:ascii="Times New Roman" w:hAnsi="Times New Roman" w:cs="Times New Roman"/>
          <w:sz w:val="24"/>
          <w:szCs w:val="24"/>
        </w:rPr>
        <w:t xml:space="preserve">. При горизонтальном расширении </w:t>
      </w:r>
      <w:r w:rsidR="0096052A" w:rsidRPr="00037899">
        <w:rPr>
          <w:rFonts w:ascii="Times New Roman" w:hAnsi="Times New Roman" w:cs="Times New Roman"/>
          <w:sz w:val="24"/>
          <w:szCs w:val="24"/>
        </w:rPr>
        <w:t>в проекте следует предусмотреть упрощенный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демонтаж существующих стен, ограждающих конструкций или перегородок, чтобы пространство можно было расширить без значительных повреждений, а материалы можно было использовать повторно, как в существующем, так и в другом</w:t>
      </w:r>
      <w:r w:rsidR="0096052A" w:rsidRPr="00037899">
        <w:rPr>
          <w:rFonts w:ascii="Times New Roman" w:hAnsi="Times New Roman" w:cs="Times New Roman"/>
          <w:sz w:val="24"/>
          <w:szCs w:val="24"/>
        </w:rPr>
        <w:t xml:space="preserve"> проекте</w:t>
      </w:r>
      <w:r w:rsidRPr="00037899">
        <w:rPr>
          <w:rFonts w:ascii="Times New Roman" w:hAnsi="Times New Roman" w:cs="Times New Roman"/>
          <w:sz w:val="24"/>
          <w:szCs w:val="24"/>
        </w:rPr>
        <w:t xml:space="preserve">. Такое проектирование также </w:t>
      </w:r>
      <w:r w:rsidR="0096052A" w:rsidRPr="00037899">
        <w:rPr>
          <w:rFonts w:ascii="Times New Roman" w:hAnsi="Times New Roman" w:cs="Times New Roman"/>
          <w:sz w:val="24"/>
          <w:szCs w:val="24"/>
        </w:rPr>
        <w:t>упрощает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сокращение площадей</w:t>
      </w:r>
      <w:r w:rsidR="00E77EBA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96052A" w:rsidRPr="00037899">
        <w:rPr>
          <w:rFonts w:ascii="Times New Roman" w:hAnsi="Times New Roman" w:cs="Times New Roman"/>
          <w:sz w:val="24"/>
          <w:szCs w:val="24"/>
        </w:rPr>
        <w:t>в случае</w:t>
      </w:r>
      <w:r w:rsidR="00E77EBA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необходимо</w:t>
      </w:r>
      <w:r w:rsidR="00E77EBA" w:rsidRPr="00037899">
        <w:rPr>
          <w:rFonts w:ascii="Times New Roman" w:hAnsi="Times New Roman" w:cs="Times New Roman"/>
          <w:sz w:val="24"/>
          <w:szCs w:val="24"/>
        </w:rPr>
        <w:t>сти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а также позволяет оценить потенциал увеличения потребностей в площадях в будущем. Проектирование с учетом расширения может потребовать резервирования, например, </w:t>
      </w:r>
      <w:r w:rsidR="0096052A" w:rsidRPr="00037899">
        <w:rPr>
          <w:rFonts w:ascii="Times New Roman" w:hAnsi="Times New Roman" w:cs="Times New Roman"/>
          <w:sz w:val="24"/>
          <w:szCs w:val="24"/>
        </w:rPr>
        <w:t>припуски в</w:t>
      </w:r>
      <w:r w:rsidRPr="00037899">
        <w:rPr>
          <w:rFonts w:ascii="Times New Roman" w:hAnsi="Times New Roman" w:cs="Times New Roman"/>
          <w:sz w:val="24"/>
          <w:szCs w:val="24"/>
        </w:rPr>
        <w:t xml:space="preserve"> фундамент</w:t>
      </w:r>
      <w:r w:rsidR="0096052A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вертикального и горизонтального расширения (дополнительные нагрузки и размер площади</w:t>
      </w:r>
      <w:r w:rsidR="0096052A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6052A" w:rsidRPr="00037899">
        <w:rPr>
          <w:rFonts w:ascii="Times New Roman" w:hAnsi="Times New Roman" w:cs="Times New Roman"/>
          <w:sz w:val="24"/>
          <w:szCs w:val="24"/>
        </w:rPr>
        <w:t>застройки здания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>, соответственно).</w:t>
      </w:r>
    </w:p>
    <w:p w14:paraId="592EEADB" w14:textId="5944037F" w:rsidR="002B344C" w:rsidRPr="00037899" w:rsidRDefault="00E77EBA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Для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сооружений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FF4C47" w:rsidRPr="00037899">
        <w:rPr>
          <w:rFonts w:ascii="Times New Roman" w:hAnsi="Times New Roman"/>
          <w:sz w:val="24"/>
        </w:rPr>
        <w:t>гражданского назначения</w:t>
      </w:r>
      <w:r w:rsidR="00FF4C47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 w:val="24"/>
          <w:szCs w:val="24"/>
        </w:rPr>
        <w:t>расширяемость включает изменения (как увеличение, так и уменьшение) мощности, в том числе различных режимов работы, пропускной способности и несущей нагрузки за счет незначительной реконструкции или масштабно</w:t>
      </w:r>
      <w:r w:rsidR="0096052A" w:rsidRPr="00037899">
        <w:rPr>
          <w:rFonts w:ascii="Times New Roman" w:hAnsi="Times New Roman" w:cs="Times New Roman"/>
          <w:sz w:val="24"/>
          <w:szCs w:val="24"/>
        </w:rPr>
        <w:t>го поэтапного строительства</w:t>
      </w:r>
      <w:r w:rsidR="002B344C" w:rsidRPr="00037899">
        <w:rPr>
          <w:rFonts w:ascii="Times New Roman" w:hAnsi="Times New Roman" w:cs="Times New Roman"/>
          <w:sz w:val="24"/>
          <w:szCs w:val="24"/>
        </w:rPr>
        <w:t>.</w:t>
      </w:r>
    </w:p>
    <w:p w14:paraId="4D63EAC7" w14:textId="77777777" w:rsidR="00E77EBA" w:rsidRPr="00037899" w:rsidRDefault="00E77EBA" w:rsidP="002B344C">
      <w:pPr>
        <w:shd w:val="clear" w:color="auto" w:fill="FFFFFF"/>
        <w:rPr>
          <w:rFonts w:ascii="Times New Roman" w:hAnsi="Times New Roman" w:cs="Times New Roman"/>
          <w:b/>
          <w:bCs/>
          <w:i/>
          <w:iCs/>
        </w:rPr>
      </w:pPr>
    </w:p>
    <w:p w14:paraId="12923999" w14:textId="60EF0A1D" w:rsidR="00E77EBA" w:rsidRPr="00037899" w:rsidRDefault="00E77EBA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  <w:b/>
          <w:bCs/>
          <w:i/>
          <w:iCs/>
        </w:rPr>
        <w:t>Примеры</w:t>
      </w:r>
      <w:r w:rsidRPr="00037899">
        <w:rPr>
          <w:rFonts w:ascii="Times New Roman" w:hAnsi="Times New Roman" w:cs="Times New Roman"/>
        </w:rPr>
        <w:t xml:space="preserve"> </w:t>
      </w:r>
    </w:p>
    <w:p w14:paraId="77F4A6E0" w14:textId="4266948A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1 Вертикальные колонны могут быть </w:t>
      </w:r>
      <w:r w:rsidR="0096052A" w:rsidRPr="00037899">
        <w:rPr>
          <w:rFonts w:ascii="Times New Roman" w:hAnsi="Times New Roman" w:cs="Times New Roman"/>
        </w:rPr>
        <w:t>за</w:t>
      </w:r>
      <w:r w:rsidRPr="00037899">
        <w:rPr>
          <w:rFonts w:ascii="Times New Roman" w:hAnsi="Times New Roman" w:cs="Times New Roman"/>
        </w:rPr>
        <w:t xml:space="preserve">проектированы для размещения дополнительного уровня </w:t>
      </w:r>
      <w:r w:rsidR="0096052A" w:rsidRPr="00037899">
        <w:rPr>
          <w:rFonts w:ascii="Times New Roman" w:hAnsi="Times New Roman" w:cs="Times New Roman"/>
        </w:rPr>
        <w:t>этажа</w:t>
      </w:r>
      <w:r w:rsidRPr="00037899">
        <w:rPr>
          <w:rFonts w:ascii="Times New Roman" w:hAnsi="Times New Roman" w:cs="Times New Roman"/>
        </w:rPr>
        <w:t xml:space="preserve"> на вершине существующей конструкции.</w:t>
      </w:r>
    </w:p>
    <w:p w14:paraId="7FB2DEF9" w14:textId="5A9FE5DE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2 Мосты могут быть </w:t>
      </w:r>
      <w:r w:rsidR="0096052A" w:rsidRPr="00037899">
        <w:rPr>
          <w:rFonts w:ascii="Times New Roman" w:hAnsi="Times New Roman" w:cs="Times New Roman"/>
        </w:rPr>
        <w:t>за</w:t>
      </w:r>
      <w:r w:rsidRPr="00037899">
        <w:rPr>
          <w:rFonts w:ascii="Times New Roman" w:hAnsi="Times New Roman" w:cs="Times New Roman"/>
        </w:rPr>
        <w:t xml:space="preserve">проектированы для размещения дополнительных полос движения </w:t>
      </w:r>
      <w:r w:rsidR="0096052A" w:rsidRPr="00037899">
        <w:rPr>
          <w:rFonts w:ascii="Times New Roman" w:hAnsi="Times New Roman" w:cs="Times New Roman"/>
        </w:rPr>
        <w:t>ниже</w:t>
      </w:r>
      <w:r w:rsidRPr="00037899">
        <w:rPr>
          <w:rFonts w:ascii="Times New Roman" w:hAnsi="Times New Roman" w:cs="Times New Roman"/>
        </w:rPr>
        <w:t xml:space="preserve"> или рядом с первоначальным настилом моста.</w:t>
      </w:r>
    </w:p>
    <w:p w14:paraId="0C21038D" w14:textId="02B4492A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3 </w:t>
      </w:r>
      <w:r w:rsidR="0096052A" w:rsidRPr="00037899">
        <w:rPr>
          <w:rFonts w:ascii="Times New Roman" w:hAnsi="Times New Roman" w:cs="Times New Roman"/>
        </w:rPr>
        <w:t>Двойные железнодорожные пути</w:t>
      </w:r>
      <w:r w:rsidRPr="00037899">
        <w:rPr>
          <w:rFonts w:ascii="Times New Roman" w:hAnsi="Times New Roman" w:cs="Times New Roman"/>
        </w:rPr>
        <w:t xml:space="preserve"> или временные модули могут быть использованы во время пиков</w:t>
      </w:r>
      <w:r w:rsidR="006B2F1C" w:rsidRPr="00037899">
        <w:rPr>
          <w:rFonts w:ascii="Times New Roman" w:hAnsi="Times New Roman" w:cs="Times New Roman"/>
        </w:rPr>
        <w:t>ых нагрузок</w:t>
      </w:r>
      <w:r w:rsidRPr="00037899">
        <w:rPr>
          <w:rFonts w:ascii="Times New Roman" w:hAnsi="Times New Roman" w:cs="Times New Roman"/>
        </w:rPr>
        <w:t xml:space="preserve">. </w:t>
      </w:r>
    </w:p>
    <w:p w14:paraId="6991ECE5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</w:p>
    <w:p w14:paraId="1E3A01A2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 Принципы демонтажа </w:t>
      </w:r>
    </w:p>
    <w:p w14:paraId="325D61AB" w14:textId="77777777" w:rsidR="00002041" w:rsidRPr="00037899" w:rsidRDefault="00002041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4378B157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5.3.1 Общие положения </w:t>
      </w:r>
    </w:p>
    <w:p w14:paraId="083836BE" w14:textId="0CB6AC5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Эти принципы применяются к </w:t>
      </w:r>
      <w:r w:rsidR="006B2F1C" w:rsidRPr="00037899">
        <w:rPr>
          <w:rFonts w:ascii="Times New Roman" w:hAnsi="Times New Roman" w:cs="Times New Roman"/>
          <w:sz w:val="24"/>
          <w:szCs w:val="24"/>
        </w:rPr>
        <w:t>укрупненным блокам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системам </w:t>
      </w:r>
      <w:r w:rsidR="00B523F0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объекта, которые могут быть разобраны по окончании срока службы или </w:t>
      </w:r>
      <w:r w:rsidR="006B2F1C" w:rsidRPr="00037899">
        <w:rPr>
          <w:rFonts w:ascii="Times New Roman" w:hAnsi="Times New Roman" w:cs="Times New Roman"/>
          <w:sz w:val="24"/>
          <w:szCs w:val="24"/>
        </w:rPr>
        <w:t>реконструированы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 возможностью использования компонентов для других целей. </w:t>
      </w:r>
      <w:r w:rsidR="00F87F96" w:rsidRPr="00037899">
        <w:rPr>
          <w:rFonts w:ascii="Times New Roman" w:hAnsi="Times New Roman" w:cs="Times New Roman"/>
          <w:sz w:val="24"/>
          <w:szCs w:val="24"/>
        </w:rPr>
        <w:t>Следует учитывать следующие п</w:t>
      </w:r>
      <w:r w:rsidRPr="00037899">
        <w:rPr>
          <w:rFonts w:ascii="Times New Roman" w:hAnsi="Times New Roman" w:cs="Times New Roman"/>
          <w:sz w:val="24"/>
          <w:szCs w:val="24"/>
        </w:rPr>
        <w:t xml:space="preserve">ринципы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>:</w:t>
      </w:r>
    </w:p>
    <w:p w14:paraId="6F98CC38" w14:textId="3A78BE8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a) </w:t>
      </w:r>
      <w:r w:rsidR="00FF2B2F" w:rsidRPr="00037899">
        <w:rPr>
          <w:rFonts w:ascii="Times New Roman" w:hAnsi="Times New Roman" w:cs="Times New Roman"/>
          <w:sz w:val="24"/>
          <w:szCs w:val="24"/>
        </w:rPr>
        <w:t>свободный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доступ к компонентам и </w:t>
      </w:r>
      <w:r w:rsidR="006B2F1C" w:rsidRPr="00037899">
        <w:rPr>
          <w:rFonts w:ascii="Times New Roman" w:eastAsia="Cambria" w:hAnsi="Times New Roman" w:cs="Times New Roman"/>
          <w:bCs/>
          <w:sz w:val="24"/>
          <w:szCs w:val="24"/>
          <w:lang w:eastAsia="en-US"/>
        </w:rPr>
        <w:t xml:space="preserve">внутренним </w:t>
      </w:r>
      <w:r w:rsidR="00FF2B2F" w:rsidRPr="00037899">
        <w:rPr>
          <w:rFonts w:ascii="Times New Roman" w:hAnsi="Times New Roman" w:cs="Times New Roman"/>
          <w:sz w:val="24"/>
          <w:szCs w:val="24"/>
        </w:rPr>
        <w:t>инженерным сетям</w:t>
      </w:r>
      <w:r w:rsidRPr="00037899">
        <w:rPr>
          <w:rFonts w:ascii="Times New Roman" w:hAnsi="Times New Roman" w:cs="Times New Roman"/>
          <w:sz w:val="24"/>
          <w:szCs w:val="24"/>
        </w:rPr>
        <w:t>;</w:t>
      </w:r>
    </w:p>
    <w:p w14:paraId="53DF7F32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b) автономность;</w:t>
      </w:r>
    </w:p>
    <w:p w14:paraId="401F8EEF" w14:textId="74A1BD28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c) </w:t>
      </w:r>
      <w:r w:rsidR="00FF2B2F" w:rsidRPr="00037899">
        <w:rPr>
          <w:rFonts w:ascii="Times New Roman" w:hAnsi="Times New Roman" w:cs="Times New Roman"/>
          <w:sz w:val="24"/>
          <w:szCs w:val="24"/>
        </w:rPr>
        <w:t>исключение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ненужной обработки и отделки;</w:t>
      </w:r>
    </w:p>
    <w:p w14:paraId="15BB44A3" w14:textId="4766AF6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d) поддержка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бизнес-моделей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повторного использования (</w:t>
      </w:r>
      <w:r w:rsidR="00797BA2" w:rsidRPr="00037899">
        <w:rPr>
          <w:rFonts w:ascii="Times New Roman" w:hAnsi="Times New Roman" w:cs="Times New Roman"/>
          <w:sz w:val="24"/>
          <w:szCs w:val="24"/>
        </w:rPr>
        <w:t>безотходная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экономика);</w:t>
      </w:r>
    </w:p>
    <w:p w14:paraId="4C44E493" w14:textId="166DCDA3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д) простота</w:t>
      </w:r>
      <w:r w:rsidR="00FF2B2F" w:rsidRPr="00037899">
        <w:rPr>
          <w:rFonts w:ascii="Times New Roman" w:hAnsi="Times New Roman" w:cs="Times New Roman"/>
          <w:sz w:val="24"/>
          <w:szCs w:val="24"/>
        </w:rPr>
        <w:t xml:space="preserve"> использования</w:t>
      </w:r>
      <w:r w:rsidRPr="00037899">
        <w:rPr>
          <w:rFonts w:ascii="Times New Roman" w:hAnsi="Times New Roman" w:cs="Times New Roman"/>
          <w:sz w:val="24"/>
          <w:szCs w:val="24"/>
        </w:rPr>
        <w:t>;</w:t>
      </w:r>
    </w:p>
    <w:p w14:paraId="0A01C08F" w14:textId="77777777" w:rsidR="002B344C" w:rsidRPr="00037899" w:rsidRDefault="00002041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f) стандартизация;</w:t>
      </w:r>
    </w:p>
    <w:p w14:paraId="0044E9AC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g) безопасность демонтажа.</w:t>
      </w:r>
    </w:p>
    <w:p w14:paraId="6EC5160B" w14:textId="5E976230" w:rsidR="002B344C" w:rsidRPr="00037899" w:rsidRDefault="006B2F1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Методы, которые могут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поддержать эти принципы:</w:t>
      </w:r>
    </w:p>
    <w:p w14:paraId="19EB846F" w14:textId="54A5B751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a) </w:t>
      </w:r>
      <w:r w:rsidR="00FF4C47" w:rsidRPr="00037899">
        <w:rPr>
          <w:rFonts w:ascii="Times New Roman" w:hAnsi="Times New Roman"/>
          <w:sz w:val="24"/>
        </w:rPr>
        <w:t>п</w:t>
      </w:r>
      <w:r w:rsidR="00FF4C47" w:rsidRPr="00037899">
        <w:rPr>
          <w:rFonts w:ascii="Times New Roman" w:hAnsi="Times New Roman" w:cs="Times New Roman"/>
          <w:sz w:val="24"/>
          <w:szCs w:val="24"/>
        </w:rPr>
        <w:t xml:space="preserve">о </w:t>
      </w:r>
      <w:r w:rsidRPr="00037899">
        <w:rPr>
          <w:rFonts w:ascii="Times New Roman" w:hAnsi="Times New Roman" w:cs="Times New Roman"/>
          <w:sz w:val="24"/>
          <w:szCs w:val="24"/>
        </w:rPr>
        <w:t xml:space="preserve">возможности следует использовать материалы и компоненты, которые можно легко, безопасно и экономически эффективно заменить или </w:t>
      </w:r>
      <w:r w:rsidR="00096B6A" w:rsidRPr="00037899">
        <w:rPr>
          <w:rFonts w:ascii="Times New Roman" w:hAnsi="Times New Roman" w:cs="Times New Roman"/>
          <w:sz w:val="24"/>
          <w:szCs w:val="24"/>
        </w:rPr>
        <w:t>изъять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транспортировать</w:t>
      </w:r>
      <w:r w:rsidR="00FF4C47" w:rsidRPr="00037899">
        <w:rPr>
          <w:rFonts w:ascii="Times New Roman" w:hAnsi="Times New Roman"/>
          <w:sz w:val="24"/>
        </w:rPr>
        <w:t>;</w:t>
      </w:r>
    </w:p>
    <w:p w14:paraId="7B444F7E" w14:textId="4FD74D1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b) </w:t>
      </w:r>
      <w:r w:rsidR="00FF4C47" w:rsidRPr="00037899">
        <w:rPr>
          <w:rFonts w:ascii="Times New Roman" w:hAnsi="Times New Roman"/>
          <w:sz w:val="24"/>
        </w:rPr>
        <w:t>д</w:t>
      </w:r>
      <w:r w:rsidR="00FF4C47" w:rsidRPr="00037899">
        <w:rPr>
          <w:rFonts w:ascii="Times New Roman" w:hAnsi="Times New Roman" w:cs="Times New Roman"/>
          <w:sz w:val="24"/>
          <w:szCs w:val="24"/>
        </w:rPr>
        <w:t xml:space="preserve">олжны </w:t>
      </w:r>
      <w:r w:rsidRPr="00037899">
        <w:rPr>
          <w:rFonts w:ascii="Times New Roman" w:hAnsi="Times New Roman" w:cs="Times New Roman"/>
          <w:sz w:val="24"/>
          <w:szCs w:val="24"/>
        </w:rPr>
        <w:t xml:space="preserve">быть предусмотрены средства </w:t>
      </w:r>
      <w:r w:rsidR="00096B6A" w:rsidRPr="00037899">
        <w:rPr>
          <w:rFonts w:ascii="Times New Roman" w:hAnsi="Times New Roman" w:cs="Times New Roman"/>
          <w:sz w:val="24"/>
          <w:szCs w:val="24"/>
        </w:rPr>
        <w:t>перемещения</w:t>
      </w:r>
      <w:r w:rsidR="00096B6A" w:rsidRPr="00037899" w:rsidDel="00096B6A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компонент</w:t>
      </w:r>
      <w:r w:rsidR="00096B6A" w:rsidRPr="00037899">
        <w:rPr>
          <w:rFonts w:ascii="Times New Roman" w:hAnsi="Times New Roman" w:cs="Times New Roman"/>
          <w:sz w:val="24"/>
          <w:szCs w:val="24"/>
        </w:rPr>
        <w:t>ов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во время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>. Для перемещения во время демонтажа могут потребоваться точки подключения подъемного оборудования или временные опорные устройства</w:t>
      </w:r>
      <w:r w:rsidR="00FF4C47" w:rsidRPr="00037899">
        <w:rPr>
          <w:rFonts w:ascii="Times New Roman" w:hAnsi="Times New Roman"/>
          <w:sz w:val="24"/>
        </w:rPr>
        <w:t>;</w:t>
      </w:r>
    </w:p>
    <w:p w14:paraId="06AA8552" w14:textId="05688023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c) </w:t>
      </w:r>
      <w:r w:rsidR="00FF4C47" w:rsidRPr="00037899">
        <w:rPr>
          <w:rFonts w:ascii="Times New Roman" w:hAnsi="Times New Roman"/>
          <w:sz w:val="24"/>
        </w:rPr>
        <w:t>с</w:t>
      </w:r>
      <w:r w:rsidR="00FF4C47" w:rsidRPr="00037899">
        <w:rPr>
          <w:rFonts w:ascii="Times New Roman" w:hAnsi="Times New Roman" w:cs="Times New Roman"/>
          <w:sz w:val="24"/>
          <w:szCs w:val="24"/>
        </w:rPr>
        <w:t xml:space="preserve">ледует </w:t>
      </w:r>
      <w:r w:rsidRPr="00037899">
        <w:rPr>
          <w:rFonts w:ascii="Times New Roman" w:hAnsi="Times New Roman" w:cs="Times New Roman"/>
          <w:sz w:val="24"/>
          <w:szCs w:val="24"/>
        </w:rPr>
        <w:t xml:space="preserve">использовать компоненты, размеры которых соответствуют предполагаемым средствам перемещения. Следует рассмотреть различные возможные варианты </w:t>
      </w:r>
      <w:r w:rsidR="00096B6A" w:rsidRPr="00037899">
        <w:rPr>
          <w:rFonts w:ascii="Times New Roman" w:hAnsi="Times New Roman" w:cs="Times New Roman"/>
          <w:sz w:val="24"/>
          <w:szCs w:val="24"/>
        </w:rPr>
        <w:t>перемещения</w:t>
      </w:r>
      <w:r w:rsidR="00096B6A" w:rsidRPr="00037899" w:rsidDel="00A03EF1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 xml:space="preserve">на всех этапах сборки, </w:t>
      </w:r>
      <w:r w:rsidR="0019423E" w:rsidRPr="00037899">
        <w:rPr>
          <w:rFonts w:ascii="Times New Roman" w:hAnsi="Times New Roman" w:cs="Times New Roman"/>
          <w:sz w:val="24"/>
          <w:szCs w:val="24"/>
        </w:rPr>
        <w:t>демо</w:t>
      </w:r>
      <w:r w:rsidR="00A03EF1" w:rsidRPr="00037899">
        <w:rPr>
          <w:rFonts w:ascii="Times New Roman" w:hAnsi="Times New Roman" w:cs="Times New Roman"/>
          <w:sz w:val="24"/>
          <w:szCs w:val="24"/>
        </w:rPr>
        <w:t>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транспортировки, переработки и </w:t>
      </w:r>
      <w:r w:rsidR="00A03EF1" w:rsidRPr="00037899">
        <w:rPr>
          <w:rFonts w:ascii="Times New Roman" w:hAnsi="Times New Roman" w:cs="Times New Roman"/>
          <w:sz w:val="24"/>
          <w:szCs w:val="24"/>
        </w:rPr>
        <w:t xml:space="preserve">повторной </w:t>
      </w:r>
      <w:r w:rsidRPr="00037899">
        <w:rPr>
          <w:rFonts w:ascii="Times New Roman" w:hAnsi="Times New Roman" w:cs="Times New Roman"/>
          <w:sz w:val="24"/>
          <w:szCs w:val="24"/>
        </w:rPr>
        <w:t>сборки</w:t>
      </w:r>
      <w:r w:rsidR="00FF4C47" w:rsidRPr="00037899">
        <w:rPr>
          <w:rFonts w:ascii="Times New Roman" w:hAnsi="Times New Roman"/>
          <w:sz w:val="24"/>
        </w:rPr>
        <w:t>;</w:t>
      </w:r>
    </w:p>
    <w:p w14:paraId="56C947AC" w14:textId="08F40BB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d) </w:t>
      </w:r>
      <w:r w:rsidR="00FF4C47" w:rsidRPr="00037899">
        <w:rPr>
          <w:rFonts w:ascii="Times New Roman" w:hAnsi="Times New Roman"/>
          <w:sz w:val="24"/>
        </w:rPr>
        <w:t>с</w:t>
      </w:r>
      <w:r w:rsidR="00FF4C47" w:rsidRPr="00037899">
        <w:rPr>
          <w:rFonts w:ascii="Times New Roman" w:hAnsi="Times New Roman" w:cs="Times New Roman"/>
          <w:sz w:val="24"/>
          <w:szCs w:val="24"/>
        </w:rPr>
        <w:t xml:space="preserve">ледует </w:t>
      </w:r>
      <w:r w:rsidRPr="00037899">
        <w:rPr>
          <w:rFonts w:ascii="Times New Roman" w:hAnsi="Times New Roman" w:cs="Times New Roman"/>
          <w:sz w:val="24"/>
          <w:szCs w:val="24"/>
        </w:rPr>
        <w:t xml:space="preserve">предусмотреть </w:t>
      </w:r>
      <w:r w:rsidR="00096B6A" w:rsidRPr="00037899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Pr="00037899">
        <w:rPr>
          <w:rFonts w:ascii="Times New Roman" w:hAnsi="Times New Roman" w:cs="Times New Roman"/>
          <w:sz w:val="24"/>
          <w:szCs w:val="24"/>
        </w:rPr>
        <w:t>запасны</w:t>
      </w:r>
      <w:r w:rsidR="00096B6A" w:rsidRPr="00037899">
        <w:rPr>
          <w:rFonts w:ascii="Times New Roman" w:hAnsi="Times New Roman" w:cs="Times New Roman"/>
          <w:sz w:val="24"/>
          <w:szCs w:val="24"/>
        </w:rPr>
        <w:t>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част</w:t>
      </w:r>
      <w:r w:rsidR="00096B6A" w:rsidRPr="00037899">
        <w:rPr>
          <w:rFonts w:ascii="Times New Roman" w:hAnsi="Times New Roman" w:cs="Times New Roman"/>
          <w:sz w:val="24"/>
          <w:szCs w:val="24"/>
        </w:rPr>
        <w:t>ей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их хранение на </w:t>
      </w:r>
      <w:r w:rsidR="00096B6A" w:rsidRPr="00037899">
        <w:rPr>
          <w:rFonts w:ascii="Times New Roman" w:hAnsi="Times New Roman" w:cs="Times New Roman"/>
          <w:sz w:val="24"/>
          <w:szCs w:val="24"/>
        </w:rPr>
        <w:t>стройплощадке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особенно </w:t>
      </w:r>
      <w:r w:rsidR="00096B6A" w:rsidRPr="00037899">
        <w:rPr>
          <w:rFonts w:ascii="Times New Roman" w:hAnsi="Times New Roman" w:cs="Times New Roman"/>
          <w:sz w:val="24"/>
          <w:szCs w:val="24"/>
        </w:rPr>
        <w:t>это касается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деталей, разработанных по заказу, чтобы сломанные или поврежденные компоненты можно было легко разобрать и заменить, а также</w:t>
      </w:r>
      <w:r w:rsidR="0064771F" w:rsidRPr="00037899">
        <w:rPr>
          <w:rFonts w:ascii="Times New Roman" w:hAnsi="Times New Roman" w:cs="Times New Roman"/>
          <w:sz w:val="24"/>
          <w:szCs w:val="24"/>
        </w:rPr>
        <w:t>,</w:t>
      </w:r>
      <w:r w:rsidRPr="00037899">
        <w:rPr>
          <w:rFonts w:ascii="Times New Roman" w:hAnsi="Times New Roman" w:cs="Times New Roman"/>
          <w:sz w:val="24"/>
          <w:szCs w:val="24"/>
        </w:rPr>
        <w:t xml:space="preserve"> чтобы </w:t>
      </w:r>
      <w:r w:rsidR="00096B6A" w:rsidRPr="00037899">
        <w:rPr>
          <w:rFonts w:ascii="Times New Roman" w:hAnsi="Times New Roman" w:cs="Times New Roman"/>
          <w:sz w:val="24"/>
          <w:szCs w:val="24"/>
        </w:rPr>
        <w:t>упростить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внесение небольших изменений в конструкцию.</w:t>
      </w:r>
    </w:p>
    <w:p w14:paraId="02CF63C2" w14:textId="5383880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rFonts w:ascii="Times New Roman" w:hAnsi="Times New Roman" w:cs="Times New Roman"/>
          <w:b/>
          <w:bCs/>
          <w:sz w:val="24"/>
          <w:szCs w:val="24"/>
        </w:rPr>
        <w:t xml:space="preserve">5.3.2 </w:t>
      </w:r>
      <w:r w:rsidR="00096B6A" w:rsidRPr="00037899">
        <w:rPr>
          <w:rFonts w:ascii="Times New Roman" w:hAnsi="Times New Roman"/>
          <w:b/>
          <w:sz w:val="24"/>
        </w:rPr>
        <w:t>Свободный</w:t>
      </w:r>
      <w:r w:rsidR="003A788F" w:rsidRPr="00037899">
        <w:rPr>
          <w:rFonts w:ascii="Times New Roman" w:hAnsi="Times New Roman"/>
          <w:b/>
          <w:sz w:val="24"/>
        </w:rPr>
        <w:t xml:space="preserve"> </w:t>
      </w:r>
      <w:r w:rsidRPr="00037899">
        <w:rPr>
          <w:rFonts w:ascii="Times New Roman" w:hAnsi="Times New Roman"/>
          <w:b/>
          <w:sz w:val="24"/>
        </w:rPr>
        <w:t xml:space="preserve">доступ к комплектующим и </w:t>
      </w:r>
      <w:r w:rsidR="00096B6A" w:rsidRPr="00037899">
        <w:rPr>
          <w:rFonts w:ascii="Times New Roman" w:hAnsi="Times New Roman"/>
          <w:b/>
          <w:sz w:val="24"/>
        </w:rPr>
        <w:t xml:space="preserve">внутренним инженерным </w:t>
      </w:r>
      <w:r w:rsidR="00096B6A" w:rsidRPr="00037899">
        <w:rPr>
          <w:rFonts w:ascii="Times New Roman" w:hAnsi="Times New Roman" w:cs="Times New Roman"/>
          <w:b/>
          <w:sz w:val="24"/>
          <w:szCs w:val="24"/>
        </w:rPr>
        <w:t>системам</w:t>
      </w:r>
    </w:p>
    <w:p w14:paraId="6932CDE2" w14:textId="266C5AA8" w:rsidR="002B344C" w:rsidRPr="00037899" w:rsidRDefault="00FB0932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Свободный</w:t>
      </w:r>
      <w:r w:rsidR="003A788F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 w:val="24"/>
          <w:szCs w:val="24"/>
        </w:rPr>
        <w:t>доступ в конструкции позволяет легко подобраться к материалу, компоненту или соедин</w:t>
      </w:r>
      <w:r w:rsidR="00F87F96" w:rsidRPr="00037899">
        <w:rPr>
          <w:rFonts w:ascii="Times New Roman" w:hAnsi="Times New Roman" w:cs="Times New Roman"/>
          <w:sz w:val="24"/>
          <w:szCs w:val="24"/>
        </w:rPr>
        <w:t>ениям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 xml:space="preserve">укрупненных </w:t>
      </w:r>
      <w:r w:rsidR="0025249E" w:rsidRPr="00037899">
        <w:rPr>
          <w:rFonts w:ascii="Times New Roman" w:hAnsi="Times New Roman" w:cs="Times New Roman"/>
          <w:sz w:val="24"/>
          <w:szCs w:val="24"/>
        </w:rPr>
        <w:t>блоков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, особенно с наименьшим предполагаемым сроком службы, с минимальным повреждением и воздействием на него и соседние </w:t>
      </w:r>
      <w:r w:rsidR="0025249E" w:rsidRPr="00037899">
        <w:rPr>
          <w:rFonts w:ascii="Times New Roman" w:hAnsi="Times New Roman" w:cs="Times New Roman"/>
          <w:sz w:val="24"/>
          <w:szCs w:val="24"/>
        </w:rPr>
        <w:t>укрупненные блоки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. </w:t>
      </w:r>
      <w:r w:rsidRPr="00037899">
        <w:rPr>
          <w:rFonts w:ascii="Times New Roman" w:hAnsi="Times New Roman" w:cs="Times New Roman"/>
          <w:sz w:val="24"/>
          <w:szCs w:val="24"/>
        </w:rPr>
        <w:t>Свободный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доступ сокращает время замены и образование ненужных отходов при замене или </w:t>
      </w:r>
      <w:r w:rsidR="00096B6A" w:rsidRPr="00037899">
        <w:rPr>
          <w:rFonts w:ascii="Times New Roman" w:hAnsi="Times New Roman" w:cs="Times New Roman"/>
          <w:sz w:val="24"/>
          <w:szCs w:val="24"/>
        </w:rPr>
        <w:t xml:space="preserve">техническом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обслуживании материалов или компонентов. </w:t>
      </w:r>
      <w:bookmarkStart w:id="2" w:name="_Hlk135296046"/>
      <w:r w:rsidRPr="00037899">
        <w:rPr>
          <w:rFonts w:ascii="Times New Roman" w:hAnsi="Times New Roman" w:cs="Times New Roman"/>
          <w:sz w:val="24"/>
          <w:szCs w:val="24"/>
        </w:rPr>
        <w:t>Свободный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доступ тесно связан с автономностью и часто связан с разъединением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="002B344C" w:rsidRPr="00037899">
        <w:rPr>
          <w:rFonts w:ascii="Times New Roman" w:hAnsi="Times New Roman" w:cs="Times New Roman"/>
          <w:sz w:val="24"/>
          <w:szCs w:val="24"/>
        </w:rPr>
        <w:t>слоев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здания или компонентов </w:t>
      </w:r>
      <w:r w:rsidR="00766EE9" w:rsidRPr="00037899">
        <w:rPr>
          <w:rFonts w:ascii="Times New Roman" w:hAnsi="Times New Roman" w:cs="Times New Roman"/>
          <w:sz w:val="24"/>
          <w:szCs w:val="24"/>
        </w:rPr>
        <w:t>строительных объектов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7A70C9" w:rsidRPr="00037899">
        <w:rPr>
          <w:rFonts w:ascii="Times New Roman" w:hAnsi="Times New Roman" w:cs="Times New Roman"/>
          <w:sz w:val="24"/>
          <w:szCs w:val="24"/>
        </w:rPr>
        <w:t>заметно отличаются по срокам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службы.</w:t>
      </w:r>
    </w:p>
    <w:p w14:paraId="5D115116" w14:textId="76A7518B" w:rsidR="002B344C" w:rsidRPr="00037899" w:rsidRDefault="00FB0932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Свободный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доступ к частям и компонентам здания или </w:t>
      </w:r>
      <w:r w:rsidR="00766EE9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 объекта</w:t>
      </w:r>
      <w:r w:rsidR="00A564ED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/>
          <w:sz w:val="24"/>
        </w:rPr>
        <w:t>долж</w:t>
      </w:r>
      <w:r w:rsidR="0025249E" w:rsidRPr="00037899">
        <w:rPr>
          <w:rFonts w:ascii="Times New Roman" w:hAnsi="Times New Roman"/>
          <w:sz w:val="24"/>
        </w:rPr>
        <w:t>е</w:t>
      </w:r>
      <w:r w:rsidR="002B344C" w:rsidRPr="00037899">
        <w:rPr>
          <w:rFonts w:ascii="Times New Roman" w:hAnsi="Times New Roman"/>
          <w:sz w:val="24"/>
        </w:rPr>
        <w:t>н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быть </w:t>
      </w:r>
      <w:r w:rsidR="002B344C" w:rsidRPr="00037899">
        <w:rPr>
          <w:rFonts w:ascii="Times New Roman" w:hAnsi="Times New Roman"/>
          <w:sz w:val="24"/>
        </w:rPr>
        <w:t>обеспечен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для </w:t>
      </w:r>
      <w:r w:rsidR="007A70C9" w:rsidRPr="00037899">
        <w:rPr>
          <w:rFonts w:ascii="Times New Roman" w:hAnsi="Times New Roman" w:cs="Times New Roman"/>
          <w:sz w:val="24"/>
          <w:szCs w:val="24"/>
        </w:rPr>
        <w:t>упрощенного</w:t>
      </w:r>
      <w:r w:rsidR="007D6A68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демонтажа и </w:t>
      </w:r>
      <w:proofErr w:type="spellStart"/>
      <w:r w:rsidR="00766EE9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="002B344C" w:rsidRPr="00037899">
        <w:rPr>
          <w:rFonts w:ascii="Times New Roman" w:hAnsi="Times New Roman" w:cs="Times New Roman"/>
          <w:sz w:val="24"/>
          <w:szCs w:val="24"/>
        </w:rPr>
        <w:t>. По возможности следует предусмотреть возможность восстановления компонентов без использования специализированного оборудования.</w:t>
      </w:r>
    </w:p>
    <w:p w14:paraId="7C609EBE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21B6D27D" w14:textId="1F109C0F" w:rsidR="002B344C" w:rsidRPr="00037899" w:rsidRDefault="00002041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Примечание </w:t>
      </w:r>
      <w:r w:rsidR="002B344C" w:rsidRPr="00037899">
        <w:rPr>
          <w:rFonts w:ascii="Times New Roman" w:hAnsi="Times New Roman" w:cs="Times New Roman"/>
          <w:szCs w:val="24"/>
        </w:rPr>
        <w:t xml:space="preserve">– Доступность с точки зрения </w:t>
      </w:r>
      <w:r w:rsidR="00312522" w:rsidRPr="00037899">
        <w:rPr>
          <w:rFonts w:ascii="Times New Roman" w:hAnsi="Times New Roman" w:cs="Times New Roman"/>
          <w:szCs w:val="24"/>
        </w:rPr>
        <w:t>удобства</w:t>
      </w:r>
      <w:r w:rsidR="002B344C" w:rsidRPr="00037899">
        <w:rPr>
          <w:rFonts w:ascii="Times New Roman" w:hAnsi="Times New Roman" w:cs="Times New Roman"/>
          <w:szCs w:val="24"/>
        </w:rPr>
        <w:t xml:space="preserve"> входа и использования здания или </w:t>
      </w:r>
      <w:r w:rsidR="00312522" w:rsidRPr="00037899">
        <w:rPr>
          <w:rFonts w:ascii="Times New Roman" w:hAnsi="Times New Roman" w:cs="Times New Roman"/>
          <w:szCs w:val="24"/>
        </w:rPr>
        <w:t>строительного объекта</w:t>
      </w:r>
      <w:r w:rsidR="002B344C" w:rsidRPr="00037899">
        <w:rPr>
          <w:rFonts w:ascii="Times New Roman" w:hAnsi="Times New Roman" w:cs="Times New Roman"/>
          <w:szCs w:val="24"/>
        </w:rPr>
        <w:t xml:space="preserve">, а также его </w:t>
      </w:r>
      <w:r w:rsidR="00312522" w:rsidRPr="00037899">
        <w:rPr>
          <w:rFonts w:ascii="Times New Roman" w:hAnsi="Times New Roman" w:cs="Times New Roman"/>
          <w:szCs w:val="24"/>
        </w:rPr>
        <w:t>инженерных систем</w:t>
      </w:r>
      <w:r w:rsidR="002B344C" w:rsidRPr="00037899">
        <w:rPr>
          <w:rFonts w:ascii="Times New Roman" w:hAnsi="Times New Roman" w:cs="Times New Roman"/>
          <w:szCs w:val="24"/>
        </w:rPr>
        <w:t xml:space="preserve"> и </w:t>
      </w:r>
      <w:r w:rsidR="00C70D82" w:rsidRPr="00037899">
        <w:rPr>
          <w:rFonts w:ascii="Times New Roman" w:hAnsi="Times New Roman" w:cs="Times New Roman"/>
          <w:szCs w:val="24"/>
        </w:rPr>
        <w:t>оборудовани</w:t>
      </w:r>
      <w:r w:rsidR="00EE6457" w:rsidRPr="00037899">
        <w:rPr>
          <w:rFonts w:ascii="Times New Roman" w:hAnsi="Times New Roman" w:cs="Times New Roman"/>
          <w:szCs w:val="24"/>
        </w:rPr>
        <w:t>я</w:t>
      </w:r>
      <w:r w:rsidR="002B344C" w:rsidRPr="00037899">
        <w:rPr>
          <w:rFonts w:ascii="Times New Roman" w:hAnsi="Times New Roman" w:cs="Times New Roman"/>
          <w:szCs w:val="24"/>
        </w:rPr>
        <w:t xml:space="preserve"> всеми потенциальными пользователями с самым широким спектром возможностей косвенно учитывается </w:t>
      </w:r>
      <w:r w:rsidR="007A70C9" w:rsidRPr="00037899">
        <w:rPr>
          <w:rFonts w:ascii="Times New Roman" w:hAnsi="Times New Roman" w:cs="Times New Roman"/>
          <w:szCs w:val="24"/>
        </w:rPr>
        <w:t xml:space="preserve">в </w:t>
      </w:r>
      <w:r w:rsidR="002B344C" w:rsidRPr="00037899">
        <w:rPr>
          <w:rFonts w:ascii="Times New Roman" w:hAnsi="Times New Roman" w:cs="Times New Roman"/>
          <w:szCs w:val="24"/>
        </w:rPr>
        <w:t>принципа</w:t>
      </w:r>
      <w:r w:rsidR="007A70C9" w:rsidRPr="00037899">
        <w:rPr>
          <w:rFonts w:ascii="Times New Roman" w:hAnsi="Times New Roman" w:cs="Times New Roman"/>
          <w:szCs w:val="24"/>
        </w:rPr>
        <w:t>х</w:t>
      </w:r>
      <w:r w:rsidR="002B344C" w:rsidRPr="00037899">
        <w:rPr>
          <w:rFonts w:ascii="Times New Roman" w:hAnsi="Times New Roman" w:cs="Times New Roman"/>
          <w:szCs w:val="24"/>
        </w:rPr>
        <w:t>, изложенны</w:t>
      </w:r>
      <w:r w:rsidR="007A70C9" w:rsidRPr="00037899">
        <w:rPr>
          <w:rFonts w:ascii="Times New Roman" w:hAnsi="Times New Roman" w:cs="Times New Roman"/>
          <w:szCs w:val="24"/>
        </w:rPr>
        <w:t>х</w:t>
      </w:r>
      <w:r w:rsidR="002B344C" w:rsidRPr="00037899">
        <w:rPr>
          <w:rFonts w:ascii="Times New Roman" w:hAnsi="Times New Roman" w:cs="Times New Roman"/>
          <w:szCs w:val="24"/>
        </w:rPr>
        <w:t xml:space="preserve"> в настоящем </w:t>
      </w:r>
      <w:r w:rsidRPr="00037899">
        <w:rPr>
          <w:rFonts w:ascii="Times New Roman" w:hAnsi="Times New Roman" w:cs="Times New Roman"/>
          <w:szCs w:val="24"/>
        </w:rPr>
        <w:t>стандарте</w:t>
      </w:r>
      <w:r w:rsidR="002B344C" w:rsidRPr="00037899">
        <w:rPr>
          <w:rFonts w:ascii="Times New Roman" w:hAnsi="Times New Roman" w:cs="Times New Roman"/>
          <w:szCs w:val="24"/>
        </w:rPr>
        <w:t>.</w:t>
      </w:r>
    </w:p>
    <w:p w14:paraId="7DB5DBCD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44BE31DF" w14:textId="4B28FCDF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Открытые соединения остаются доступными для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модификации компонентов, </w:t>
      </w:r>
      <w:r w:rsidR="007A70C9" w:rsidRPr="00037899">
        <w:rPr>
          <w:rFonts w:ascii="Times New Roman" w:hAnsi="Times New Roman" w:cs="Times New Roman"/>
          <w:sz w:val="24"/>
          <w:szCs w:val="24"/>
        </w:rPr>
        <w:t>укрупненных блоков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систем в пределах </w:t>
      </w:r>
      <w:r w:rsidR="00B523F0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объекта.</w:t>
      </w:r>
    </w:p>
    <w:p w14:paraId="4F8C0F27" w14:textId="68A1124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Если сделать соединения более </w:t>
      </w:r>
      <w:r w:rsidR="007A70C9" w:rsidRPr="00037899">
        <w:rPr>
          <w:rFonts w:ascii="Times New Roman" w:hAnsi="Times New Roman" w:cs="Times New Roman"/>
          <w:sz w:val="24"/>
          <w:szCs w:val="24"/>
        </w:rPr>
        <w:t>заметными, станет наиболее очевидным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какие меры были приняты для </w:t>
      </w:r>
      <w:r w:rsidR="007A70C9" w:rsidRPr="00037899">
        <w:rPr>
          <w:rFonts w:ascii="Times New Roman" w:hAnsi="Times New Roman" w:cs="Times New Roman"/>
          <w:sz w:val="24"/>
          <w:szCs w:val="24"/>
        </w:rPr>
        <w:t>упрощенного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35317852"/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bookmarkEnd w:id="3"/>
      <w:r w:rsidRPr="00037899">
        <w:rPr>
          <w:rFonts w:ascii="Times New Roman" w:hAnsi="Times New Roman" w:cs="Times New Roman"/>
          <w:sz w:val="24"/>
          <w:szCs w:val="24"/>
        </w:rPr>
        <w:t xml:space="preserve">. Если такие соединения не видны, возрастает риск того, что методы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оптимизирующие повторное использование материалов и изделий, не будут запланированы или впоследствии приняты при </w:t>
      </w:r>
      <w:r w:rsidR="00A03481" w:rsidRPr="00037899">
        <w:rPr>
          <w:rFonts w:ascii="Times New Roman" w:hAnsi="Times New Roman" w:cs="Times New Roman"/>
          <w:sz w:val="24"/>
          <w:szCs w:val="24"/>
        </w:rPr>
        <w:t>разборе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демонтаже строительных объектов.</w:t>
      </w:r>
    </w:p>
    <w:p w14:paraId="4B2E2E86" w14:textId="160626C4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Соединения должны</w:t>
      </w:r>
      <w:r w:rsidR="00DC2BD7" w:rsidRPr="00037899">
        <w:rPr>
          <w:rFonts w:ascii="Times New Roman" w:hAnsi="Times New Roman"/>
          <w:sz w:val="24"/>
        </w:rPr>
        <w:t>:</w:t>
      </w:r>
    </w:p>
    <w:p w14:paraId="45BB9EF9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a) быть открытыми везде, где это возможно;</w:t>
      </w:r>
    </w:p>
    <w:p w14:paraId="49CE9D8F" w14:textId="66033ADD" w:rsidR="002B344C" w:rsidRPr="00037899" w:rsidRDefault="002B344C" w:rsidP="001B3EE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b) оставлять необходимое пространство со всех сторон для </w:t>
      </w:r>
      <w:r w:rsidR="007A70C9" w:rsidRPr="00037899">
        <w:rPr>
          <w:rFonts w:ascii="Times New Roman" w:hAnsi="Times New Roman" w:cs="Times New Roman"/>
          <w:sz w:val="24"/>
          <w:szCs w:val="24"/>
        </w:rPr>
        <w:t>различных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вариантов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включая сопутствующее оборудование для </w:t>
      </w:r>
      <w:r w:rsidR="00930239" w:rsidRPr="00037899">
        <w:rPr>
          <w:rFonts w:ascii="Times New Roman" w:hAnsi="Times New Roman" w:cs="Times New Roman"/>
          <w:sz w:val="24"/>
          <w:szCs w:val="24"/>
        </w:rPr>
        <w:t xml:space="preserve">демонтажа </w:t>
      </w:r>
      <w:r w:rsidRPr="00037899">
        <w:rPr>
          <w:rFonts w:ascii="Times New Roman" w:hAnsi="Times New Roman" w:cs="Times New Roman"/>
          <w:sz w:val="24"/>
          <w:szCs w:val="24"/>
        </w:rPr>
        <w:t xml:space="preserve">(например, </w:t>
      </w:r>
      <w:r w:rsidR="007A70C9" w:rsidRPr="00037899">
        <w:rPr>
          <w:rFonts w:ascii="Times New Roman" w:hAnsi="Times New Roman" w:cs="Times New Roman"/>
          <w:sz w:val="24"/>
          <w:szCs w:val="24"/>
        </w:rPr>
        <w:t>при извлечении группы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теплообменников, </w:t>
      </w:r>
      <w:r w:rsidR="007A70C9" w:rsidRPr="00037899">
        <w:rPr>
          <w:rFonts w:ascii="Times New Roman" w:hAnsi="Times New Roman" w:cs="Times New Roman"/>
          <w:sz w:val="24"/>
          <w:szCs w:val="24"/>
        </w:rPr>
        <w:t xml:space="preserve">требуется </w:t>
      </w:r>
      <w:r w:rsidRPr="00037899">
        <w:rPr>
          <w:rFonts w:ascii="Times New Roman" w:hAnsi="Times New Roman" w:cs="Times New Roman"/>
          <w:sz w:val="24"/>
          <w:szCs w:val="24"/>
        </w:rPr>
        <w:t>пространство для извлеченного пучка теплообменников и подъемного оборудования</w:t>
      </w:r>
      <w:r w:rsidRPr="00037899">
        <w:rPr>
          <w:rFonts w:ascii="Times New Roman" w:hAnsi="Times New Roman"/>
          <w:sz w:val="24"/>
        </w:rPr>
        <w:t>).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7F4E65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5.3.3 Автономность</w:t>
      </w:r>
    </w:p>
    <w:p w14:paraId="2CEF2B32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5.3.3.1 Общие положения </w:t>
      </w:r>
    </w:p>
    <w:p w14:paraId="6E58E0F9" w14:textId="074C991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Автономность </w:t>
      </w:r>
      <w:r w:rsidR="004B46B8" w:rsidRPr="00037899">
        <w:rPr>
          <w:rFonts w:ascii="Times New Roman" w:hAnsi="Times New Roman" w:cs="Times New Roman"/>
          <w:sz w:val="24"/>
          <w:szCs w:val="24"/>
        </w:rPr>
        <w:t>характеризуется возможностью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снимать или модернизировать части, компоненты, модули и системы, не влияя на </w:t>
      </w:r>
      <w:r w:rsidR="00970B4F" w:rsidRPr="00037899">
        <w:rPr>
          <w:rFonts w:ascii="Times New Roman" w:hAnsi="Times New Roman" w:cs="Times New Roman"/>
          <w:sz w:val="24"/>
          <w:szCs w:val="24"/>
        </w:rPr>
        <w:t>эксплуатационные качества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970B4F" w:rsidRPr="00037899">
        <w:rPr>
          <w:rFonts w:ascii="Times New Roman" w:hAnsi="Times New Roman" w:cs="Times New Roman"/>
          <w:sz w:val="24"/>
          <w:szCs w:val="24"/>
        </w:rPr>
        <w:t>соединенных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смежных систем.</w:t>
      </w:r>
    </w:p>
    <w:p w14:paraId="62BB990E" w14:textId="0870B78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Максим</w:t>
      </w:r>
      <w:r w:rsidR="007A70C9" w:rsidRPr="00037899">
        <w:rPr>
          <w:rFonts w:ascii="Times New Roman" w:hAnsi="Times New Roman" w:cs="Times New Roman"/>
          <w:sz w:val="24"/>
          <w:szCs w:val="24"/>
        </w:rPr>
        <w:t xml:space="preserve">альное </w:t>
      </w:r>
      <w:proofErr w:type="spellStart"/>
      <w:r w:rsidR="007A70C9" w:rsidRPr="00037899">
        <w:rPr>
          <w:rFonts w:ascii="Times New Roman" w:hAnsi="Times New Roman" w:cs="Times New Roman"/>
          <w:sz w:val="24"/>
          <w:szCs w:val="24"/>
        </w:rPr>
        <w:t>повышение</w:t>
      </w:r>
      <w:r w:rsidR="00630E1C" w:rsidRPr="00037899">
        <w:rPr>
          <w:rFonts w:ascii="Times New Roman" w:hAnsi="Times New Roman" w:cs="Times New Roman"/>
          <w:sz w:val="24"/>
          <w:szCs w:val="24"/>
        </w:rPr>
        <w:t>автономности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функциональных требований </w:t>
      </w:r>
      <w:r w:rsidR="007A70C9" w:rsidRPr="00037899">
        <w:rPr>
          <w:rFonts w:ascii="Times New Roman" w:hAnsi="Times New Roman" w:cs="Times New Roman"/>
          <w:sz w:val="24"/>
          <w:szCs w:val="24"/>
        </w:rPr>
        <w:t xml:space="preserve">к </w:t>
      </w:r>
      <w:r w:rsidRPr="00037899">
        <w:rPr>
          <w:rFonts w:ascii="Times New Roman" w:hAnsi="Times New Roman" w:cs="Times New Roman"/>
          <w:sz w:val="24"/>
          <w:szCs w:val="24"/>
        </w:rPr>
        <w:t>част</w:t>
      </w:r>
      <w:r w:rsidR="007A70C9" w:rsidRPr="00037899">
        <w:rPr>
          <w:rFonts w:ascii="Times New Roman" w:hAnsi="Times New Roman" w:cs="Times New Roman"/>
          <w:sz w:val="24"/>
          <w:szCs w:val="24"/>
        </w:rPr>
        <w:t>ям</w:t>
      </w:r>
      <w:r w:rsidRPr="00037899">
        <w:rPr>
          <w:rFonts w:ascii="Times New Roman" w:hAnsi="Times New Roman" w:cs="Times New Roman"/>
          <w:sz w:val="24"/>
          <w:szCs w:val="24"/>
        </w:rPr>
        <w:t>, компонент</w:t>
      </w:r>
      <w:r w:rsidR="007A70C9" w:rsidRPr="00037899">
        <w:rPr>
          <w:rFonts w:ascii="Times New Roman" w:hAnsi="Times New Roman" w:cs="Times New Roman"/>
          <w:sz w:val="24"/>
          <w:szCs w:val="24"/>
        </w:rPr>
        <w:t>ам</w:t>
      </w:r>
      <w:r w:rsidRPr="00037899">
        <w:rPr>
          <w:rFonts w:ascii="Times New Roman" w:hAnsi="Times New Roman" w:cs="Times New Roman"/>
          <w:sz w:val="24"/>
          <w:szCs w:val="24"/>
        </w:rPr>
        <w:t>, модул</w:t>
      </w:r>
      <w:r w:rsidR="007A70C9" w:rsidRPr="00037899">
        <w:rPr>
          <w:rFonts w:ascii="Times New Roman" w:hAnsi="Times New Roman" w:cs="Times New Roman"/>
          <w:sz w:val="24"/>
          <w:szCs w:val="24"/>
        </w:rPr>
        <w:t>ям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систем</w:t>
      </w:r>
      <w:r w:rsidR="007A70C9" w:rsidRPr="00037899">
        <w:rPr>
          <w:rFonts w:ascii="Times New Roman" w:hAnsi="Times New Roman" w:cs="Times New Roman"/>
          <w:sz w:val="24"/>
          <w:szCs w:val="24"/>
        </w:rPr>
        <w:t>ам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7A70C9" w:rsidRPr="00037899">
        <w:rPr>
          <w:rFonts w:ascii="Times New Roman" w:hAnsi="Times New Roman" w:cs="Times New Roman"/>
          <w:sz w:val="24"/>
          <w:szCs w:val="24"/>
        </w:rPr>
        <w:t>играет решающую роль в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оптимизации </w:t>
      </w:r>
      <w:proofErr w:type="gramStart"/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proofErr w:type="gramEnd"/>
      <w:r w:rsidR="00930239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 xml:space="preserve">как для повторного использования, так и для модернизации. Модулирование перекрывает </w:t>
      </w:r>
      <w:proofErr w:type="spellStart"/>
      <w:r w:rsidR="00BA7F3E" w:rsidRPr="00037899">
        <w:rPr>
          <w:rFonts w:ascii="Times New Roman" w:hAnsi="Times New Roman" w:cs="Times New Roman"/>
          <w:sz w:val="24"/>
          <w:szCs w:val="24"/>
        </w:rPr>
        <w:t>адаптируем</w:t>
      </w:r>
      <w:r w:rsidRPr="00037899">
        <w:rPr>
          <w:rFonts w:ascii="Times New Roman" w:hAnsi="Times New Roman" w:cs="Times New Roman"/>
          <w:sz w:val="24"/>
          <w:szCs w:val="24"/>
        </w:rPr>
        <w:t>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Pr="00037899">
        <w:rPr>
          <w:rFonts w:ascii="Times New Roman" w:hAnsi="Times New Roman" w:cs="Times New Roman"/>
          <w:sz w:val="24"/>
          <w:szCs w:val="24"/>
        </w:rPr>
        <w:t>, когда модули достигают функциональной автономности.</w:t>
      </w:r>
    </w:p>
    <w:p w14:paraId="51EB9DCE" w14:textId="3504E934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Автономность связана с проектированием систем или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Pr="00037899">
        <w:rPr>
          <w:rFonts w:ascii="Times New Roman" w:hAnsi="Times New Roman" w:cs="Times New Roman"/>
          <w:sz w:val="24"/>
          <w:szCs w:val="24"/>
        </w:rPr>
        <w:t>слоев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Pr="00037899">
        <w:rPr>
          <w:rFonts w:ascii="Times New Roman" w:hAnsi="Times New Roman" w:cs="Times New Roman"/>
          <w:sz w:val="24"/>
          <w:szCs w:val="24"/>
        </w:rPr>
        <w:t xml:space="preserve"> здания, которые должны стоять независимо друг от друга, чтобы </w:t>
      </w:r>
      <w:r w:rsidR="007A70C9" w:rsidRPr="00037899">
        <w:rPr>
          <w:rFonts w:ascii="Times New Roman" w:hAnsi="Times New Roman" w:cs="Times New Roman"/>
          <w:sz w:val="24"/>
          <w:szCs w:val="24"/>
        </w:rPr>
        <w:t>упростить удаление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регулировку, замену или модернизацию компонентов. Особенно важно иметь в виду термин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Pr="00037899">
        <w:rPr>
          <w:rFonts w:ascii="Times New Roman" w:hAnsi="Times New Roman" w:cs="Times New Roman"/>
          <w:sz w:val="24"/>
          <w:szCs w:val="24"/>
        </w:rPr>
        <w:t>сло</w:t>
      </w:r>
      <w:r w:rsidR="004B46B8" w:rsidRPr="00037899">
        <w:rPr>
          <w:rFonts w:ascii="Times New Roman" w:hAnsi="Times New Roman" w:cs="Times New Roman"/>
          <w:sz w:val="24"/>
          <w:szCs w:val="24"/>
        </w:rPr>
        <w:t>и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при планировании функциональности и модернизации с учетом временной перспективы. Компоненты построенных объектов имеют разный </w:t>
      </w:r>
      <w:r w:rsidR="00461554" w:rsidRPr="00037899">
        <w:rPr>
          <w:rFonts w:ascii="Times New Roman" w:hAnsi="Times New Roman" w:cs="Times New Roman"/>
          <w:sz w:val="24"/>
          <w:szCs w:val="24"/>
        </w:rPr>
        <w:t xml:space="preserve">расчетный </w:t>
      </w:r>
      <w:r w:rsidRPr="00037899">
        <w:rPr>
          <w:rFonts w:ascii="Times New Roman" w:hAnsi="Times New Roman" w:cs="Times New Roman"/>
          <w:sz w:val="24"/>
          <w:szCs w:val="24"/>
        </w:rPr>
        <w:t xml:space="preserve">срок службы, и эти различия должны быть учтены при проектировании. Например, </w:t>
      </w:r>
      <w:r w:rsidR="00630E1C" w:rsidRPr="00037899">
        <w:rPr>
          <w:rFonts w:ascii="Times New Roman" w:hAnsi="Times New Roman" w:cs="Times New Roman"/>
          <w:sz w:val="24"/>
          <w:szCs w:val="24"/>
        </w:rPr>
        <w:t>ограждающие конструкции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мо</w:t>
      </w:r>
      <w:r w:rsidR="00630E1C" w:rsidRPr="00037899">
        <w:rPr>
          <w:rFonts w:ascii="Times New Roman" w:hAnsi="Times New Roman" w:cs="Times New Roman"/>
          <w:sz w:val="24"/>
          <w:szCs w:val="24"/>
        </w:rPr>
        <w:t>гут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иметь срок службы от 50 до 100 лет, в то время как </w:t>
      </w:r>
      <w:r w:rsidR="00630E1C" w:rsidRPr="00037899">
        <w:rPr>
          <w:rFonts w:ascii="Times New Roman" w:hAnsi="Times New Roman" w:cs="Times New Roman"/>
          <w:sz w:val="24"/>
          <w:szCs w:val="24"/>
        </w:rPr>
        <w:t>инженерные системы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могут прослужить 15 лет, а элементы внутренне</w:t>
      </w:r>
      <w:r w:rsidR="00630E1C" w:rsidRPr="00037899">
        <w:rPr>
          <w:rFonts w:ascii="Times New Roman" w:hAnsi="Times New Roman" w:cs="Times New Roman"/>
          <w:sz w:val="24"/>
          <w:szCs w:val="24"/>
        </w:rPr>
        <w:t>го оснащения</w:t>
      </w:r>
      <w:r w:rsidRPr="00037899">
        <w:rPr>
          <w:rFonts w:ascii="Times New Roman" w:hAnsi="Times New Roman" w:cs="Times New Roman"/>
          <w:sz w:val="24"/>
          <w:szCs w:val="24"/>
        </w:rPr>
        <w:t>, возможно, 5 лет.</w:t>
      </w:r>
    </w:p>
    <w:p w14:paraId="5711BB01" w14:textId="37FA974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Для зданий и некоторых сооружений</w:t>
      </w:r>
      <w:r w:rsidR="00630E1C" w:rsidRPr="00037899">
        <w:rPr>
          <w:rFonts w:ascii="Times New Roman" w:hAnsi="Times New Roman" w:cs="Times New Roman"/>
          <w:sz w:val="24"/>
          <w:szCs w:val="24"/>
        </w:rPr>
        <w:t xml:space="preserve"> гражданского назначения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можно выделить три основных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Pr="00037899">
        <w:rPr>
          <w:rFonts w:ascii="Times New Roman" w:hAnsi="Times New Roman" w:cs="Times New Roman"/>
          <w:sz w:val="24"/>
          <w:szCs w:val="24"/>
        </w:rPr>
        <w:t>слоя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относящихся к </w:t>
      </w:r>
      <w:r w:rsidR="00461554" w:rsidRPr="00037899">
        <w:rPr>
          <w:rFonts w:ascii="Times New Roman" w:hAnsi="Times New Roman" w:cs="Times New Roman"/>
          <w:sz w:val="24"/>
          <w:szCs w:val="24"/>
        </w:rPr>
        <w:t>завершенному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объекту:</w:t>
      </w:r>
    </w:p>
    <w:p w14:paraId="5E400707" w14:textId="35F8F3A0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a) </w:t>
      </w:r>
      <w:r w:rsidR="003169C2" w:rsidRPr="00037899">
        <w:rPr>
          <w:rFonts w:ascii="Times New Roman" w:hAnsi="Times New Roman" w:cs="Times New Roman"/>
          <w:sz w:val="24"/>
          <w:szCs w:val="24"/>
        </w:rPr>
        <w:t>черновая отделка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002041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3169C2" w:rsidRPr="00037899">
        <w:rPr>
          <w:rFonts w:ascii="Times New Roman" w:hAnsi="Times New Roman" w:cs="Times New Roman"/>
          <w:sz w:val="24"/>
          <w:szCs w:val="24"/>
        </w:rPr>
        <w:t>конструкции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B523F0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объекта, включая фундамент, на</w:t>
      </w:r>
      <w:r w:rsidR="003169C2" w:rsidRPr="00037899">
        <w:rPr>
          <w:rFonts w:ascii="Times New Roman" w:hAnsi="Times New Roman" w:cs="Times New Roman"/>
          <w:sz w:val="24"/>
          <w:szCs w:val="24"/>
        </w:rPr>
        <w:t>земную часть конструкции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ограждающие конструкции;</w:t>
      </w:r>
    </w:p>
    <w:p w14:paraId="595A8670" w14:textId="1310587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б) механические и электрические </w:t>
      </w:r>
      <w:r w:rsidR="00630E1C" w:rsidRPr="00037899">
        <w:rPr>
          <w:rFonts w:ascii="Times New Roman" w:hAnsi="Times New Roman" w:cs="Times New Roman"/>
          <w:sz w:val="24"/>
          <w:szCs w:val="24"/>
        </w:rPr>
        <w:t>инженерные системы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002041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труб</w:t>
      </w:r>
      <w:r w:rsidR="00630E1C" w:rsidRPr="00037899">
        <w:rPr>
          <w:rFonts w:ascii="Times New Roman" w:hAnsi="Times New Roman" w:cs="Times New Roman"/>
          <w:sz w:val="24"/>
          <w:szCs w:val="24"/>
        </w:rPr>
        <w:t>опроводы</w:t>
      </w:r>
      <w:r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630E1C" w:rsidRPr="00037899">
        <w:rPr>
          <w:rFonts w:ascii="Times New Roman" w:hAnsi="Times New Roman" w:cs="Times New Roman"/>
          <w:sz w:val="24"/>
          <w:szCs w:val="24"/>
        </w:rPr>
        <w:t>воздуховоды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кабели, </w:t>
      </w:r>
      <w:r w:rsidR="00630E1C" w:rsidRPr="00037899">
        <w:rPr>
          <w:rFonts w:ascii="Times New Roman" w:hAnsi="Times New Roman" w:cs="Times New Roman"/>
          <w:sz w:val="24"/>
          <w:szCs w:val="24"/>
        </w:rPr>
        <w:t>оборудование</w:t>
      </w:r>
      <w:r w:rsidRPr="00037899">
        <w:rPr>
          <w:rFonts w:ascii="Times New Roman" w:hAnsi="Times New Roman" w:cs="Times New Roman"/>
          <w:sz w:val="24"/>
          <w:szCs w:val="24"/>
        </w:rPr>
        <w:t>, лифты и т.д.;</w:t>
      </w:r>
    </w:p>
    <w:p w14:paraId="00E449F0" w14:textId="1ACB9A4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в) </w:t>
      </w:r>
      <w:r w:rsidR="00630E1C" w:rsidRPr="00037899">
        <w:rPr>
          <w:rFonts w:ascii="Times New Roman" w:hAnsi="Times New Roman" w:cs="Times New Roman"/>
          <w:sz w:val="24"/>
          <w:szCs w:val="24"/>
        </w:rPr>
        <w:t xml:space="preserve">оснащение </w:t>
      </w:r>
      <w:r w:rsidR="004B46B8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пере</w:t>
      </w:r>
      <w:r w:rsidR="00DC4CB7" w:rsidRPr="00037899">
        <w:rPr>
          <w:rFonts w:ascii="Times New Roman" w:hAnsi="Times New Roman" w:cs="Times New Roman"/>
          <w:sz w:val="24"/>
          <w:szCs w:val="24"/>
        </w:rPr>
        <w:t>г</w:t>
      </w:r>
      <w:r w:rsidRPr="00037899">
        <w:rPr>
          <w:rFonts w:ascii="Times New Roman" w:hAnsi="Times New Roman" w:cs="Times New Roman"/>
          <w:sz w:val="24"/>
          <w:szCs w:val="24"/>
        </w:rPr>
        <w:t>ородки, потол</w:t>
      </w:r>
      <w:r w:rsidR="00630E1C" w:rsidRPr="00037899">
        <w:rPr>
          <w:rFonts w:ascii="Times New Roman" w:hAnsi="Times New Roman" w:cs="Times New Roman"/>
          <w:sz w:val="24"/>
          <w:szCs w:val="24"/>
        </w:rPr>
        <w:t xml:space="preserve">очные и </w:t>
      </w:r>
      <w:r w:rsidRPr="00037899">
        <w:rPr>
          <w:rFonts w:ascii="Times New Roman" w:hAnsi="Times New Roman" w:cs="Times New Roman"/>
          <w:sz w:val="24"/>
          <w:szCs w:val="24"/>
        </w:rPr>
        <w:t>напольные покрытия, светильники и отделка.</w:t>
      </w:r>
    </w:p>
    <w:p w14:paraId="50F52818" w14:textId="45DD8A04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Задача состоит в том, чтобы добиться автономности слоев без ущерба для интеграции и функциональных характеристик систем и материалов, например, </w:t>
      </w:r>
      <w:r w:rsidR="00461554" w:rsidRPr="00037899">
        <w:rPr>
          <w:rFonts w:ascii="Times New Roman" w:hAnsi="Times New Roman" w:cs="Times New Roman"/>
          <w:sz w:val="24"/>
          <w:szCs w:val="24"/>
        </w:rPr>
        <w:t>регулирование отопления и влажности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68100B7E" w14:textId="354BF51B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Автономность направлена на разделение основных систем в здании или </w:t>
      </w:r>
      <w:r w:rsidR="00BA7F3E" w:rsidRPr="00037899">
        <w:rPr>
          <w:rFonts w:ascii="Times New Roman" w:hAnsi="Times New Roman" w:cs="Times New Roman"/>
          <w:sz w:val="24"/>
          <w:szCs w:val="24"/>
        </w:rPr>
        <w:t>сооружении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гражданского </w:t>
      </w:r>
      <w:r w:rsidR="00BA7F3E" w:rsidRPr="00037899">
        <w:rPr>
          <w:rFonts w:ascii="Times New Roman" w:hAnsi="Times New Roman" w:cs="Times New Roman"/>
          <w:sz w:val="24"/>
          <w:szCs w:val="24"/>
        </w:rPr>
        <w:t>назначения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. Преимуществами являются повторное использование систем,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пространственная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адапти</w:t>
      </w:r>
      <w:r w:rsidR="00BA7F3E" w:rsidRPr="00037899">
        <w:rPr>
          <w:rFonts w:ascii="Times New Roman" w:hAnsi="Times New Roman" w:cs="Times New Roman"/>
          <w:sz w:val="24"/>
          <w:szCs w:val="24"/>
        </w:rPr>
        <w:t>руем</w:t>
      </w:r>
      <w:r w:rsidRPr="00037899">
        <w:rPr>
          <w:rFonts w:ascii="Times New Roman" w:hAnsi="Times New Roman" w:cs="Times New Roman"/>
          <w:sz w:val="24"/>
          <w:szCs w:val="24"/>
        </w:rPr>
        <w:t>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функциональная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адапти</w:t>
      </w:r>
      <w:r w:rsidR="00BA7F3E" w:rsidRPr="00037899">
        <w:rPr>
          <w:rFonts w:ascii="Times New Roman" w:hAnsi="Times New Roman" w:cs="Times New Roman"/>
          <w:sz w:val="24"/>
          <w:szCs w:val="24"/>
        </w:rPr>
        <w:t>руемость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. Отделение </w:t>
      </w:r>
      <w:r w:rsidR="00BA7F3E" w:rsidRPr="00037899">
        <w:rPr>
          <w:rFonts w:ascii="Times New Roman" w:hAnsi="Times New Roman" w:cs="Times New Roman"/>
          <w:sz w:val="24"/>
          <w:szCs w:val="24"/>
        </w:rPr>
        <w:t>несущей ко</w:t>
      </w:r>
      <w:r w:rsidR="004007C1" w:rsidRPr="00037899">
        <w:rPr>
          <w:rFonts w:ascii="Times New Roman" w:hAnsi="Times New Roman" w:cs="Times New Roman"/>
          <w:sz w:val="24"/>
          <w:szCs w:val="24"/>
        </w:rPr>
        <w:t>н</w:t>
      </w:r>
      <w:r w:rsidRPr="00037899">
        <w:rPr>
          <w:rFonts w:ascii="Times New Roman" w:hAnsi="Times New Roman" w:cs="Times New Roman"/>
          <w:sz w:val="24"/>
          <w:szCs w:val="24"/>
        </w:rPr>
        <w:t>струк</w:t>
      </w:r>
      <w:r w:rsidR="00BA7F3E" w:rsidRPr="00037899">
        <w:rPr>
          <w:rFonts w:ascii="Times New Roman" w:hAnsi="Times New Roman" w:cs="Times New Roman"/>
          <w:sz w:val="24"/>
          <w:szCs w:val="24"/>
        </w:rPr>
        <w:t>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от </w:t>
      </w:r>
      <w:r w:rsidR="00BA7F3E" w:rsidRPr="00037899">
        <w:rPr>
          <w:rFonts w:ascii="Times New Roman" w:hAnsi="Times New Roman" w:cs="Times New Roman"/>
          <w:sz w:val="24"/>
          <w:szCs w:val="24"/>
        </w:rPr>
        <w:t>ограждающих конструкций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значительно облегчает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</w:t>
      </w:r>
      <w:r w:rsidR="00BA7F3E" w:rsidRPr="00037899">
        <w:rPr>
          <w:rFonts w:ascii="Times New Roman" w:hAnsi="Times New Roman" w:cs="Times New Roman"/>
          <w:sz w:val="24"/>
          <w:szCs w:val="24"/>
        </w:rPr>
        <w:t>ируемость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Pr="00037899">
        <w:rPr>
          <w:rFonts w:ascii="Times New Roman" w:hAnsi="Times New Roman" w:cs="Times New Roman"/>
          <w:sz w:val="24"/>
          <w:szCs w:val="24"/>
        </w:rPr>
        <w:t xml:space="preserve">.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системы зависит от разделения компонентов, расположенных внутри системы. Преимуществами являются повторное использование компонентов и </w:t>
      </w:r>
      <w:proofErr w:type="spellStart"/>
      <w:r w:rsidR="00BA7F3E" w:rsidRPr="00037899">
        <w:rPr>
          <w:rFonts w:ascii="Times New Roman" w:hAnsi="Times New Roman" w:cs="Times New Roman"/>
          <w:sz w:val="24"/>
          <w:szCs w:val="24"/>
        </w:rPr>
        <w:t>адаптируем</w:t>
      </w:r>
      <w:r w:rsidRPr="00037899">
        <w:rPr>
          <w:rFonts w:ascii="Times New Roman" w:hAnsi="Times New Roman" w:cs="Times New Roman"/>
          <w:sz w:val="24"/>
          <w:szCs w:val="24"/>
        </w:rPr>
        <w:t>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функциональности системы.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на уровне компонентов связана с разделением элементов и материалов, и ее основное преимущество заключается в </w:t>
      </w:r>
      <w:proofErr w:type="spellStart"/>
      <w:r w:rsidR="00BA7F3E" w:rsidRPr="00037899">
        <w:rPr>
          <w:rFonts w:ascii="Times New Roman" w:hAnsi="Times New Roman" w:cs="Times New Roman"/>
          <w:sz w:val="24"/>
          <w:szCs w:val="24"/>
        </w:rPr>
        <w:t>адаптируем</w:t>
      </w:r>
      <w:r w:rsidRPr="00037899">
        <w:rPr>
          <w:rFonts w:ascii="Times New Roman" w:hAnsi="Times New Roman" w:cs="Times New Roman"/>
          <w:sz w:val="24"/>
          <w:szCs w:val="24"/>
        </w:rPr>
        <w:t>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функциональности компонента, повторном использовании элементов и переработке материалов.</w:t>
      </w:r>
    </w:p>
    <w:p w14:paraId="4A95BFDB" w14:textId="42A1343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Материалы или компоненты должны </w:t>
      </w:r>
      <w:r w:rsidR="00461554" w:rsidRPr="00037899">
        <w:rPr>
          <w:rFonts w:ascii="Times New Roman" w:hAnsi="Times New Roman" w:cs="Times New Roman"/>
          <w:sz w:val="24"/>
          <w:szCs w:val="24"/>
        </w:rPr>
        <w:t>изыматься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без нарушения работы других компонентов или материалов. Если это невозможно, наиболее пригодные для повторного использования части </w:t>
      </w:r>
      <w:r w:rsidR="001C0564" w:rsidRPr="00037899">
        <w:rPr>
          <w:rFonts w:ascii="Times New Roman" w:hAnsi="Times New Roman" w:cs="Times New Roman"/>
          <w:sz w:val="24"/>
          <w:szCs w:val="24"/>
        </w:rPr>
        <w:t>укрупненного блока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должны быть наиболее доступными, чтобы обеспечить максимальное восстановление этих компонентов и материалов.</w:t>
      </w:r>
    </w:p>
    <w:p w14:paraId="6DEE21A7" w14:textId="0EAC3FDF" w:rsidR="002B344C" w:rsidRPr="00037899" w:rsidRDefault="00F1082A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«</w:t>
      </w:r>
      <w:r w:rsidR="002B344C" w:rsidRPr="00037899">
        <w:rPr>
          <w:rFonts w:ascii="Times New Roman" w:hAnsi="Times New Roman" w:cs="Times New Roman"/>
          <w:sz w:val="24"/>
          <w:szCs w:val="24"/>
        </w:rPr>
        <w:t>Слои</w:t>
      </w:r>
      <w:r w:rsidRPr="00037899">
        <w:rPr>
          <w:rFonts w:ascii="Times New Roman" w:hAnsi="Times New Roman" w:cs="Times New Roman"/>
          <w:sz w:val="24"/>
          <w:szCs w:val="24"/>
        </w:rPr>
        <w:t>»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здания должны быть отделены друг от друга, чтобы </w:t>
      </w:r>
      <w:r w:rsidR="00461554" w:rsidRPr="00037899">
        <w:rPr>
          <w:rFonts w:ascii="Times New Roman" w:hAnsi="Times New Roman" w:cs="Times New Roman"/>
          <w:sz w:val="24"/>
          <w:szCs w:val="24"/>
        </w:rPr>
        <w:t>упростить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344C" w:rsidRPr="00037899">
        <w:rPr>
          <w:rFonts w:ascii="Times New Roman" w:hAnsi="Times New Roman" w:cs="Times New Roman"/>
          <w:sz w:val="24"/>
          <w:szCs w:val="24"/>
        </w:rPr>
        <w:t>адапт</w:t>
      </w:r>
      <w:r w:rsidR="00BA7F3E" w:rsidRPr="00037899">
        <w:rPr>
          <w:rFonts w:ascii="Times New Roman" w:hAnsi="Times New Roman" w:cs="Times New Roman"/>
          <w:sz w:val="24"/>
          <w:szCs w:val="24"/>
        </w:rPr>
        <w:t>ируемость</w:t>
      </w:r>
      <w:proofErr w:type="spell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и </w:t>
      </w:r>
      <w:r w:rsidR="00BA7F3E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. Отделение долговечных компонентов от недолговечных облегчит </w:t>
      </w:r>
      <w:proofErr w:type="spellStart"/>
      <w:r w:rsidR="002B344C" w:rsidRPr="00037899">
        <w:rPr>
          <w:rFonts w:ascii="Times New Roman" w:hAnsi="Times New Roman" w:cs="Times New Roman"/>
          <w:sz w:val="24"/>
          <w:szCs w:val="24"/>
        </w:rPr>
        <w:t>адапт</w:t>
      </w:r>
      <w:r w:rsidR="00BA7F3E" w:rsidRPr="00037899">
        <w:rPr>
          <w:rFonts w:ascii="Times New Roman" w:hAnsi="Times New Roman" w:cs="Times New Roman"/>
          <w:sz w:val="24"/>
          <w:szCs w:val="24"/>
        </w:rPr>
        <w:t>ируемость</w:t>
      </w:r>
      <w:proofErr w:type="spell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и снизит сложность демонтажа, позволяя удалять определенные типы материалов по одному за раз, что облегчит процесс сбора для переработки или модернизации.</w:t>
      </w:r>
    </w:p>
    <w:p w14:paraId="638DEF7D" w14:textId="3F8E3BC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5.3.3.2 </w:t>
      </w:r>
      <w:r w:rsidR="00DD438E" w:rsidRPr="00037899">
        <w:rPr>
          <w:rFonts w:ascii="Times New Roman" w:hAnsi="Times New Roman" w:cs="Times New Roman"/>
          <w:b/>
          <w:sz w:val="24"/>
          <w:szCs w:val="24"/>
        </w:rPr>
        <w:t>Разбираем</w:t>
      </w:r>
      <w:r w:rsidRPr="00037899">
        <w:rPr>
          <w:rFonts w:ascii="Times New Roman" w:hAnsi="Times New Roman" w:cs="Times New Roman"/>
          <w:b/>
          <w:sz w:val="24"/>
          <w:szCs w:val="24"/>
        </w:rPr>
        <w:t>ые соединения</w:t>
      </w:r>
    </w:p>
    <w:p w14:paraId="572976EF" w14:textId="55AD8C23" w:rsidR="002B344C" w:rsidRPr="00037899" w:rsidRDefault="00DD438E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Разбираем</w:t>
      </w:r>
      <w:r w:rsidR="002B344C" w:rsidRPr="00037899">
        <w:rPr>
          <w:rFonts w:ascii="Times New Roman" w:hAnsi="Times New Roman" w:cs="Times New Roman"/>
          <w:sz w:val="24"/>
          <w:szCs w:val="24"/>
        </w:rPr>
        <w:t>ые соединения можно отсоединять и</w:t>
      </w:r>
      <w:r w:rsidR="00BA7F3E" w:rsidRPr="00037899">
        <w:rPr>
          <w:rFonts w:ascii="Times New Roman" w:hAnsi="Times New Roman" w:cs="Times New Roman"/>
          <w:sz w:val="24"/>
          <w:szCs w:val="24"/>
        </w:rPr>
        <w:t xml:space="preserve"> (</w:t>
      </w:r>
      <w:r w:rsidR="002B344C" w:rsidRPr="00037899">
        <w:rPr>
          <w:rFonts w:ascii="Times New Roman" w:hAnsi="Times New Roman" w:cs="Times New Roman"/>
          <w:sz w:val="24"/>
          <w:szCs w:val="24"/>
        </w:rPr>
        <w:t>или</w:t>
      </w:r>
      <w:r w:rsidR="00BA7F3E" w:rsidRPr="00037899">
        <w:rPr>
          <w:rFonts w:ascii="Times New Roman" w:hAnsi="Times New Roman" w:cs="Times New Roman"/>
          <w:sz w:val="24"/>
          <w:szCs w:val="24"/>
        </w:rPr>
        <w:t>)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разбирать для удобства изменения и дополнения конструкций.</w:t>
      </w:r>
    </w:p>
    <w:p w14:paraId="6CC49792" w14:textId="038B3CE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="00DD438E" w:rsidRPr="00037899">
        <w:rPr>
          <w:rFonts w:ascii="Times New Roman" w:hAnsi="Times New Roman" w:cs="Times New Roman"/>
          <w:sz w:val="24"/>
          <w:szCs w:val="24"/>
        </w:rPr>
        <w:t>разбираем</w:t>
      </w:r>
      <w:r w:rsidRPr="00037899">
        <w:rPr>
          <w:rFonts w:ascii="Times New Roman" w:hAnsi="Times New Roman" w:cs="Times New Roman"/>
          <w:sz w:val="24"/>
          <w:szCs w:val="24"/>
        </w:rPr>
        <w:t xml:space="preserve">ых соединений вместо фиксированных крепежных элементов для соединения изделий или компонентов может </w:t>
      </w:r>
      <w:r w:rsidR="00461554" w:rsidRPr="00037899">
        <w:rPr>
          <w:rFonts w:ascii="Times New Roman" w:hAnsi="Times New Roman" w:cs="Times New Roman"/>
          <w:sz w:val="24"/>
          <w:szCs w:val="24"/>
        </w:rPr>
        <w:t>упростить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Pr="00037899">
        <w:rPr>
          <w:rFonts w:ascii="Times New Roman" w:hAnsi="Times New Roman" w:cs="Times New Roman"/>
          <w:sz w:val="24"/>
          <w:szCs w:val="24"/>
        </w:rPr>
        <w:t xml:space="preserve">. Не только материал может быть использован повторно, но и соединительные элементы (например, винты, болты) также могут быть использованы повторно. Другие методы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включают выбор материалов, которые крепятся с помощью соединения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Pr="00037899">
        <w:rPr>
          <w:rFonts w:ascii="Times New Roman" w:hAnsi="Times New Roman" w:cs="Times New Roman"/>
          <w:sz w:val="24"/>
          <w:szCs w:val="24"/>
        </w:rPr>
        <w:t>шип-паз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а не с помощью клеевого состава, который может создавать постоянное соединение, загрязняющее материал и влияющее на </w:t>
      </w:r>
      <w:r w:rsidR="00FA4F91" w:rsidRPr="00037899">
        <w:rPr>
          <w:rFonts w:ascii="Times New Roman" w:hAnsi="Times New Roman" w:cs="Times New Roman"/>
          <w:sz w:val="24"/>
          <w:szCs w:val="24"/>
        </w:rPr>
        <w:t xml:space="preserve">возможность </w:t>
      </w:r>
      <w:r w:rsidRPr="00037899">
        <w:rPr>
          <w:rFonts w:ascii="Times New Roman" w:hAnsi="Times New Roman" w:cs="Times New Roman"/>
          <w:sz w:val="24"/>
          <w:szCs w:val="24"/>
        </w:rPr>
        <w:t>его повторно</w:t>
      </w:r>
      <w:r w:rsidR="00FA4F91" w:rsidRPr="00037899">
        <w:rPr>
          <w:rFonts w:ascii="Times New Roman" w:hAnsi="Times New Roman" w:cs="Times New Roman"/>
          <w:sz w:val="24"/>
          <w:szCs w:val="24"/>
        </w:rPr>
        <w:t>го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FA4F91" w:rsidRPr="00037899">
        <w:rPr>
          <w:rFonts w:ascii="Times New Roman" w:hAnsi="Times New Roman" w:cs="Times New Roman"/>
          <w:sz w:val="24"/>
          <w:szCs w:val="24"/>
        </w:rPr>
        <w:t>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пригодность к переработке.</w:t>
      </w:r>
    </w:p>
    <w:p w14:paraId="4CF7B9B1" w14:textId="607574C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Благодаря тому, что изделия легче разбираются, а составные компоненты не повреждаются, элементы можно использовать повторно при условии, что они соответствуют </w:t>
      </w:r>
      <w:r w:rsidR="0083228C" w:rsidRPr="00037899">
        <w:rPr>
          <w:rFonts w:ascii="Times New Roman" w:hAnsi="Times New Roman" w:cs="Times New Roman"/>
          <w:sz w:val="24"/>
          <w:szCs w:val="24"/>
        </w:rPr>
        <w:t xml:space="preserve">требованиям к </w:t>
      </w:r>
      <w:r w:rsidRPr="00037899">
        <w:rPr>
          <w:rFonts w:ascii="Times New Roman" w:hAnsi="Times New Roman" w:cs="Times New Roman"/>
          <w:sz w:val="24"/>
          <w:szCs w:val="24"/>
        </w:rPr>
        <w:t>эксплуатационным</w:t>
      </w:r>
      <w:r w:rsidR="0083228C" w:rsidRPr="00037899">
        <w:rPr>
          <w:rFonts w:ascii="Times New Roman" w:hAnsi="Times New Roman" w:cs="Times New Roman"/>
          <w:sz w:val="24"/>
          <w:szCs w:val="24"/>
        </w:rPr>
        <w:t xml:space="preserve"> качествам</w:t>
      </w:r>
      <w:r w:rsidRPr="00037899">
        <w:rPr>
          <w:rFonts w:ascii="Times New Roman" w:hAnsi="Times New Roman" w:cs="Times New Roman"/>
          <w:sz w:val="24"/>
          <w:szCs w:val="24"/>
        </w:rPr>
        <w:t>. Материалы также могут быть легко разделены по типу</w:t>
      </w:r>
      <w:r w:rsidR="0083228C" w:rsidRPr="00037899">
        <w:rPr>
          <w:rFonts w:ascii="Times New Roman" w:hAnsi="Times New Roman" w:cs="Times New Roman"/>
          <w:sz w:val="24"/>
          <w:szCs w:val="24"/>
        </w:rPr>
        <w:t>, 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затем служить исходным сырьем для других </w:t>
      </w:r>
      <w:r w:rsidR="00BB4D58" w:rsidRPr="00037899">
        <w:rPr>
          <w:rFonts w:ascii="Times New Roman" w:hAnsi="Times New Roman" w:cs="Times New Roman"/>
          <w:sz w:val="24"/>
          <w:szCs w:val="24"/>
        </w:rPr>
        <w:t>изделий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процессе переработки. За</w:t>
      </w:r>
      <w:r w:rsidR="0083228C" w:rsidRPr="00037899">
        <w:rPr>
          <w:rFonts w:ascii="Times New Roman" w:hAnsi="Times New Roman" w:cs="Times New Roman"/>
          <w:sz w:val="24"/>
          <w:szCs w:val="24"/>
        </w:rPr>
        <w:t>бетонированные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сварные (</w:t>
      </w:r>
      <w:r w:rsidR="00FA4F91" w:rsidRPr="00037899">
        <w:rPr>
          <w:rFonts w:ascii="Times New Roman" w:hAnsi="Times New Roman" w:cs="Times New Roman"/>
          <w:sz w:val="24"/>
          <w:szCs w:val="24"/>
        </w:rPr>
        <w:t>подсоединения к трубопроводу без прекращения его работы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химические или неразъемные) соединения разборных элементов снижают </w:t>
      </w:r>
      <w:r w:rsidR="00FA4F91" w:rsidRPr="00037899">
        <w:rPr>
          <w:rFonts w:ascii="Times New Roman" w:hAnsi="Times New Roman" w:cs="Times New Roman"/>
          <w:sz w:val="24"/>
          <w:szCs w:val="24"/>
        </w:rPr>
        <w:t>возможность</w:t>
      </w:r>
      <w:r w:rsidR="007D6A68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569BACAB" w14:textId="50E87DBD" w:rsidR="002B344C" w:rsidRPr="00037899" w:rsidRDefault="00FA4F91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Исключение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необходимости в конопатке </w:t>
      </w:r>
      <w:r w:rsidRPr="00037899">
        <w:rPr>
          <w:rFonts w:ascii="Times New Roman" w:hAnsi="Times New Roman" w:cs="Times New Roman"/>
          <w:sz w:val="24"/>
          <w:szCs w:val="24"/>
        </w:rPr>
        <w:t xml:space="preserve">швов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и герметиках, например, использование в соединениях механической, а не химической защиты от воды, </w:t>
      </w:r>
      <w:r w:rsidRPr="00037899">
        <w:rPr>
          <w:rFonts w:ascii="Times New Roman" w:hAnsi="Times New Roman" w:cs="Times New Roman"/>
          <w:sz w:val="24"/>
          <w:szCs w:val="24"/>
        </w:rPr>
        <w:t>прощает извлечение</w:t>
      </w:r>
      <w:r w:rsidR="007D6A68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 w:val="24"/>
          <w:szCs w:val="24"/>
        </w:rPr>
        <w:t>компонентов для ремонта и замены.</w:t>
      </w:r>
    </w:p>
    <w:p w14:paraId="2D3BEF25" w14:textId="1349E7A8" w:rsidR="002B344C" w:rsidRPr="00037899" w:rsidRDefault="00FA4F91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Для с</w:t>
      </w:r>
      <w:r w:rsidR="002B344C" w:rsidRPr="00037899">
        <w:rPr>
          <w:rFonts w:ascii="Times New Roman" w:hAnsi="Times New Roman" w:cs="Times New Roman"/>
          <w:sz w:val="24"/>
          <w:szCs w:val="24"/>
        </w:rPr>
        <w:t>оединени</w:t>
      </w:r>
      <w:r w:rsidRPr="00037899">
        <w:rPr>
          <w:rFonts w:ascii="Times New Roman" w:hAnsi="Times New Roman" w:cs="Times New Roman"/>
          <w:sz w:val="24"/>
          <w:szCs w:val="24"/>
        </w:rPr>
        <w:t>й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требуется</w:t>
      </w:r>
      <w:r w:rsidR="00002041" w:rsidRPr="00037899">
        <w:rPr>
          <w:rFonts w:ascii="Times New Roman" w:hAnsi="Times New Roman" w:cs="Times New Roman"/>
          <w:sz w:val="24"/>
          <w:szCs w:val="24"/>
        </w:rPr>
        <w:t>:</w:t>
      </w:r>
    </w:p>
    <w:p w14:paraId="6F521BCE" w14:textId="0BCA859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a) оставлять необходимое пространство со всех сторон для возможности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>;</w:t>
      </w:r>
    </w:p>
    <w:p w14:paraId="3C01A4F9" w14:textId="52EA9D90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b) </w:t>
      </w:r>
      <w:r w:rsidR="00FA4F91" w:rsidRPr="00037899">
        <w:rPr>
          <w:rFonts w:ascii="Times New Roman" w:hAnsi="Times New Roman" w:cs="Times New Roman"/>
          <w:sz w:val="24"/>
          <w:szCs w:val="24"/>
        </w:rPr>
        <w:t>применять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одинаковы</w:t>
      </w:r>
      <w:r w:rsidR="00FA4F91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стандартны</w:t>
      </w:r>
      <w:r w:rsidR="00FA4F91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инструмент</w:t>
      </w:r>
      <w:r w:rsidR="00FA4F91" w:rsidRPr="00037899">
        <w:rPr>
          <w:rFonts w:ascii="Times New Roman" w:hAnsi="Times New Roman" w:cs="Times New Roman"/>
          <w:sz w:val="24"/>
          <w:szCs w:val="24"/>
        </w:rPr>
        <w:t>ы,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как для </w:t>
      </w:r>
      <w:r w:rsidR="003150CF" w:rsidRPr="00037899">
        <w:rPr>
          <w:rFonts w:ascii="Times New Roman" w:hAnsi="Times New Roman" w:cs="Times New Roman"/>
          <w:sz w:val="24"/>
          <w:szCs w:val="24"/>
        </w:rPr>
        <w:t>сборки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так и </w:t>
      </w:r>
      <w:r w:rsidR="003150CF" w:rsidRPr="00037899">
        <w:rPr>
          <w:rFonts w:ascii="Times New Roman" w:hAnsi="Times New Roman" w:cs="Times New Roman"/>
          <w:sz w:val="24"/>
          <w:szCs w:val="24"/>
        </w:rPr>
        <w:t>разборки</w:t>
      </w:r>
      <w:r w:rsidRPr="00037899">
        <w:rPr>
          <w:rFonts w:ascii="Times New Roman" w:hAnsi="Times New Roman" w:cs="Times New Roman"/>
          <w:sz w:val="24"/>
          <w:szCs w:val="24"/>
        </w:rPr>
        <w:t>;</w:t>
      </w:r>
    </w:p>
    <w:p w14:paraId="2622B71B" w14:textId="5EA39B39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c) использовать общепризнанные методы соединения, которые не повреждают соединяемые материалы или </w:t>
      </w:r>
      <w:r w:rsidR="001453F4" w:rsidRPr="00037899">
        <w:rPr>
          <w:rFonts w:ascii="Times New Roman" w:hAnsi="Times New Roman" w:cs="Times New Roman"/>
          <w:sz w:val="24"/>
          <w:szCs w:val="24"/>
        </w:rPr>
        <w:t>прилегающие участки</w:t>
      </w:r>
      <w:r w:rsidRPr="00037899">
        <w:rPr>
          <w:rFonts w:ascii="Times New Roman" w:hAnsi="Times New Roman" w:cs="Times New Roman"/>
          <w:sz w:val="24"/>
          <w:szCs w:val="24"/>
        </w:rPr>
        <w:t>;</w:t>
      </w:r>
      <w:r w:rsidR="001453F4" w:rsidRPr="000378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D747B3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d) минимизировать взаимозависимость различных материалов, изделий, компонентов или систем.</w:t>
      </w:r>
    </w:p>
    <w:p w14:paraId="09E65D0C" w14:textId="4AA38448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Следует использовать меньшее количество типов соединений. Сочетание </w:t>
      </w:r>
      <w:r w:rsidR="003150CF" w:rsidRPr="00037899">
        <w:rPr>
          <w:rFonts w:ascii="Times New Roman" w:hAnsi="Times New Roman" w:cs="Times New Roman"/>
          <w:sz w:val="24"/>
          <w:szCs w:val="24"/>
        </w:rPr>
        <w:t xml:space="preserve">различных </w:t>
      </w:r>
      <w:r w:rsidRPr="00037899">
        <w:rPr>
          <w:rFonts w:ascii="Times New Roman" w:hAnsi="Times New Roman" w:cs="Times New Roman"/>
          <w:sz w:val="24"/>
          <w:szCs w:val="24"/>
        </w:rPr>
        <w:t xml:space="preserve">болтов, винтов и гвоздей требует постоянного переключения с одного инструмента на другой. Меньшее количество соединителей и </w:t>
      </w:r>
      <w:r w:rsidR="003150CF" w:rsidRPr="00037899">
        <w:rPr>
          <w:rFonts w:ascii="Times New Roman" w:hAnsi="Times New Roman" w:cs="Times New Roman"/>
          <w:sz w:val="24"/>
          <w:szCs w:val="24"/>
        </w:rPr>
        <w:t>комплектование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типов и размеров соединителей уменьшит необходимость использования нескольких инструментов и постоянного перехода от одного инструмента к другому.</w:t>
      </w:r>
    </w:p>
    <w:p w14:paraId="658C3F9E" w14:textId="7607C32D" w:rsidR="002B344C" w:rsidRPr="00037899" w:rsidRDefault="003150CF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Швы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и соединители должны быть рассчитаны на многократное использование, чтобы минимизировать повреждения и деформацию компонентов и материалов во время повторяющихся процедур сборки и разборки.</w:t>
      </w:r>
    </w:p>
    <w:p w14:paraId="50717B52" w14:textId="09E626D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Следует использовать технологии сборки, совместимые со стандартной </w:t>
      </w:r>
      <w:r w:rsidR="003150CF" w:rsidRPr="00037899">
        <w:rPr>
          <w:rFonts w:ascii="Times New Roman" w:hAnsi="Times New Roman" w:cs="Times New Roman"/>
          <w:sz w:val="24"/>
          <w:szCs w:val="24"/>
        </w:rPr>
        <w:t>технологией производства строительных работ</w:t>
      </w:r>
      <w:r w:rsidRPr="00037899">
        <w:rPr>
          <w:rFonts w:ascii="Times New Roman" w:hAnsi="Times New Roman" w:cs="Times New Roman"/>
          <w:sz w:val="24"/>
          <w:szCs w:val="24"/>
        </w:rPr>
        <w:t xml:space="preserve">. Специализированные технологии затрудняют </w:t>
      </w:r>
      <w:r w:rsidR="003150CF" w:rsidRPr="00037899">
        <w:rPr>
          <w:rFonts w:ascii="Times New Roman" w:hAnsi="Times New Roman" w:cs="Times New Roman"/>
          <w:sz w:val="24"/>
          <w:szCs w:val="24"/>
        </w:rPr>
        <w:t>разборку</w:t>
      </w:r>
      <w:r w:rsidR="00D337B5" w:rsidRPr="00037899">
        <w:rPr>
          <w:rFonts w:ascii="Times New Roman" w:hAnsi="Times New Roman"/>
          <w:sz w:val="24"/>
        </w:rPr>
        <w:t>,</w:t>
      </w:r>
      <w:r w:rsidR="00930239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 xml:space="preserve">и </w:t>
      </w:r>
      <w:r w:rsidR="003150CF" w:rsidRPr="00037899">
        <w:rPr>
          <w:rFonts w:ascii="Times New Roman" w:hAnsi="Times New Roman" w:cs="Times New Roman"/>
          <w:sz w:val="24"/>
          <w:szCs w:val="24"/>
        </w:rPr>
        <w:t>для них может потребоваться квалифицированная рабочая сила и специальное оборудование</w:t>
      </w:r>
      <w:r w:rsidRPr="00037899">
        <w:rPr>
          <w:rFonts w:ascii="Times New Roman" w:hAnsi="Times New Roman" w:cs="Times New Roman"/>
          <w:sz w:val="24"/>
          <w:szCs w:val="24"/>
        </w:rPr>
        <w:t>, что затрудняет возможность повторного использования.</w:t>
      </w:r>
    </w:p>
    <w:p w14:paraId="2C94DA59" w14:textId="031DFF2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5.3.4 </w:t>
      </w:r>
      <w:r w:rsidR="00797BA2" w:rsidRPr="00037899">
        <w:rPr>
          <w:rFonts w:ascii="Times New Roman" w:hAnsi="Times New Roman" w:cs="Times New Roman"/>
          <w:b/>
          <w:sz w:val="24"/>
          <w:szCs w:val="24"/>
        </w:rPr>
        <w:t>Исключение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ненужн</w:t>
      </w:r>
      <w:r w:rsidR="003150CF" w:rsidRPr="00037899">
        <w:rPr>
          <w:rFonts w:ascii="Times New Roman" w:hAnsi="Times New Roman" w:cs="Times New Roman"/>
          <w:b/>
          <w:sz w:val="24"/>
          <w:szCs w:val="24"/>
        </w:rPr>
        <w:t>ой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обработк</w:t>
      </w:r>
      <w:r w:rsidR="003150CF" w:rsidRPr="00037899">
        <w:rPr>
          <w:rFonts w:ascii="Times New Roman" w:hAnsi="Times New Roman" w:cs="Times New Roman"/>
          <w:b/>
          <w:sz w:val="24"/>
          <w:szCs w:val="24"/>
        </w:rPr>
        <w:t>и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и отделк</w:t>
      </w:r>
      <w:r w:rsidR="003150CF" w:rsidRPr="00037899">
        <w:rPr>
          <w:rFonts w:ascii="Times New Roman" w:hAnsi="Times New Roman" w:cs="Times New Roman"/>
          <w:b/>
          <w:sz w:val="24"/>
          <w:szCs w:val="24"/>
        </w:rPr>
        <w:t>и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5894ED6" w14:textId="78FFEE29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Выбор отделки может ограничить возможности повторного использования или переработки подложки, особенно если в состав входят потенциально опасные вещества. </w:t>
      </w:r>
      <w:r w:rsidR="00A22DED" w:rsidRPr="00037899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461554" w:rsidRPr="00037899">
        <w:rPr>
          <w:rFonts w:ascii="Times New Roman" w:hAnsi="Times New Roman" w:cs="Times New Roman"/>
          <w:sz w:val="24"/>
          <w:szCs w:val="24"/>
        </w:rPr>
        <w:t>упростить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="00A22DED" w:rsidRPr="00037899">
        <w:rPr>
          <w:rFonts w:ascii="Times New Roman" w:hAnsi="Times New Roman" w:cs="Times New Roman"/>
          <w:sz w:val="24"/>
          <w:szCs w:val="24"/>
        </w:rPr>
        <w:t>,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следует </w:t>
      </w:r>
      <w:r w:rsidR="00CD6F0F" w:rsidRPr="00037899">
        <w:rPr>
          <w:rFonts w:ascii="Times New Roman" w:hAnsi="Times New Roman" w:cs="Times New Roman"/>
          <w:sz w:val="24"/>
          <w:szCs w:val="24"/>
        </w:rPr>
        <w:t>исключить отделку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которая может препятствовать повторному использованию или переработке подложки. Отделка должна служить конкретной цели, например, для защиты от огня </w:t>
      </w:r>
      <w:r w:rsidR="00515FDA" w:rsidRPr="00037899">
        <w:rPr>
          <w:rFonts w:ascii="Times New Roman" w:hAnsi="Times New Roman" w:cs="Times New Roman"/>
          <w:sz w:val="24"/>
          <w:szCs w:val="24"/>
        </w:rPr>
        <w:t>и (или)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коррозии.</w:t>
      </w:r>
    </w:p>
    <w:p w14:paraId="5FA26505" w14:textId="0166CC1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Возможно</w:t>
      </w:r>
      <w:r w:rsidR="0019423E" w:rsidRPr="00037899">
        <w:rPr>
          <w:rFonts w:ascii="Times New Roman" w:hAnsi="Times New Roman" w:cs="Times New Roman"/>
          <w:sz w:val="24"/>
          <w:szCs w:val="24"/>
        </w:rPr>
        <w:t>,</w:t>
      </w:r>
      <w:r w:rsidR="00CD6F0F" w:rsidRPr="00037899">
        <w:rPr>
          <w:rFonts w:ascii="Times New Roman" w:hAnsi="Times New Roman" w:cs="Times New Roman"/>
          <w:sz w:val="24"/>
          <w:szCs w:val="24"/>
        </w:rPr>
        <w:t xml:space="preserve"> имеются пригодные к переработке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повторно</w:t>
      </w:r>
      <w:r w:rsidR="00CD6F0F" w:rsidRPr="00037899">
        <w:rPr>
          <w:rFonts w:ascii="Times New Roman" w:hAnsi="Times New Roman" w:cs="Times New Roman"/>
          <w:sz w:val="24"/>
          <w:szCs w:val="24"/>
        </w:rPr>
        <w:t>му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использ</w:t>
      </w:r>
      <w:r w:rsidR="00CD6F0F" w:rsidRPr="00037899">
        <w:rPr>
          <w:rFonts w:ascii="Times New Roman" w:hAnsi="Times New Roman" w:cs="Times New Roman"/>
          <w:sz w:val="24"/>
          <w:szCs w:val="24"/>
        </w:rPr>
        <w:t>ованию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материалы, которые могут быть использованы как снаружи, так и внутри </w:t>
      </w:r>
      <w:r w:rsidR="00766EE9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объекта, которые будут иметь подходящую </w:t>
      </w:r>
      <w:r w:rsidR="006A1CF9" w:rsidRPr="00037899">
        <w:rPr>
          <w:rFonts w:ascii="Times New Roman" w:hAnsi="Times New Roman" w:cs="Times New Roman"/>
          <w:sz w:val="24"/>
          <w:szCs w:val="24"/>
        </w:rPr>
        <w:t>природную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отделку в их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Pr="00037899">
        <w:rPr>
          <w:rFonts w:ascii="Times New Roman" w:hAnsi="Times New Roman" w:cs="Times New Roman"/>
          <w:sz w:val="24"/>
          <w:szCs w:val="24"/>
        </w:rPr>
        <w:t>естественном состоянии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A22DED" w:rsidRPr="00037899">
        <w:rPr>
          <w:rFonts w:ascii="Times New Roman" w:hAnsi="Times New Roman" w:cs="Times New Roman"/>
          <w:sz w:val="24"/>
          <w:szCs w:val="24"/>
        </w:rPr>
        <w:t>поэтому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нет необходимости использовать краску, шпон или другие виды отделки.</w:t>
      </w:r>
    </w:p>
    <w:p w14:paraId="3117F2BB" w14:textId="77777777" w:rsidR="00A22DED" w:rsidRPr="00037899" w:rsidRDefault="00A22DED" w:rsidP="002B344C">
      <w:pPr>
        <w:shd w:val="clear" w:color="auto" w:fill="FFFFFF"/>
        <w:rPr>
          <w:rFonts w:ascii="Times New Roman" w:hAnsi="Times New Roman" w:cs="Times New Roman"/>
          <w:b/>
          <w:bCs/>
          <w:i/>
          <w:iCs/>
        </w:rPr>
      </w:pPr>
    </w:p>
    <w:p w14:paraId="740A65A0" w14:textId="600168A2" w:rsidR="002B344C" w:rsidRPr="00037899" w:rsidRDefault="00A22DED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  <w:b/>
          <w:bCs/>
          <w:i/>
          <w:iCs/>
        </w:rPr>
        <w:t>Пример</w:t>
      </w:r>
      <w:r w:rsidRPr="00037899">
        <w:rPr>
          <w:rFonts w:ascii="Times New Roman" w:hAnsi="Times New Roman" w:cs="Times New Roman"/>
        </w:rPr>
        <w:t xml:space="preserve"> – </w:t>
      </w:r>
      <w:r w:rsidR="002B344C" w:rsidRPr="00037899">
        <w:rPr>
          <w:rFonts w:ascii="Times New Roman" w:hAnsi="Times New Roman" w:cs="Times New Roman"/>
        </w:rPr>
        <w:t>Кедровая древесина, камень и медная кровля.</w:t>
      </w:r>
    </w:p>
    <w:p w14:paraId="240AE435" w14:textId="54D7A4FE" w:rsidR="00C93BA1" w:rsidRDefault="00C93BA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4DE9B225" w14:textId="45C14F4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5.3.5 Поддержка </w:t>
      </w:r>
      <w:proofErr w:type="gramStart"/>
      <w:r w:rsidRPr="00037899">
        <w:rPr>
          <w:rFonts w:ascii="Times New Roman" w:hAnsi="Times New Roman" w:cs="Times New Roman"/>
          <w:b/>
          <w:sz w:val="24"/>
          <w:szCs w:val="24"/>
        </w:rPr>
        <w:t>бизнес-моделей</w:t>
      </w:r>
      <w:proofErr w:type="gramEnd"/>
      <w:r w:rsidRPr="00037899">
        <w:rPr>
          <w:rFonts w:ascii="Times New Roman" w:hAnsi="Times New Roman" w:cs="Times New Roman"/>
          <w:b/>
          <w:sz w:val="24"/>
          <w:szCs w:val="24"/>
        </w:rPr>
        <w:t xml:space="preserve"> повторного использования (</w:t>
      </w:r>
      <w:r w:rsidR="00797BA2" w:rsidRPr="00037899">
        <w:rPr>
          <w:rFonts w:ascii="Times New Roman" w:hAnsi="Times New Roman" w:cs="Times New Roman"/>
          <w:b/>
          <w:sz w:val="24"/>
          <w:szCs w:val="24"/>
        </w:rPr>
        <w:t>безотходная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экономика)</w:t>
      </w:r>
    </w:p>
    <w:p w14:paraId="19641B92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5.3.5.1 Общие положения </w:t>
      </w:r>
    </w:p>
    <w:p w14:paraId="3082799F" w14:textId="00613325" w:rsidR="002B344C" w:rsidRPr="00037899" w:rsidRDefault="00DC4CB7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П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ринцип касается поддержки рынка повторно используемых, восстановленных, реконструированных и переработанных материалов и изделий в настоящее время и в будущем в поддержку </w:t>
      </w:r>
      <w:proofErr w:type="gramStart"/>
      <w:r w:rsidR="002B344C" w:rsidRPr="00037899">
        <w:rPr>
          <w:rFonts w:ascii="Times New Roman" w:hAnsi="Times New Roman" w:cs="Times New Roman"/>
          <w:sz w:val="24"/>
          <w:szCs w:val="24"/>
        </w:rPr>
        <w:t>бизнес-моделей</w:t>
      </w:r>
      <w:proofErr w:type="gram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797BA2" w:rsidRPr="00037899">
        <w:rPr>
          <w:rFonts w:ascii="Times New Roman" w:hAnsi="Times New Roman" w:cs="Times New Roman"/>
          <w:sz w:val="24"/>
          <w:szCs w:val="24"/>
        </w:rPr>
        <w:t>безотходн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ой экономики. Подходы к проектированию для обеспечения ресурсов для будущих </w:t>
      </w:r>
      <w:r w:rsidR="00A03481" w:rsidRPr="00037899">
        <w:rPr>
          <w:rFonts w:ascii="Times New Roman" w:hAnsi="Times New Roman"/>
          <w:sz w:val="24"/>
        </w:rPr>
        <w:t>строительных</w:t>
      </w:r>
      <w:r w:rsidR="00A03481" w:rsidRPr="00037899">
        <w:rPr>
          <w:rFonts w:ascii="Times New Roman" w:hAnsi="Times New Roman" w:cs="Times New Roman"/>
          <w:sz w:val="24"/>
          <w:szCs w:val="24"/>
        </w:rPr>
        <w:t xml:space="preserve"> объектов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должны способствовать использованию вторичных материалов и ресурсов в зданиях и инфраструктуре. Там, где </w:t>
      </w:r>
      <w:proofErr w:type="gramStart"/>
      <w:r w:rsidR="002B344C" w:rsidRPr="00037899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возможно, следует применять следующие подходы, соответствующие конкретно</w:t>
      </w:r>
      <w:r w:rsidR="00CD6F0F" w:rsidRPr="00037899">
        <w:rPr>
          <w:rFonts w:ascii="Times New Roman" w:hAnsi="Times New Roman" w:cs="Times New Roman"/>
          <w:sz w:val="24"/>
          <w:szCs w:val="24"/>
        </w:rPr>
        <w:t>й ситуации</w:t>
      </w:r>
      <w:r w:rsidR="002B344C" w:rsidRPr="00037899">
        <w:rPr>
          <w:rFonts w:ascii="Times New Roman" w:hAnsi="Times New Roman" w:cs="Times New Roman"/>
          <w:sz w:val="24"/>
          <w:szCs w:val="24"/>
        </w:rPr>
        <w:t>.</w:t>
      </w:r>
    </w:p>
    <w:p w14:paraId="18808A7A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164D2943" w14:textId="1460B35F" w:rsidR="002B344C" w:rsidRPr="00037899" w:rsidRDefault="00002041" w:rsidP="002B344C">
      <w:pPr>
        <w:shd w:val="clear" w:color="auto" w:fill="FFFFFF"/>
        <w:rPr>
          <w:rFonts w:ascii="Times New Roman" w:hAnsi="Times New Roman"/>
          <w:spacing w:val="-2"/>
        </w:rPr>
      </w:pPr>
      <w:r w:rsidRPr="00037899">
        <w:rPr>
          <w:rFonts w:ascii="Times New Roman" w:hAnsi="Times New Roman"/>
        </w:rPr>
        <w:t xml:space="preserve">Примечание </w:t>
      </w:r>
      <w:r w:rsidR="002B344C" w:rsidRPr="00037899">
        <w:rPr>
          <w:rFonts w:ascii="Times New Roman" w:hAnsi="Times New Roman"/>
        </w:rPr>
        <w:t xml:space="preserve">– </w:t>
      </w:r>
      <w:r w:rsidR="00CD6F0F" w:rsidRPr="00037899">
        <w:rPr>
          <w:rFonts w:ascii="Times New Roman" w:hAnsi="Times New Roman" w:cs="Times New Roman"/>
          <w:szCs w:val="24"/>
        </w:rPr>
        <w:t xml:space="preserve">В стандарте </w:t>
      </w:r>
      <w:r w:rsidR="00CD6F0F" w:rsidRPr="00037899">
        <w:rPr>
          <w:rFonts w:ascii="Times New Roman" w:hAnsi="Times New Roman" w:cs="Times New Roman"/>
          <w:szCs w:val="24"/>
          <w:lang w:val="en-US"/>
        </w:rPr>
        <w:t>ISO</w:t>
      </w:r>
      <w:r w:rsidR="002B344C" w:rsidRPr="00037899">
        <w:rPr>
          <w:rFonts w:ascii="Times New Roman" w:hAnsi="Times New Roman"/>
        </w:rPr>
        <w:t xml:space="preserve"> 21930 </w:t>
      </w:r>
      <w:r w:rsidR="002B344C" w:rsidRPr="00037899">
        <w:rPr>
          <w:rFonts w:ascii="Times New Roman" w:hAnsi="Times New Roman" w:cs="Times New Roman"/>
          <w:szCs w:val="24"/>
        </w:rPr>
        <w:t>рассматрива</w:t>
      </w:r>
      <w:r w:rsidR="00CD6F0F" w:rsidRPr="00037899">
        <w:rPr>
          <w:rFonts w:ascii="Times New Roman" w:hAnsi="Times New Roman" w:cs="Times New Roman"/>
          <w:szCs w:val="24"/>
        </w:rPr>
        <w:t>ются</w:t>
      </w:r>
      <w:r w:rsidR="002B344C" w:rsidRPr="00037899">
        <w:rPr>
          <w:rFonts w:ascii="Times New Roman" w:hAnsi="Times New Roman"/>
        </w:rPr>
        <w:t xml:space="preserve"> подходы к окончанию срока службы строительной продукции, которые относятся к возможным </w:t>
      </w:r>
      <w:r w:rsidR="00CD6F0F" w:rsidRPr="00037899">
        <w:rPr>
          <w:rFonts w:ascii="Times New Roman" w:hAnsi="Times New Roman" w:cs="Times New Roman"/>
          <w:szCs w:val="24"/>
        </w:rPr>
        <w:t>планам действий по окончании</w:t>
      </w:r>
      <w:r w:rsidR="00CD6F0F" w:rsidRPr="00037899">
        <w:rPr>
          <w:rFonts w:ascii="Times New Roman" w:hAnsi="Times New Roman"/>
        </w:rPr>
        <w:t xml:space="preserve"> </w:t>
      </w:r>
      <w:r w:rsidR="002B344C" w:rsidRPr="00037899">
        <w:rPr>
          <w:rFonts w:ascii="Times New Roman" w:hAnsi="Times New Roman"/>
        </w:rPr>
        <w:t xml:space="preserve">срока службы, как указано в </w:t>
      </w:r>
      <w:r w:rsidR="00D337B5" w:rsidRPr="00037899">
        <w:rPr>
          <w:rFonts w:ascii="Times New Roman" w:hAnsi="Times New Roman"/>
        </w:rPr>
        <w:t>п</w:t>
      </w:r>
      <w:r w:rsidR="002B344C" w:rsidRPr="00037899">
        <w:rPr>
          <w:rFonts w:ascii="Times New Roman" w:hAnsi="Times New Roman"/>
          <w:spacing w:val="-2"/>
        </w:rPr>
        <w:t>риложении B.</w:t>
      </w:r>
    </w:p>
    <w:p w14:paraId="2934B8FF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66A9D751" w14:textId="64C230D3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5.3.5.2 Возможность повторного </w:t>
      </w:r>
      <w:r w:rsidR="00A22DED" w:rsidRPr="00037899">
        <w:rPr>
          <w:rFonts w:ascii="Times New Roman" w:hAnsi="Times New Roman" w:cs="Times New Roman"/>
          <w:b/>
          <w:sz w:val="24"/>
          <w:szCs w:val="24"/>
        </w:rPr>
        <w:t>использования</w:t>
      </w:r>
    </w:p>
    <w:p w14:paraId="1CB61F9C" w14:textId="15D52A6F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Возможность повторного использования </w:t>
      </w:r>
      <w:r w:rsidR="00A22DED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это </w:t>
      </w:r>
      <w:r w:rsidR="00CD6F0F" w:rsidRPr="00037899">
        <w:rPr>
          <w:rFonts w:ascii="Times New Roman" w:hAnsi="Times New Roman" w:cs="Times New Roman"/>
          <w:sz w:val="24"/>
          <w:szCs w:val="24"/>
        </w:rPr>
        <w:t>пригодность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материала, изделия, компонента или системы </w:t>
      </w:r>
      <w:r w:rsidR="005D6F62" w:rsidRPr="00037899">
        <w:rPr>
          <w:rFonts w:ascii="Times New Roman" w:hAnsi="Times New Roman" w:cs="Times New Roman"/>
          <w:sz w:val="24"/>
          <w:szCs w:val="24"/>
        </w:rPr>
        <w:t>к использованию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своей первоначальной форме более одного раза и сохранять свою ценность и функциональные качества в процессе восстановления для повторного применения в тех или </w:t>
      </w:r>
      <w:r w:rsidR="00016C27" w:rsidRPr="00037899">
        <w:rPr>
          <w:rFonts w:ascii="Times New Roman" w:hAnsi="Times New Roman" w:cs="Times New Roman"/>
          <w:sz w:val="24"/>
          <w:szCs w:val="24"/>
        </w:rPr>
        <w:t>иных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целях.</w:t>
      </w:r>
    </w:p>
    <w:p w14:paraId="11E76DB4" w14:textId="7613648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Должен быть рассмотрен потенциал повторного использования материалов, изделий, компонентов и систем. </w:t>
      </w:r>
      <w:r w:rsidR="005D6F62" w:rsidRPr="00037899">
        <w:rPr>
          <w:rFonts w:ascii="Times New Roman" w:hAnsi="Times New Roman" w:cs="Times New Roman"/>
          <w:sz w:val="24"/>
          <w:szCs w:val="24"/>
        </w:rPr>
        <w:t>При таком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подходе учитывается срок службы при повторном использовании по сравнению с остаточным сроком службы изделия или материала при первоначальном применении.</w:t>
      </w:r>
    </w:p>
    <w:p w14:paraId="7668578C" w14:textId="7DA203B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Следует выбирать </w:t>
      </w:r>
      <w:r w:rsidR="005D6F62" w:rsidRPr="00037899">
        <w:rPr>
          <w:rFonts w:ascii="Times New Roman" w:hAnsi="Times New Roman" w:cs="Times New Roman"/>
          <w:sz w:val="24"/>
          <w:szCs w:val="24"/>
        </w:rPr>
        <w:t xml:space="preserve">такие </w:t>
      </w:r>
      <w:r w:rsidRPr="00037899">
        <w:rPr>
          <w:rFonts w:ascii="Times New Roman" w:hAnsi="Times New Roman" w:cs="Times New Roman"/>
          <w:sz w:val="24"/>
          <w:szCs w:val="24"/>
        </w:rPr>
        <w:t>материалы, для которых</w:t>
      </w:r>
      <w:r w:rsidR="005D6F62" w:rsidRPr="00037899">
        <w:rPr>
          <w:rFonts w:ascii="Times New Roman" w:hAnsi="Times New Roman" w:cs="Times New Roman"/>
          <w:sz w:val="24"/>
          <w:szCs w:val="24"/>
        </w:rPr>
        <w:t>, как предполагается,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будущем будет существовать рынок их повторного использования, и </w:t>
      </w:r>
      <w:r w:rsidR="005D6F62" w:rsidRPr="00037899">
        <w:rPr>
          <w:rFonts w:ascii="Times New Roman" w:hAnsi="Times New Roman" w:cs="Times New Roman"/>
          <w:sz w:val="24"/>
          <w:szCs w:val="24"/>
        </w:rPr>
        <w:t>если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любой необходимой </w:t>
      </w:r>
      <w:r w:rsidR="005D6F62" w:rsidRPr="00037899">
        <w:rPr>
          <w:rFonts w:ascii="Times New Roman" w:hAnsi="Times New Roman" w:cs="Times New Roman"/>
          <w:sz w:val="24"/>
          <w:szCs w:val="24"/>
        </w:rPr>
        <w:t>транспортировки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переработки</w:t>
      </w:r>
      <w:r w:rsidR="005D6F62" w:rsidRPr="00037899">
        <w:rPr>
          <w:rFonts w:ascii="Times New Roman" w:hAnsi="Times New Roman" w:cs="Times New Roman"/>
          <w:sz w:val="24"/>
          <w:szCs w:val="24"/>
        </w:rPr>
        <w:t xml:space="preserve"> которых существуют производственные объекты</w:t>
      </w:r>
      <w:r w:rsidRPr="00037899">
        <w:rPr>
          <w:rFonts w:ascii="Times New Roman" w:hAnsi="Times New Roman" w:cs="Times New Roman"/>
          <w:sz w:val="24"/>
          <w:szCs w:val="24"/>
        </w:rPr>
        <w:t xml:space="preserve">. Для </w:t>
      </w:r>
      <w:r w:rsidR="005D6F62" w:rsidRPr="00037899">
        <w:rPr>
          <w:rFonts w:ascii="Times New Roman" w:hAnsi="Times New Roman" w:cs="Times New Roman"/>
          <w:sz w:val="24"/>
          <w:szCs w:val="24"/>
        </w:rPr>
        <w:t>того</w:t>
      </w:r>
      <w:proofErr w:type="gramStart"/>
      <w:r w:rsidR="005D6F62" w:rsidRPr="0003789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5D6F62" w:rsidRPr="00037899">
        <w:rPr>
          <w:rFonts w:ascii="Times New Roman" w:hAnsi="Times New Roman" w:cs="Times New Roman"/>
          <w:sz w:val="24"/>
          <w:szCs w:val="24"/>
        </w:rPr>
        <w:t xml:space="preserve"> чтобы упростить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повторно</w:t>
      </w:r>
      <w:r w:rsidR="005D6F62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D6F62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будущем</w:t>
      </w:r>
      <w:r w:rsidR="005D6F62" w:rsidRPr="00037899">
        <w:rPr>
          <w:rFonts w:ascii="Times New Roman" w:hAnsi="Times New Roman" w:cs="Times New Roman"/>
          <w:sz w:val="24"/>
          <w:szCs w:val="24"/>
        </w:rPr>
        <w:t>,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следует выбирать материалы, которые </w:t>
      </w:r>
      <w:r w:rsidR="005D6F62" w:rsidRPr="00037899">
        <w:rPr>
          <w:rFonts w:ascii="Times New Roman" w:hAnsi="Times New Roman" w:cs="Times New Roman"/>
          <w:sz w:val="24"/>
          <w:szCs w:val="24"/>
        </w:rPr>
        <w:t>пригодны для повторного использования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той же области применения и в первоначальном виде, без ремонта </w:t>
      </w:r>
      <w:r w:rsidR="005D6F62" w:rsidRPr="00037899">
        <w:rPr>
          <w:rFonts w:ascii="Times New Roman" w:hAnsi="Times New Roman" w:cs="Times New Roman"/>
          <w:sz w:val="24"/>
          <w:szCs w:val="24"/>
        </w:rPr>
        <w:t>помимо предполагаемого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технического обслуживания. Такой подход призван обеспечить экономические и экологические преимущества, связанные с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демонтажем</w:t>
      </w:r>
      <w:r w:rsidRPr="00037899">
        <w:rPr>
          <w:rFonts w:ascii="Times New Roman" w:hAnsi="Times New Roman" w:cs="Times New Roman"/>
          <w:sz w:val="24"/>
          <w:szCs w:val="24"/>
        </w:rPr>
        <w:t xml:space="preserve">. </w:t>
      </w:r>
      <w:r w:rsidR="005D6F62" w:rsidRPr="00037899">
        <w:rPr>
          <w:rFonts w:ascii="Times New Roman" w:hAnsi="Times New Roman" w:cs="Times New Roman"/>
          <w:sz w:val="24"/>
          <w:szCs w:val="24"/>
        </w:rPr>
        <w:t>Окончательная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возможность повторного использования зависит от ценности материала и степени, в которой </w:t>
      </w:r>
      <w:r w:rsidR="00DC4CB7" w:rsidRPr="00037899">
        <w:rPr>
          <w:rFonts w:ascii="Times New Roman" w:hAnsi="Times New Roman" w:cs="Times New Roman"/>
          <w:sz w:val="24"/>
          <w:szCs w:val="24"/>
        </w:rPr>
        <w:t>материал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может сохранить эту ценность и </w:t>
      </w:r>
      <w:r w:rsidR="005D6F62" w:rsidRPr="00037899">
        <w:rPr>
          <w:rFonts w:ascii="Times New Roman" w:hAnsi="Times New Roman" w:cs="Times New Roman"/>
          <w:sz w:val="24"/>
          <w:szCs w:val="24"/>
        </w:rPr>
        <w:t>функциональное назначение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после </w:t>
      </w:r>
      <w:r w:rsidR="005D6F62" w:rsidRPr="00037899">
        <w:rPr>
          <w:rFonts w:ascii="Times New Roman" w:hAnsi="Times New Roman" w:cs="Times New Roman"/>
          <w:sz w:val="24"/>
          <w:szCs w:val="24"/>
        </w:rPr>
        <w:t>извлечения</w:t>
      </w:r>
      <w:r w:rsidR="00476B62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или разборки.</w:t>
      </w:r>
    </w:p>
    <w:p w14:paraId="1BF388CD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5.3.5.3 Ремонтопригодность</w:t>
      </w:r>
    </w:p>
    <w:p w14:paraId="68D3EC86" w14:textId="5931137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Ремонтопригодность </w:t>
      </w:r>
      <w:r w:rsidR="00002041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это способность восстановить эстетические и функциональные характеристики </w:t>
      </w:r>
      <w:r w:rsidR="00766EE9" w:rsidRPr="00037899">
        <w:rPr>
          <w:rFonts w:ascii="Times New Roman" w:hAnsi="Times New Roman" w:cs="Times New Roman"/>
          <w:sz w:val="24"/>
          <w:szCs w:val="24"/>
        </w:rPr>
        <w:t>изделия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здания или другого </w:t>
      </w:r>
      <w:r w:rsidR="00766EE9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 до состояния, пригодного для дальнейшего использования.</w:t>
      </w:r>
    </w:p>
    <w:p w14:paraId="2525B888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Восстановление продукции позволяет сократить потребление природных ресурсов.</w:t>
      </w:r>
    </w:p>
    <w:p w14:paraId="332509CE" w14:textId="752370E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 зависимости от предполагаемого </w:t>
      </w:r>
      <w:r w:rsidR="00A03481" w:rsidRPr="00037899">
        <w:rPr>
          <w:rFonts w:ascii="Times New Roman" w:hAnsi="Times New Roman" w:cs="Times New Roman"/>
          <w:sz w:val="24"/>
          <w:szCs w:val="24"/>
        </w:rPr>
        <w:t xml:space="preserve">расчетного </w:t>
      </w:r>
      <w:r w:rsidRPr="00037899">
        <w:rPr>
          <w:rFonts w:ascii="Times New Roman" w:hAnsi="Times New Roman" w:cs="Times New Roman"/>
          <w:sz w:val="24"/>
          <w:szCs w:val="24"/>
        </w:rPr>
        <w:t xml:space="preserve">срока службы строительных </w:t>
      </w:r>
      <w:r w:rsidR="00A03481" w:rsidRPr="00037899">
        <w:rPr>
          <w:rFonts w:ascii="Times New Roman" w:hAnsi="Times New Roman" w:cs="Times New Roman"/>
          <w:sz w:val="24"/>
          <w:szCs w:val="24"/>
        </w:rPr>
        <w:t>объектов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ремонтопригодность также может помочь снизить затраты на эксплуатацию и техническое обслуживание. Поставщик должен предоставить информацию о том, каким образом </w:t>
      </w:r>
      <w:r w:rsidR="00A03481" w:rsidRPr="00037899">
        <w:rPr>
          <w:rFonts w:ascii="Times New Roman" w:hAnsi="Times New Roman" w:cs="Times New Roman"/>
          <w:sz w:val="24"/>
          <w:szCs w:val="24"/>
        </w:rPr>
        <w:t>изделие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может быть восстановлен</w:t>
      </w:r>
      <w:r w:rsidR="00A03481" w:rsidRPr="00037899">
        <w:rPr>
          <w:rFonts w:ascii="Times New Roman" w:hAnsi="Times New Roman" w:cs="Times New Roman"/>
          <w:sz w:val="24"/>
          <w:szCs w:val="24"/>
        </w:rPr>
        <w:t>о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2EF5F9DB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Должно быть рассмотрено использование строительных компонентов, которые могут быть восстановлены, что позволяет увеличить срок их службы.</w:t>
      </w:r>
    </w:p>
    <w:p w14:paraId="616653EC" w14:textId="77777777" w:rsidR="00016C27" w:rsidRPr="00037899" w:rsidRDefault="00016C27" w:rsidP="002B344C">
      <w:pPr>
        <w:shd w:val="clear" w:color="auto" w:fill="FFFFFF"/>
        <w:rPr>
          <w:rFonts w:ascii="Times New Roman" w:hAnsi="Times New Roman" w:cs="Times New Roman"/>
          <w:b/>
          <w:bCs/>
          <w:i/>
          <w:iCs/>
        </w:rPr>
      </w:pPr>
    </w:p>
    <w:p w14:paraId="2D7F0E1E" w14:textId="2CEED4CC" w:rsidR="002B344C" w:rsidRPr="00037899" w:rsidRDefault="00016C27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  <w:b/>
          <w:bCs/>
          <w:i/>
          <w:iCs/>
        </w:rPr>
        <w:t>Пример</w:t>
      </w:r>
      <w:r w:rsidRPr="00037899">
        <w:rPr>
          <w:rFonts w:ascii="Times New Roman" w:hAnsi="Times New Roman" w:cs="Times New Roman"/>
        </w:rPr>
        <w:t xml:space="preserve"> – </w:t>
      </w:r>
      <w:r w:rsidR="002B344C" w:rsidRPr="00037899">
        <w:rPr>
          <w:rFonts w:ascii="Times New Roman" w:hAnsi="Times New Roman" w:cs="Times New Roman"/>
        </w:rPr>
        <w:t>Деревянный пол, ковровая плитка.</w:t>
      </w:r>
    </w:p>
    <w:p w14:paraId="1A572690" w14:textId="77777777" w:rsidR="00016C27" w:rsidRPr="00037899" w:rsidRDefault="00016C27" w:rsidP="002B344C">
      <w:pPr>
        <w:shd w:val="clear" w:color="auto" w:fill="FFFFFF"/>
        <w:rPr>
          <w:rFonts w:ascii="Times New Roman" w:hAnsi="Times New Roman" w:cs="Times New Roman"/>
        </w:rPr>
      </w:pPr>
    </w:p>
    <w:p w14:paraId="788D5DA3" w14:textId="05CA020F" w:rsidR="002B344C" w:rsidRPr="00037899" w:rsidRDefault="00002041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</w:rPr>
        <w:t xml:space="preserve">Примечание </w:t>
      </w:r>
      <w:r w:rsidR="002B344C" w:rsidRPr="00037899">
        <w:rPr>
          <w:rFonts w:ascii="Times New Roman" w:hAnsi="Times New Roman" w:cs="Times New Roman"/>
        </w:rPr>
        <w:t xml:space="preserve">– В </w:t>
      </w:r>
      <w:r w:rsidR="005D6F62" w:rsidRPr="00037899">
        <w:rPr>
          <w:rFonts w:ascii="Times New Roman" w:hAnsi="Times New Roman" w:cs="Times New Roman"/>
        </w:rPr>
        <w:t>такой ситуации</w:t>
      </w:r>
      <w:r w:rsidR="002B344C" w:rsidRPr="00037899">
        <w:rPr>
          <w:rFonts w:ascii="Times New Roman" w:hAnsi="Times New Roman" w:cs="Times New Roman"/>
        </w:rPr>
        <w:t xml:space="preserve"> компоненты или модули, восстановленные и возвращенные в эксплуатацию в рамках программы планового технического обслуживания, считаются восстановлен</w:t>
      </w:r>
      <w:r w:rsidR="00D451AA" w:rsidRPr="00037899">
        <w:rPr>
          <w:rFonts w:ascii="Times New Roman" w:hAnsi="Times New Roman" w:cs="Times New Roman"/>
        </w:rPr>
        <w:t>ными</w:t>
      </w:r>
      <w:r w:rsidR="002B344C" w:rsidRPr="00037899">
        <w:rPr>
          <w:rFonts w:ascii="Times New Roman" w:hAnsi="Times New Roman" w:cs="Times New Roman"/>
        </w:rPr>
        <w:t>.</w:t>
      </w:r>
    </w:p>
    <w:p w14:paraId="624E1C31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699C65E1" w14:textId="6DEE5E2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5.3.5.4 Возможность во</w:t>
      </w:r>
      <w:r w:rsidR="00016C27" w:rsidRPr="00037899">
        <w:rPr>
          <w:rFonts w:ascii="Times New Roman" w:hAnsi="Times New Roman" w:cs="Times New Roman"/>
          <w:b/>
          <w:sz w:val="24"/>
          <w:szCs w:val="24"/>
        </w:rPr>
        <w:t>с</w:t>
      </w:r>
      <w:r w:rsidRPr="00037899">
        <w:rPr>
          <w:rFonts w:ascii="Times New Roman" w:hAnsi="Times New Roman" w:cs="Times New Roman"/>
          <w:b/>
          <w:sz w:val="24"/>
          <w:szCs w:val="24"/>
        </w:rPr>
        <w:t>становления</w:t>
      </w:r>
    </w:p>
    <w:p w14:paraId="2FFD6007" w14:textId="7091DB3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Возможность восстановления </w:t>
      </w:r>
      <w:r w:rsidR="004207F0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это </w:t>
      </w:r>
      <w:r w:rsidR="005D6F62" w:rsidRPr="00037899">
        <w:rPr>
          <w:rFonts w:ascii="Times New Roman" w:hAnsi="Times New Roman" w:cs="Times New Roman"/>
          <w:sz w:val="24"/>
          <w:szCs w:val="24"/>
        </w:rPr>
        <w:t>пригодность изделия к разборке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изготовлен</w:t>
      </w:r>
      <w:r w:rsidR="005D6F62" w:rsidRPr="00037899">
        <w:rPr>
          <w:rFonts w:ascii="Times New Roman" w:hAnsi="Times New Roman" w:cs="Times New Roman"/>
          <w:sz w:val="24"/>
          <w:szCs w:val="24"/>
        </w:rPr>
        <w:t>ию</w:t>
      </w:r>
      <w:r w:rsidRPr="00037899">
        <w:rPr>
          <w:rFonts w:ascii="Times New Roman" w:hAnsi="Times New Roman" w:cs="Times New Roman"/>
          <w:sz w:val="24"/>
          <w:szCs w:val="24"/>
        </w:rPr>
        <w:t xml:space="preserve"> заново по окончании срока службы</w:t>
      </w:r>
      <w:r w:rsidR="005D6F62" w:rsidRPr="00037899">
        <w:rPr>
          <w:rFonts w:ascii="Times New Roman" w:hAnsi="Times New Roman" w:cs="Times New Roman"/>
          <w:sz w:val="24"/>
          <w:szCs w:val="24"/>
        </w:rPr>
        <w:t>, используя технологию, обеспечивающую</w:t>
      </w:r>
      <w:r w:rsidR="005D6F62" w:rsidRPr="00037899" w:rsidDel="005D6F62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восстановление до состояния, пригодного для перепродажи.</w:t>
      </w:r>
    </w:p>
    <w:p w14:paraId="2659A69D" w14:textId="72C1F3FE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Восстановление отличается от реконструкции тем, что право собственности на </w:t>
      </w:r>
      <w:r w:rsidR="005D6F62" w:rsidRPr="00037899">
        <w:rPr>
          <w:rFonts w:ascii="Times New Roman" w:hAnsi="Times New Roman" w:cs="Times New Roman"/>
          <w:sz w:val="24"/>
          <w:szCs w:val="24"/>
        </w:rPr>
        <w:t xml:space="preserve">изделие </w:t>
      </w:r>
      <w:r w:rsidRPr="00037899">
        <w:rPr>
          <w:rFonts w:ascii="Times New Roman" w:hAnsi="Times New Roman" w:cs="Times New Roman"/>
          <w:sz w:val="24"/>
          <w:szCs w:val="24"/>
        </w:rPr>
        <w:t xml:space="preserve">передается первоначальным производителям или другой стороне, которая предоставляет услуги по восстановлению. </w:t>
      </w:r>
      <w:r w:rsidR="005D6F62" w:rsidRPr="00037899">
        <w:rPr>
          <w:rFonts w:ascii="Times New Roman" w:hAnsi="Times New Roman" w:cs="Times New Roman"/>
          <w:sz w:val="24"/>
          <w:szCs w:val="24"/>
        </w:rPr>
        <w:t>Конструкция восстанавливаемых изделий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допуска</w:t>
      </w:r>
      <w:r w:rsidR="00E36F66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т полную модернизацию: </w:t>
      </w:r>
      <w:r w:rsidR="00BB4D58" w:rsidRPr="00037899">
        <w:rPr>
          <w:rFonts w:ascii="Times New Roman" w:hAnsi="Times New Roman" w:cs="Times New Roman"/>
          <w:sz w:val="24"/>
          <w:szCs w:val="24"/>
        </w:rPr>
        <w:t>изделия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E36F66" w:rsidRPr="00037899">
        <w:rPr>
          <w:rFonts w:ascii="Times New Roman" w:hAnsi="Times New Roman" w:cs="Times New Roman"/>
          <w:sz w:val="24"/>
          <w:szCs w:val="24"/>
        </w:rPr>
        <w:t>можно осмотреть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</w:t>
      </w:r>
      <w:r w:rsidR="00E36F66" w:rsidRPr="00037899">
        <w:rPr>
          <w:rFonts w:ascii="Times New Roman" w:hAnsi="Times New Roman" w:cs="Times New Roman"/>
          <w:sz w:val="24"/>
          <w:szCs w:val="24"/>
        </w:rPr>
        <w:t>собрать в отдельные элементы</w:t>
      </w:r>
      <w:r w:rsidRPr="00037899">
        <w:rPr>
          <w:rFonts w:ascii="Times New Roman" w:hAnsi="Times New Roman" w:cs="Times New Roman"/>
          <w:sz w:val="24"/>
          <w:szCs w:val="24"/>
        </w:rPr>
        <w:t>, а поврежденные части отремонтирова</w:t>
      </w:r>
      <w:r w:rsidR="00E36F66" w:rsidRPr="00037899">
        <w:rPr>
          <w:rFonts w:ascii="Times New Roman" w:hAnsi="Times New Roman" w:cs="Times New Roman"/>
          <w:sz w:val="24"/>
          <w:szCs w:val="24"/>
        </w:rPr>
        <w:t>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замен</w:t>
      </w:r>
      <w:r w:rsidR="00E36F66" w:rsidRPr="00037899">
        <w:rPr>
          <w:rFonts w:ascii="Times New Roman" w:hAnsi="Times New Roman" w:cs="Times New Roman"/>
          <w:sz w:val="24"/>
          <w:szCs w:val="24"/>
        </w:rPr>
        <w:t>ить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. Таким образом, изделие восстанавливается до состояния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Pr="00037899">
        <w:rPr>
          <w:rFonts w:ascii="Times New Roman" w:hAnsi="Times New Roman" w:cs="Times New Roman"/>
          <w:sz w:val="24"/>
          <w:szCs w:val="24"/>
        </w:rPr>
        <w:t>как новое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перепродажи изготовителем.</w:t>
      </w:r>
    </w:p>
    <w:p w14:paraId="5859A61B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Использование строительных компонентов, которые возвращаются в собственность первоначального производителя (например, через программы возврата), может сократить количество отходов и снизить затраты.</w:t>
      </w:r>
    </w:p>
    <w:p w14:paraId="2DE19506" w14:textId="77777777" w:rsidR="00D451AA" w:rsidRPr="00037899" w:rsidRDefault="00D451AA" w:rsidP="002B344C">
      <w:pPr>
        <w:shd w:val="clear" w:color="auto" w:fill="FFFFFF"/>
        <w:rPr>
          <w:rFonts w:ascii="Times New Roman" w:hAnsi="Times New Roman" w:cs="Times New Roman"/>
          <w:b/>
          <w:bCs/>
          <w:i/>
          <w:iCs/>
        </w:rPr>
      </w:pPr>
    </w:p>
    <w:p w14:paraId="0246482F" w14:textId="0B8D429B" w:rsidR="002B344C" w:rsidRPr="00037899" w:rsidRDefault="00D451AA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  <w:b/>
          <w:bCs/>
          <w:i/>
          <w:iCs/>
        </w:rPr>
        <w:t>Пример</w:t>
      </w:r>
      <w:r w:rsidRPr="00037899">
        <w:rPr>
          <w:rFonts w:ascii="Times New Roman" w:hAnsi="Times New Roman" w:cs="Times New Roman"/>
        </w:rPr>
        <w:t xml:space="preserve"> – </w:t>
      </w:r>
      <w:r w:rsidR="00E36F66" w:rsidRPr="00037899">
        <w:rPr>
          <w:rFonts w:ascii="Times New Roman" w:hAnsi="Times New Roman" w:cs="Times New Roman"/>
        </w:rPr>
        <w:t>Укрупненные блоки</w:t>
      </w:r>
      <w:r w:rsidR="002B344C" w:rsidRPr="00037899">
        <w:rPr>
          <w:rFonts w:ascii="Times New Roman" w:hAnsi="Times New Roman" w:cs="Times New Roman"/>
        </w:rPr>
        <w:t xml:space="preserve"> коврового покрытия.</w:t>
      </w:r>
    </w:p>
    <w:p w14:paraId="33300B12" w14:textId="77777777" w:rsidR="00D451AA" w:rsidRPr="00037899" w:rsidRDefault="00D451AA" w:rsidP="002B344C">
      <w:pPr>
        <w:shd w:val="clear" w:color="auto" w:fill="FFFFFF"/>
        <w:rPr>
          <w:rFonts w:ascii="Times New Roman" w:hAnsi="Times New Roman" w:cs="Times New Roman"/>
        </w:rPr>
      </w:pPr>
    </w:p>
    <w:p w14:paraId="5D4BD58A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5.3.5.5 Увеличение объемов переработки отходов</w:t>
      </w:r>
    </w:p>
    <w:p w14:paraId="414BFE41" w14:textId="38DA8B9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Использование переработанных материалов либо напрямую, либо в качестве сырья в составе производимой продукции, поддерживает рынок вторичной переработки отходов строительной </w:t>
      </w:r>
      <w:r w:rsidR="00D451AA" w:rsidRPr="00037899">
        <w:rPr>
          <w:rFonts w:ascii="Times New Roman" w:hAnsi="Times New Roman" w:cs="Times New Roman"/>
          <w:sz w:val="24"/>
          <w:szCs w:val="24"/>
        </w:rPr>
        <w:t>сферы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других секторов. Это может снизить зависимость от первичных не</w:t>
      </w:r>
      <w:r w:rsidR="00E36F66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 xml:space="preserve">возобновляемых материалов, затраты и нагрузку на окружающую среду. </w:t>
      </w:r>
      <w:r w:rsidR="00E36F66" w:rsidRPr="00037899">
        <w:rPr>
          <w:rFonts w:ascii="Times New Roman" w:hAnsi="Times New Roman" w:cs="Times New Roman"/>
          <w:sz w:val="24"/>
          <w:szCs w:val="24"/>
        </w:rPr>
        <w:t>Переработка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приносит как экономические, так и экологические выгоды (например, сокращение потребления энергии, воды и природных ресурсов, а также снижение выбросов) за счет замены первичных материалов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переработанные в течение жизненного цикла. Должны быть учтены затраты и транспортировк</w:t>
      </w:r>
      <w:r w:rsidR="00E36F66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E36F66" w:rsidRPr="00037899">
        <w:rPr>
          <w:rFonts w:ascii="Times New Roman" w:hAnsi="Times New Roman" w:cs="Times New Roman"/>
          <w:sz w:val="24"/>
          <w:szCs w:val="24"/>
        </w:rPr>
        <w:t>переработанного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сырья.</w:t>
      </w:r>
    </w:p>
    <w:p w14:paraId="1B65DC68" w14:textId="4AB77F8B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Должно быть рассмотрено использование материалов, изделий, компонентов и систем</w:t>
      </w:r>
      <w:r w:rsidR="00E36F66" w:rsidRPr="00037899">
        <w:rPr>
          <w:rFonts w:ascii="Times New Roman" w:hAnsi="Times New Roman" w:cs="Times New Roman"/>
          <w:sz w:val="24"/>
          <w:szCs w:val="24"/>
        </w:rPr>
        <w:t>, содержащих переработанное сырье</w:t>
      </w:r>
      <w:r w:rsidRPr="00037899">
        <w:rPr>
          <w:rFonts w:ascii="Times New Roman" w:hAnsi="Times New Roman" w:cs="Times New Roman"/>
          <w:sz w:val="24"/>
          <w:szCs w:val="24"/>
        </w:rPr>
        <w:t xml:space="preserve">. Переработанные материалы могут быть </w:t>
      </w:r>
      <w:r w:rsidR="00E36F66" w:rsidRPr="00037899">
        <w:rPr>
          <w:rFonts w:ascii="Times New Roman" w:hAnsi="Times New Roman" w:cs="Times New Roman"/>
          <w:sz w:val="24"/>
          <w:szCs w:val="24"/>
        </w:rPr>
        <w:t>в наличии посл</w:t>
      </w:r>
      <w:r w:rsidR="0019423E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полного или частичного сноса, </w:t>
      </w:r>
      <w:r w:rsidR="00476B62" w:rsidRPr="00037899">
        <w:rPr>
          <w:rFonts w:ascii="Times New Roman" w:hAnsi="Times New Roman" w:cs="Times New Roman"/>
          <w:sz w:val="24"/>
          <w:szCs w:val="24"/>
        </w:rPr>
        <w:t>разбора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476B62" w:rsidRPr="00037899">
        <w:rPr>
          <w:rFonts w:ascii="Times New Roman" w:hAnsi="Times New Roman" w:cs="Times New Roman"/>
          <w:sz w:val="24"/>
          <w:szCs w:val="24"/>
        </w:rPr>
        <w:t xml:space="preserve">отделения </w:t>
      </w:r>
      <w:r w:rsidRPr="00037899">
        <w:rPr>
          <w:rFonts w:ascii="Times New Roman" w:hAnsi="Times New Roman" w:cs="Times New Roman"/>
          <w:sz w:val="24"/>
          <w:szCs w:val="24"/>
        </w:rPr>
        <w:t>и друго</w:t>
      </w:r>
      <w:r w:rsidR="004007C1" w:rsidRPr="00037899">
        <w:rPr>
          <w:rFonts w:ascii="Times New Roman" w:hAnsi="Times New Roman" w:cs="Times New Roman"/>
          <w:sz w:val="24"/>
          <w:szCs w:val="24"/>
        </w:rPr>
        <w:t>й ликвидации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4007C1" w:rsidRPr="00037899">
        <w:rPr>
          <w:rFonts w:ascii="Times New Roman" w:hAnsi="Times New Roman" w:cs="Times New Roman"/>
          <w:sz w:val="24"/>
          <w:szCs w:val="24"/>
        </w:rPr>
        <w:t>объектов</w:t>
      </w:r>
      <w:r w:rsidRPr="00037899">
        <w:rPr>
          <w:rFonts w:ascii="Times New Roman" w:hAnsi="Times New Roman" w:cs="Times New Roman"/>
          <w:sz w:val="24"/>
          <w:szCs w:val="24"/>
        </w:rPr>
        <w:t xml:space="preserve">. </w:t>
      </w:r>
      <w:r w:rsidR="00E36F66" w:rsidRPr="00037899">
        <w:rPr>
          <w:rFonts w:ascii="Times New Roman" w:hAnsi="Times New Roman" w:cs="Times New Roman"/>
          <w:sz w:val="24"/>
          <w:szCs w:val="24"/>
        </w:rPr>
        <w:t>Проведение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аудита </w:t>
      </w:r>
      <w:r w:rsidR="00E36F66" w:rsidRPr="00037899">
        <w:rPr>
          <w:rFonts w:ascii="Times New Roman" w:hAnsi="Times New Roman" w:cs="Times New Roman"/>
          <w:sz w:val="24"/>
          <w:szCs w:val="24"/>
        </w:rPr>
        <w:t>до начала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снос</w:t>
      </w:r>
      <w:r w:rsidR="00E36F66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восстанов</w:t>
      </w:r>
      <w:r w:rsidR="003E61D7" w:rsidRPr="00037899">
        <w:rPr>
          <w:rFonts w:ascii="Times New Roman" w:hAnsi="Times New Roman" w:cs="Times New Roman"/>
          <w:sz w:val="24"/>
          <w:szCs w:val="24"/>
        </w:rPr>
        <w:t>ительн</w:t>
      </w:r>
      <w:r w:rsidR="00E36F66" w:rsidRPr="00037899">
        <w:rPr>
          <w:rFonts w:ascii="Times New Roman" w:hAnsi="Times New Roman" w:cs="Times New Roman"/>
          <w:sz w:val="24"/>
          <w:szCs w:val="24"/>
        </w:rPr>
        <w:t>ого</w:t>
      </w:r>
      <w:r w:rsidR="003E61D7" w:rsidRPr="00037899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E36F66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может помочь выявить материалы и </w:t>
      </w:r>
      <w:r w:rsidR="00BB4D58" w:rsidRPr="00037899">
        <w:rPr>
          <w:rFonts w:ascii="Times New Roman" w:hAnsi="Times New Roman" w:cs="Times New Roman"/>
          <w:sz w:val="24"/>
          <w:szCs w:val="24"/>
        </w:rPr>
        <w:t>изделия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включения в последующие </w:t>
      </w:r>
      <w:r w:rsidR="00E36F66" w:rsidRPr="00037899">
        <w:rPr>
          <w:rFonts w:ascii="Times New Roman" w:hAnsi="Times New Roman" w:cs="Times New Roman"/>
          <w:sz w:val="24"/>
          <w:szCs w:val="24"/>
        </w:rPr>
        <w:t>мероприятия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 переработке. Эффективность переработки оптимизируется при использовании однородного материала. Переработанные </w:t>
      </w:r>
      <w:r w:rsidR="00BB4D58" w:rsidRPr="00037899">
        <w:rPr>
          <w:rFonts w:ascii="Times New Roman" w:hAnsi="Times New Roman" w:cs="Times New Roman"/>
          <w:sz w:val="24"/>
          <w:szCs w:val="24"/>
        </w:rPr>
        <w:t>изделия</w:t>
      </w:r>
      <w:r w:rsidR="00D451AA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 xml:space="preserve">или </w:t>
      </w:r>
      <w:r w:rsidR="00BB4D58" w:rsidRPr="00037899">
        <w:rPr>
          <w:rFonts w:ascii="Times New Roman" w:hAnsi="Times New Roman" w:cs="Times New Roman"/>
          <w:sz w:val="24"/>
          <w:szCs w:val="24"/>
        </w:rPr>
        <w:t>изделия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содержащие часть переработанных материалов, также могут быть </w:t>
      </w:r>
      <w:r w:rsidR="00E36F66" w:rsidRPr="00037899">
        <w:rPr>
          <w:rFonts w:ascii="Times New Roman" w:hAnsi="Times New Roman" w:cs="Times New Roman"/>
          <w:sz w:val="24"/>
          <w:szCs w:val="24"/>
        </w:rPr>
        <w:t>в наличии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у сторонних поставщиков.</w:t>
      </w:r>
    </w:p>
    <w:p w14:paraId="2DC53EA0" w14:textId="19E7020B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5.3.5.6 </w:t>
      </w:r>
      <w:r w:rsidR="00E36F66" w:rsidRPr="00037899">
        <w:rPr>
          <w:rFonts w:ascii="Times New Roman" w:hAnsi="Times New Roman" w:cs="Times New Roman"/>
          <w:b/>
          <w:sz w:val="24"/>
          <w:szCs w:val="24"/>
        </w:rPr>
        <w:t>Последующая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переработка (</w:t>
      </w:r>
      <w:r w:rsidR="006A1CF9" w:rsidRPr="00037899">
        <w:rPr>
          <w:rFonts w:ascii="Times New Roman" w:hAnsi="Times New Roman" w:cs="Times New Roman"/>
          <w:b/>
          <w:sz w:val="24"/>
          <w:szCs w:val="24"/>
        </w:rPr>
        <w:t>пригод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ность </w:t>
      </w:r>
      <w:r w:rsidR="006A1CF9" w:rsidRPr="00037899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037899">
        <w:rPr>
          <w:rFonts w:ascii="Times New Roman" w:hAnsi="Times New Roman" w:cs="Times New Roman"/>
          <w:b/>
          <w:sz w:val="24"/>
          <w:szCs w:val="24"/>
        </w:rPr>
        <w:t>переработк</w:t>
      </w:r>
      <w:r w:rsidR="006A1CF9" w:rsidRPr="00037899">
        <w:rPr>
          <w:rFonts w:ascii="Times New Roman" w:hAnsi="Times New Roman" w:cs="Times New Roman"/>
          <w:b/>
          <w:sz w:val="24"/>
          <w:szCs w:val="24"/>
        </w:rPr>
        <w:t>е</w:t>
      </w:r>
      <w:r w:rsidRPr="00037899">
        <w:rPr>
          <w:rFonts w:ascii="Times New Roman" w:hAnsi="Times New Roman" w:cs="Times New Roman"/>
          <w:b/>
          <w:sz w:val="24"/>
          <w:szCs w:val="24"/>
        </w:rPr>
        <w:t>)</w:t>
      </w:r>
    </w:p>
    <w:p w14:paraId="0300467D" w14:textId="22905405" w:rsidR="002B344C" w:rsidRPr="00037899" w:rsidRDefault="006A1CF9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Пригод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ность </w:t>
      </w:r>
      <w:r w:rsidRPr="00037899">
        <w:rPr>
          <w:rFonts w:ascii="Times New Roman" w:hAnsi="Times New Roman" w:cs="Times New Roman"/>
          <w:sz w:val="24"/>
          <w:szCs w:val="24"/>
        </w:rPr>
        <w:t>к переработке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4207F0" w:rsidRPr="00037899">
        <w:rPr>
          <w:rFonts w:ascii="Times New Roman" w:hAnsi="Times New Roman" w:cs="Times New Roman"/>
          <w:sz w:val="24"/>
          <w:szCs w:val="24"/>
        </w:rPr>
        <w:t>–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это </w:t>
      </w:r>
      <w:r w:rsidR="00E36F66" w:rsidRPr="00037899">
        <w:rPr>
          <w:rFonts w:ascii="Times New Roman" w:hAnsi="Times New Roman" w:cs="Times New Roman"/>
          <w:sz w:val="24"/>
          <w:szCs w:val="24"/>
        </w:rPr>
        <w:t xml:space="preserve">отделить компоненты, материалы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или то </w:t>
      </w:r>
      <w:r w:rsidR="007D6A68" w:rsidRPr="00037899">
        <w:rPr>
          <w:rFonts w:ascii="Times New Roman" w:hAnsi="Times New Roman" w:cs="Times New Roman"/>
          <w:sz w:val="24"/>
          <w:szCs w:val="24"/>
        </w:rPr>
        <w:t xml:space="preserve">и </w:t>
      </w:r>
      <w:r w:rsidR="002B344C" w:rsidRPr="00037899">
        <w:rPr>
          <w:rFonts w:ascii="Times New Roman" w:hAnsi="Times New Roman" w:cs="Times New Roman"/>
          <w:sz w:val="24"/>
          <w:szCs w:val="24"/>
        </w:rPr>
        <w:t>друго</w:t>
      </w:r>
      <w:r w:rsidR="00E36F66" w:rsidRPr="00037899">
        <w:rPr>
          <w:rFonts w:ascii="Times New Roman" w:hAnsi="Times New Roman" w:cs="Times New Roman"/>
          <w:sz w:val="24"/>
          <w:szCs w:val="24"/>
        </w:rPr>
        <w:t>е</w:t>
      </w:r>
      <w:r w:rsidR="007D6A68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от </w:t>
      </w:r>
      <w:r w:rsidR="00BB4D58" w:rsidRPr="00037899">
        <w:rPr>
          <w:rFonts w:ascii="Times New Roman" w:hAnsi="Times New Roman" w:cs="Times New Roman"/>
          <w:sz w:val="24"/>
          <w:szCs w:val="24"/>
        </w:rPr>
        <w:t>изделий</w:t>
      </w:r>
      <w:r w:rsidR="00A51159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и систем </w:t>
      </w:r>
      <w:r w:rsidR="008E7070" w:rsidRPr="00037899">
        <w:rPr>
          <w:rFonts w:ascii="Times New Roman" w:hAnsi="Times New Roman"/>
          <w:sz w:val="24"/>
        </w:rPr>
        <w:t xml:space="preserve">и </w:t>
      </w:r>
      <w:r w:rsidR="008E7070" w:rsidRPr="00037899">
        <w:rPr>
          <w:rFonts w:ascii="Times New Roman" w:hAnsi="Times New Roman" w:cs="Times New Roman"/>
          <w:sz w:val="24"/>
          <w:szCs w:val="24"/>
        </w:rPr>
        <w:t>переработа</w:t>
      </w:r>
      <w:r w:rsidR="006B6709" w:rsidRPr="00037899">
        <w:rPr>
          <w:rFonts w:ascii="Times New Roman" w:hAnsi="Times New Roman" w:cs="Times New Roman"/>
          <w:sz w:val="24"/>
          <w:szCs w:val="24"/>
        </w:rPr>
        <w:t>ть, а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впоследствии использовать в качестве исходного материала </w:t>
      </w:r>
      <w:r w:rsidR="006B6709" w:rsidRPr="00037899">
        <w:rPr>
          <w:rFonts w:ascii="Times New Roman" w:hAnsi="Times New Roman" w:cs="Times New Roman"/>
          <w:sz w:val="24"/>
          <w:szCs w:val="24"/>
        </w:rPr>
        <w:t>в тех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же </w:t>
      </w:r>
      <w:r w:rsidR="006B6709" w:rsidRPr="00037899">
        <w:rPr>
          <w:rFonts w:ascii="Times New Roman" w:hAnsi="Times New Roman" w:cs="Times New Roman"/>
          <w:sz w:val="24"/>
          <w:szCs w:val="24"/>
        </w:rPr>
        <w:t xml:space="preserve">самых </w:t>
      </w:r>
      <w:r w:rsidR="002B344C" w:rsidRPr="00037899">
        <w:rPr>
          <w:rFonts w:ascii="Times New Roman" w:hAnsi="Times New Roman" w:cs="Times New Roman"/>
          <w:sz w:val="24"/>
          <w:szCs w:val="24"/>
        </w:rPr>
        <w:t>или друг</w:t>
      </w:r>
      <w:r w:rsidR="006B6709" w:rsidRPr="00037899">
        <w:rPr>
          <w:rFonts w:ascii="Times New Roman" w:hAnsi="Times New Roman" w:cs="Times New Roman"/>
          <w:sz w:val="24"/>
          <w:szCs w:val="24"/>
        </w:rPr>
        <w:t>их целях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или </w:t>
      </w:r>
      <w:r w:rsidR="006B6709" w:rsidRPr="00037899">
        <w:rPr>
          <w:rFonts w:ascii="Times New Roman" w:hAnsi="Times New Roman" w:cs="Times New Roman"/>
          <w:sz w:val="24"/>
          <w:szCs w:val="24"/>
        </w:rPr>
        <w:t>для выполнения тех же самых или иных функций.</w:t>
      </w:r>
    </w:p>
    <w:p w14:paraId="3C9CCC07" w14:textId="7F0EA9B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Материал пригоден </w:t>
      </w:r>
      <w:r w:rsidR="00F02130" w:rsidRPr="00037899">
        <w:rPr>
          <w:rFonts w:ascii="Times New Roman" w:hAnsi="Times New Roman" w:cs="Times New Roman"/>
          <w:sz w:val="24"/>
          <w:szCs w:val="24"/>
        </w:rPr>
        <w:t xml:space="preserve">к </w:t>
      </w:r>
      <w:r w:rsidRPr="00037899">
        <w:rPr>
          <w:rFonts w:ascii="Times New Roman" w:hAnsi="Times New Roman" w:cs="Times New Roman"/>
          <w:sz w:val="24"/>
          <w:szCs w:val="24"/>
        </w:rPr>
        <w:t>переработк</w:t>
      </w:r>
      <w:r w:rsidR="006B6709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если может быть выведен из </w:t>
      </w:r>
      <w:r w:rsidR="006B6709" w:rsidRPr="00037899">
        <w:rPr>
          <w:rFonts w:ascii="Times New Roman" w:hAnsi="Times New Roman" w:cs="Times New Roman"/>
          <w:bCs/>
          <w:sz w:val="24"/>
          <w:szCs w:val="24"/>
        </w:rPr>
        <w:t>совокупности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отходов </w:t>
      </w:r>
      <w:r w:rsidR="006B6709" w:rsidRPr="00037899">
        <w:rPr>
          <w:rFonts w:ascii="Times New Roman" w:hAnsi="Times New Roman" w:cs="Times New Roman"/>
          <w:bCs/>
          <w:sz w:val="24"/>
          <w:szCs w:val="24"/>
        </w:rPr>
        <w:t>всех видов с использованием имеющихся технологий</w:t>
      </w:r>
      <w:r w:rsidRPr="00037899">
        <w:rPr>
          <w:rFonts w:ascii="Times New Roman" w:hAnsi="Times New Roman" w:cs="Times New Roman"/>
          <w:sz w:val="24"/>
          <w:szCs w:val="24"/>
        </w:rPr>
        <w:t>, предприятий и рынков</w:t>
      </w:r>
      <w:r w:rsidR="006B6709" w:rsidRPr="00037899">
        <w:rPr>
          <w:rFonts w:ascii="Times New Roman" w:hAnsi="Times New Roman" w:cs="Times New Roman"/>
          <w:sz w:val="24"/>
          <w:szCs w:val="24"/>
        </w:rPr>
        <w:t>, 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возвращен в экономику. Если материал легко поддается переработке, то часть его первоначальной стоимости может быть возмещена в конце срока службы путем </w:t>
      </w:r>
      <w:r w:rsidR="006B6709" w:rsidRPr="00037899">
        <w:rPr>
          <w:rFonts w:ascii="Times New Roman" w:hAnsi="Times New Roman" w:cs="Times New Roman"/>
          <w:sz w:val="24"/>
          <w:szCs w:val="24"/>
        </w:rPr>
        <w:t>отделения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перепродажи в качестве перерабатываемого товара.</w:t>
      </w:r>
    </w:p>
    <w:p w14:paraId="664BFF3C" w14:textId="0502BA1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Необходимо рассмотреть практическую </w:t>
      </w:r>
      <w:r w:rsidR="006A1CF9" w:rsidRPr="00037899">
        <w:rPr>
          <w:rFonts w:ascii="Times New Roman" w:hAnsi="Times New Roman" w:cs="Times New Roman"/>
          <w:sz w:val="24"/>
          <w:szCs w:val="24"/>
        </w:rPr>
        <w:t>пригод</w:t>
      </w:r>
      <w:r w:rsidRPr="00037899">
        <w:rPr>
          <w:rFonts w:ascii="Times New Roman" w:hAnsi="Times New Roman" w:cs="Times New Roman"/>
          <w:sz w:val="24"/>
          <w:szCs w:val="24"/>
        </w:rPr>
        <w:t xml:space="preserve">ность </w:t>
      </w:r>
      <w:r w:rsidR="006A1CF9" w:rsidRPr="00037899">
        <w:rPr>
          <w:rFonts w:ascii="Times New Roman" w:hAnsi="Times New Roman" w:cs="Times New Roman"/>
          <w:sz w:val="24"/>
          <w:szCs w:val="24"/>
        </w:rPr>
        <w:t>к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переработк</w:t>
      </w:r>
      <w:r w:rsidR="006A1CF9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материалов, изделий, компонентов и систем. </w:t>
      </w:r>
      <w:r w:rsidR="006B6709" w:rsidRPr="00037899">
        <w:rPr>
          <w:rFonts w:ascii="Times New Roman" w:hAnsi="Times New Roman" w:cs="Times New Roman"/>
          <w:sz w:val="24"/>
          <w:szCs w:val="24"/>
        </w:rPr>
        <w:t>Сюда следует включить</w:t>
      </w:r>
      <w:r w:rsidR="007D6A68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рассмотрение текущей экономической стоимости, инфраструктуры восстановления и рынков переработанных материалов.</w:t>
      </w:r>
    </w:p>
    <w:p w14:paraId="0C8B97B6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6247DEB5" w14:textId="09BC1AE0" w:rsidR="002B344C" w:rsidRPr="00037899" w:rsidRDefault="004207F0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>Примечание –</w:t>
      </w:r>
      <w:r w:rsidR="002B344C" w:rsidRPr="00037899">
        <w:rPr>
          <w:rFonts w:ascii="Times New Roman" w:hAnsi="Times New Roman" w:cs="Times New Roman"/>
          <w:szCs w:val="24"/>
        </w:rPr>
        <w:t xml:space="preserve"> Композитные материалы могут </w:t>
      </w:r>
      <w:r w:rsidR="006B6709" w:rsidRPr="00037899">
        <w:rPr>
          <w:rFonts w:ascii="Times New Roman" w:hAnsi="Times New Roman" w:cs="Times New Roman"/>
          <w:szCs w:val="24"/>
        </w:rPr>
        <w:t>создать</w:t>
      </w:r>
      <w:r w:rsidR="002B344C" w:rsidRPr="00037899">
        <w:rPr>
          <w:rFonts w:ascii="Times New Roman" w:hAnsi="Times New Roman" w:cs="Times New Roman"/>
          <w:szCs w:val="24"/>
        </w:rPr>
        <w:t xml:space="preserve"> проблему, поскольку зачастую трудно отделить составляющие </w:t>
      </w:r>
      <w:r w:rsidR="006B6709" w:rsidRPr="00037899">
        <w:rPr>
          <w:rFonts w:ascii="Times New Roman" w:hAnsi="Times New Roman" w:cs="Times New Roman"/>
          <w:szCs w:val="24"/>
        </w:rPr>
        <w:t xml:space="preserve">этих материалов </w:t>
      </w:r>
      <w:r w:rsidR="002B344C" w:rsidRPr="00037899">
        <w:rPr>
          <w:rFonts w:ascii="Times New Roman" w:hAnsi="Times New Roman" w:cs="Times New Roman"/>
          <w:szCs w:val="24"/>
        </w:rPr>
        <w:t>для переработки в конце срока службы.</w:t>
      </w:r>
    </w:p>
    <w:p w14:paraId="44B88775" w14:textId="4071EFC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5.3.6 Простота</w:t>
      </w:r>
      <w:r w:rsidR="00FF2B2F" w:rsidRPr="00037899">
        <w:rPr>
          <w:rFonts w:ascii="Times New Roman" w:hAnsi="Times New Roman"/>
          <w:b/>
          <w:sz w:val="24"/>
        </w:rPr>
        <w:t xml:space="preserve"> </w:t>
      </w:r>
      <w:r w:rsidR="00FF2B2F" w:rsidRPr="00037899">
        <w:rPr>
          <w:rFonts w:ascii="Times New Roman" w:hAnsi="Times New Roman" w:cs="Times New Roman"/>
          <w:b/>
          <w:sz w:val="24"/>
          <w:szCs w:val="24"/>
        </w:rPr>
        <w:t>использования</w:t>
      </w:r>
    </w:p>
    <w:p w14:paraId="76316DF0" w14:textId="33D20DD9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Простота</w:t>
      </w:r>
      <w:r w:rsidR="00FF2B2F" w:rsidRPr="00037899">
        <w:rPr>
          <w:rFonts w:ascii="Times New Roman" w:hAnsi="Times New Roman" w:cs="Times New Roman"/>
          <w:sz w:val="24"/>
          <w:szCs w:val="24"/>
        </w:rPr>
        <w:t xml:space="preserve"> использования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4207F0" w:rsidRPr="00037899">
        <w:rPr>
          <w:rFonts w:ascii="Times New Roman" w:hAnsi="Times New Roman" w:cs="Times New Roman"/>
          <w:sz w:val="24"/>
          <w:szCs w:val="24"/>
        </w:rPr>
        <w:t>–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это качество </w:t>
      </w:r>
      <w:r w:rsidR="0083228C" w:rsidRPr="00037899">
        <w:rPr>
          <w:rFonts w:ascii="Times New Roman" w:hAnsi="Times New Roman" w:cs="Times New Roman"/>
          <w:sz w:val="24"/>
          <w:szCs w:val="24"/>
        </w:rPr>
        <w:t>укрупненного блока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системы, которая </w:t>
      </w:r>
      <w:r w:rsidR="008E7070" w:rsidRPr="00037899">
        <w:rPr>
          <w:rFonts w:ascii="Times New Roman" w:hAnsi="Times New Roman" w:cs="Times New Roman"/>
          <w:sz w:val="24"/>
          <w:szCs w:val="24"/>
        </w:rPr>
        <w:t>за</w:t>
      </w:r>
      <w:r w:rsidRPr="00037899">
        <w:rPr>
          <w:rFonts w:ascii="Times New Roman" w:hAnsi="Times New Roman" w:cs="Times New Roman"/>
          <w:sz w:val="24"/>
          <w:szCs w:val="24"/>
        </w:rPr>
        <w:t xml:space="preserve">проектирована так, чтобы быть простой, понятной и отвечать требованиям </w:t>
      </w:r>
      <w:r w:rsidR="003169C2" w:rsidRPr="00037899">
        <w:rPr>
          <w:rFonts w:ascii="Times New Roman" w:hAnsi="Times New Roman" w:cs="Times New Roman"/>
          <w:sz w:val="24"/>
          <w:szCs w:val="24"/>
        </w:rPr>
        <w:t>к эксплуатационным качествам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 наименьшим количеством доработок.</w:t>
      </w:r>
    </w:p>
    <w:p w14:paraId="6153999B" w14:textId="1D36E8BA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Как принцип проектирования, простота</w:t>
      </w:r>
      <w:r w:rsidR="00FF2B2F" w:rsidRPr="00037899">
        <w:rPr>
          <w:rFonts w:ascii="Times New Roman" w:hAnsi="Times New Roman" w:cs="Times New Roman"/>
          <w:sz w:val="24"/>
          <w:szCs w:val="24"/>
        </w:rPr>
        <w:t xml:space="preserve"> использования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уменьшает количество элементов, компонентов (</w:t>
      </w:r>
      <w:r w:rsidR="00BE06B5" w:rsidRPr="00037899">
        <w:rPr>
          <w:rFonts w:ascii="Times New Roman" w:hAnsi="Times New Roman" w:cs="Times New Roman"/>
          <w:sz w:val="24"/>
          <w:szCs w:val="24"/>
        </w:rPr>
        <w:t xml:space="preserve">простейших </w:t>
      </w:r>
      <w:r w:rsidRPr="00037899">
        <w:rPr>
          <w:rFonts w:ascii="Times New Roman" w:hAnsi="Times New Roman" w:cs="Times New Roman"/>
          <w:sz w:val="24"/>
          <w:szCs w:val="24"/>
        </w:rPr>
        <w:t>компонентов) или материалов до минимума, необходимого для выполнения намеченной функции. Опыт показывает, что простота</w:t>
      </w:r>
      <w:r w:rsidR="00FF2B2F" w:rsidRPr="00037899">
        <w:rPr>
          <w:rFonts w:ascii="Times New Roman" w:hAnsi="Times New Roman" w:cs="Times New Roman"/>
          <w:sz w:val="24"/>
          <w:szCs w:val="24"/>
        </w:rPr>
        <w:t xml:space="preserve"> использования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как правило, снижает вероятность отказа или поломки и облегчает ремонт. Варианты </w:t>
      </w:r>
      <w:r w:rsidR="006B6709" w:rsidRPr="00037899">
        <w:rPr>
          <w:rFonts w:ascii="Times New Roman" w:hAnsi="Times New Roman" w:cs="Times New Roman"/>
          <w:sz w:val="24"/>
          <w:szCs w:val="24"/>
        </w:rPr>
        <w:t>проекта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включают ограничение использования декоративных деталей, минимизацию количества и разнообразия используемых материалов, а также работу в рамках эстетических параметров </w:t>
      </w:r>
      <w:r w:rsidR="000A7739" w:rsidRPr="00037899">
        <w:rPr>
          <w:rFonts w:ascii="Times New Roman" w:hAnsi="Times New Roman" w:cs="Times New Roman"/>
          <w:sz w:val="24"/>
          <w:szCs w:val="24"/>
        </w:rPr>
        <w:t>заказчик</w:t>
      </w:r>
      <w:r w:rsidRPr="00037899">
        <w:rPr>
          <w:rFonts w:ascii="Times New Roman" w:hAnsi="Times New Roman" w:cs="Times New Roman"/>
          <w:sz w:val="24"/>
          <w:szCs w:val="24"/>
        </w:rPr>
        <w:t xml:space="preserve">а (например, использование стандартной и ограниченной цветовой палитры). </w:t>
      </w:r>
      <w:r w:rsidR="006B6709" w:rsidRPr="00037899">
        <w:rPr>
          <w:rFonts w:ascii="Times New Roman" w:hAnsi="Times New Roman" w:cs="Times New Roman"/>
          <w:sz w:val="24"/>
          <w:szCs w:val="24"/>
        </w:rPr>
        <w:t>Простота использования достигается, в том числе, за счет устранения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препятствий для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5F38AE3E" w14:textId="2C3FB43E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Принимая во внимание функциональные и технические требования, количество типов материалов </w:t>
      </w:r>
      <w:r w:rsidR="006B6709" w:rsidRPr="00037899">
        <w:rPr>
          <w:rFonts w:ascii="Times New Roman" w:hAnsi="Times New Roman" w:cs="Times New Roman"/>
          <w:sz w:val="24"/>
          <w:szCs w:val="24"/>
        </w:rPr>
        <w:t xml:space="preserve">для </w:t>
      </w:r>
      <w:r w:rsidRPr="00037899">
        <w:rPr>
          <w:rFonts w:ascii="Times New Roman" w:hAnsi="Times New Roman" w:cs="Times New Roman"/>
          <w:sz w:val="24"/>
          <w:szCs w:val="24"/>
        </w:rPr>
        <w:t xml:space="preserve">компонентов должно быть сведено к минимуму. Чем более однородны материалы конструкции, тем проще сортировать материалы на месте для повторного использования и переработки. </w:t>
      </w:r>
      <w:r w:rsidR="006B6709" w:rsidRPr="00037899">
        <w:rPr>
          <w:rFonts w:ascii="Times New Roman" w:hAnsi="Times New Roman" w:cs="Times New Roman"/>
          <w:sz w:val="24"/>
          <w:szCs w:val="24"/>
        </w:rPr>
        <w:t>Что касается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компонентов</w:t>
      </w:r>
      <w:r w:rsidR="006B6709" w:rsidRPr="00037899">
        <w:rPr>
          <w:rFonts w:ascii="Times New Roman" w:hAnsi="Times New Roman" w:cs="Times New Roman"/>
          <w:sz w:val="24"/>
          <w:szCs w:val="24"/>
        </w:rPr>
        <w:t>, то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это может уменьшить количество инструментов и методов, необходимых для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>, упрощая процесс сортировки на месте и делая потенциал для переработки более привлекательным, благодаря большему количеству одинаковых или похожих элементов.</w:t>
      </w:r>
    </w:p>
    <w:p w14:paraId="1D647426" w14:textId="77777777" w:rsidR="00A51159" w:rsidRPr="00037899" w:rsidRDefault="00A51159" w:rsidP="002B344C">
      <w:pPr>
        <w:shd w:val="clear" w:color="auto" w:fill="FFFFFF"/>
        <w:rPr>
          <w:rFonts w:ascii="Times New Roman" w:hAnsi="Times New Roman" w:cs="Times New Roman"/>
          <w:b/>
          <w:bCs/>
          <w:i/>
          <w:iCs/>
        </w:rPr>
      </w:pPr>
    </w:p>
    <w:p w14:paraId="1C815FAF" w14:textId="6E5C4672" w:rsidR="002B344C" w:rsidRPr="00037899" w:rsidRDefault="00A51159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  <w:b/>
          <w:bCs/>
          <w:i/>
          <w:iCs/>
        </w:rPr>
        <w:t>Пример</w:t>
      </w:r>
      <w:r w:rsidRPr="00037899">
        <w:rPr>
          <w:rFonts w:ascii="Times New Roman" w:hAnsi="Times New Roman" w:cs="Times New Roman"/>
        </w:rPr>
        <w:t xml:space="preserve"> – </w:t>
      </w:r>
      <w:r w:rsidR="002B344C" w:rsidRPr="00037899">
        <w:rPr>
          <w:rFonts w:ascii="Times New Roman" w:hAnsi="Times New Roman" w:cs="Times New Roman"/>
        </w:rPr>
        <w:t xml:space="preserve">Объединение точек водопроводных и электрических коммуникаций в здании позволяет сократить длину линий, а также </w:t>
      </w:r>
      <w:r w:rsidR="006B6709" w:rsidRPr="00037899">
        <w:rPr>
          <w:rFonts w:ascii="Times New Roman" w:hAnsi="Times New Roman" w:cs="Times New Roman"/>
        </w:rPr>
        <w:t>снизить количество потенциально перекрестных точек и пересечения</w:t>
      </w:r>
      <w:r w:rsidR="002B344C" w:rsidRPr="00037899">
        <w:rPr>
          <w:rFonts w:ascii="Times New Roman" w:hAnsi="Times New Roman" w:cs="Times New Roman"/>
        </w:rPr>
        <w:t xml:space="preserve"> с другими элементами (стенами, потолками и крышами).</w:t>
      </w:r>
    </w:p>
    <w:p w14:paraId="75168306" w14:textId="77777777" w:rsidR="00A51159" w:rsidRPr="00037899" w:rsidRDefault="00A51159" w:rsidP="002B344C">
      <w:pPr>
        <w:shd w:val="clear" w:color="auto" w:fill="FFFFFF"/>
        <w:rPr>
          <w:rFonts w:ascii="Times New Roman" w:hAnsi="Times New Roman" w:cs="Times New Roman"/>
        </w:rPr>
      </w:pPr>
    </w:p>
    <w:p w14:paraId="2A408A47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5.3.7 Стандартизация</w:t>
      </w:r>
    </w:p>
    <w:p w14:paraId="09058722" w14:textId="73357F5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Стандартизация связана с использованием общих компонентов, </w:t>
      </w:r>
      <w:r w:rsidR="00BB4D58" w:rsidRPr="00037899">
        <w:rPr>
          <w:rFonts w:ascii="Times New Roman" w:hAnsi="Times New Roman" w:cs="Times New Roman"/>
          <w:sz w:val="24"/>
          <w:szCs w:val="24"/>
        </w:rPr>
        <w:t>изделий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</w:t>
      </w:r>
      <w:r w:rsidR="00DB7456" w:rsidRPr="00037899">
        <w:rPr>
          <w:rFonts w:ascii="Times New Roman" w:hAnsi="Times New Roman" w:cs="Times New Roman"/>
          <w:sz w:val="24"/>
          <w:szCs w:val="24"/>
        </w:rPr>
        <w:t>технологий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удовлетворения множества требований.</w:t>
      </w:r>
    </w:p>
    <w:p w14:paraId="341DE5D0" w14:textId="4A447D90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Следует рассмотреть возможность использования стандартизированных деталей, </w:t>
      </w:r>
      <w:r w:rsidR="00DB7456" w:rsidRPr="00037899">
        <w:rPr>
          <w:rFonts w:ascii="Times New Roman" w:hAnsi="Times New Roman" w:cs="Times New Roman"/>
          <w:sz w:val="24"/>
          <w:szCs w:val="24"/>
        </w:rPr>
        <w:t xml:space="preserve">что упрощает для подрядчиков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конструкций при использовании эффективных и </w:t>
      </w:r>
      <w:r w:rsidR="00DB7456" w:rsidRPr="00037899">
        <w:rPr>
          <w:rFonts w:ascii="Times New Roman" w:hAnsi="Times New Roman" w:cs="Times New Roman"/>
          <w:sz w:val="24"/>
          <w:szCs w:val="24"/>
        </w:rPr>
        <w:t>однотипных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методов. Стандартизация может </w:t>
      </w:r>
      <w:r w:rsidR="00DB7456" w:rsidRPr="00037899">
        <w:rPr>
          <w:rFonts w:ascii="Times New Roman" w:hAnsi="Times New Roman" w:cs="Times New Roman"/>
          <w:sz w:val="24"/>
          <w:szCs w:val="24"/>
        </w:rPr>
        <w:t>способствовать внедрению таких аспектов</w:t>
      </w:r>
      <w:r w:rsidRPr="00037899">
        <w:rPr>
          <w:rFonts w:ascii="Times New Roman" w:hAnsi="Times New Roman" w:cs="Times New Roman"/>
          <w:sz w:val="24"/>
          <w:szCs w:val="24"/>
        </w:rPr>
        <w:t>, как</w:t>
      </w:r>
      <w:r w:rsidR="00577449">
        <w:rPr>
          <w:rFonts w:ascii="Times New Roman" w:hAnsi="Times New Roman" w:cs="Times New Roman"/>
          <w:sz w:val="24"/>
          <w:szCs w:val="24"/>
        </w:rPr>
        <w:t>, например,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простота</w:t>
      </w:r>
      <w:r w:rsidR="00FF2B2F" w:rsidRPr="00037899">
        <w:rPr>
          <w:rFonts w:ascii="Times New Roman" w:hAnsi="Times New Roman" w:cs="Times New Roman"/>
          <w:sz w:val="24"/>
          <w:szCs w:val="24"/>
        </w:rPr>
        <w:t xml:space="preserve"> использования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адаптируемость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дальнейшее повторное использование. Стандартизированные детали также могут </w:t>
      </w:r>
      <w:r w:rsidR="00461554" w:rsidRPr="00037899">
        <w:rPr>
          <w:rFonts w:ascii="Times New Roman" w:hAnsi="Times New Roman" w:cs="Times New Roman"/>
          <w:sz w:val="24"/>
          <w:szCs w:val="24"/>
        </w:rPr>
        <w:t>упростить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транспортировку, хранение и повторное использование.</w:t>
      </w:r>
    </w:p>
    <w:p w14:paraId="7A063AD2" w14:textId="505B51F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Благодаря взаимозаменяемости стандартизированных деталей и компонентов, стандартизация способствует простоте</w:t>
      </w:r>
      <w:r w:rsidR="00FF2B2F" w:rsidRPr="00037899">
        <w:rPr>
          <w:rFonts w:ascii="Times New Roman" w:hAnsi="Times New Roman" w:cs="Times New Roman"/>
          <w:sz w:val="24"/>
          <w:szCs w:val="24"/>
        </w:rPr>
        <w:t xml:space="preserve"> использования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дальнейшему повторному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использованию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как при проектировании, так и на различных этапах возведения объектов.</w:t>
      </w:r>
    </w:p>
    <w:p w14:paraId="5C0B7775" w14:textId="6E0B0DBE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Выбор материалов стандартных размеров может способствовать повторному использованию и модернизации, так как материалы приобрести </w:t>
      </w:r>
      <w:r w:rsidR="00900601" w:rsidRPr="00037899">
        <w:rPr>
          <w:rFonts w:ascii="Times New Roman" w:hAnsi="Times New Roman" w:cs="Times New Roman"/>
          <w:sz w:val="24"/>
          <w:szCs w:val="24"/>
        </w:rPr>
        <w:t>проще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(и с меньшими затратами), если они имеют стандартные размеры. Стандартные размеры также позволяют сократить количество отходов на месте строительства, начиная от древесины, фанеры, кирпичной кладки и изоляционных панелей и заканчивая напольной плиткой. Использование стандартных размеров должно быть согласовано с требованиями </w:t>
      </w:r>
      <w:r w:rsidR="000A7739" w:rsidRPr="00037899">
        <w:rPr>
          <w:rFonts w:ascii="Times New Roman" w:hAnsi="Times New Roman" w:cs="Times New Roman"/>
          <w:sz w:val="24"/>
          <w:szCs w:val="24"/>
        </w:rPr>
        <w:t>заказчик</w:t>
      </w:r>
      <w:r w:rsidRPr="00037899">
        <w:rPr>
          <w:rFonts w:ascii="Times New Roman" w:hAnsi="Times New Roman" w:cs="Times New Roman"/>
          <w:sz w:val="24"/>
          <w:szCs w:val="24"/>
        </w:rPr>
        <w:t xml:space="preserve">а и требованиями к размерам, </w:t>
      </w:r>
      <w:r w:rsidR="00900601" w:rsidRPr="00037899">
        <w:rPr>
          <w:rFonts w:ascii="Times New Roman" w:hAnsi="Times New Roman" w:cs="Times New Roman"/>
          <w:sz w:val="24"/>
          <w:szCs w:val="24"/>
        </w:rPr>
        <w:t>обусловленными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логистикой, эргономикой и функциональными потребностями.</w:t>
      </w:r>
    </w:p>
    <w:p w14:paraId="3EF2B65F" w14:textId="223C713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При проектировании следует учитывать оптимизацию материалов, например, модульное строительство или сборные конструкции для снижения расхода материалов. </w:t>
      </w:r>
      <w:r w:rsidR="00900601" w:rsidRPr="00037899">
        <w:rPr>
          <w:rFonts w:ascii="Times New Roman" w:hAnsi="Times New Roman" w:cs="Times New Roman"/>
          <w:sz w:val="24"/>
          <w:szCs w:val="24"/>
        </w:rPr>
        <w:t>Сборные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элементы или компоненты </w:t>
      </w:r>
      <w:r w:rsidR="00900601" w:rsidRPr="00037899">
        <w:rPr>
          <w:rFonts w:ascii="Times New Roman" w:hAnsi="Times New Roman" w:cs="Times New Roman"/>
          <w:sz w:val="24"/>
          <w:szCs w:val="24"/>
        </w:rPr>
        <w:t xml:space="preserve">заводского изготовления </w:t>
      </w:r>
      <w:r w:rsidRPr="00037899">
        <w:rPr>
          <w:rFonts w:ascii="Times New Roman" w:hAnsi="Times New Roman" w:cs="Times New Roman"/>
          <w:sz w:val="24"/>
          <w:szCs w:val="24"/>
        </w:rPr>
        <w:t xml:space="preserve">и </w:t>
      </w:r>
      <w:r w:rsidR="00900601" w:rsidRPr="00037899">
        <w:rPr>
          <w:rFonts w:ascii="Times New Roman" w:hAnsi="Times New Roman" w:cs="Times New Roman"/>
          <w:sz w:val="24"/>
          <w:szCs w:val="24"/>
        </w:rPr>
        <w:t>массовое производство должно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использоваться для сокращения объема работ на стройплощадке и обеспечения </w:t>
      </w:r>
      <w:r w:rsidR="00900601" w:rsidRPr="00037899">
        <w:rPr>
          <w:rFonts w:ascii="Times New Roman" w:hAnsi="Times New Roman" w:cs="Times New Roman"/>
          <w:sz w:val="24"/>
          <w:szCs w:val="24"/>
        </w:rPr>
        <w:t xml:space="preserve">более жесткого </w:t>
      </w:r>
      <w:r w:rsidRPr="00037899">
        <w:rPr>
          <w:rFonts w:ascii="Times New Roman" w:hAnsi="Times New Roman" w:cs="Times New Roman"/>
          <w:sz w:val="24"/>
          <w:szCs w:val="24"/>
        </w:rPr>
        <w:t>контроля качеств</w:t>
      </w:r>
      <w:r w:rsidR="00900601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соответствие компонентов.</w:t>
      </w:r>
    </w:p>
    <w:p w14:paraId="004B1F73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Существует ряд аспектов, связанных со стандартизацией, включая:</w:t>
      </w:r>
    </w:p>
    <w:p w14:paraId="5D023673" w14:textId="62F39152" w:rsidR="002B344C" w:rsidRPr="00037899" w:rsidRDefault="008E7070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i) размеры, например, стандартная высота и размеры, которые позволяют использовать их в разных целях;</w:t>
      </w:r>
    </w:p>
    <w:p w14:paraId="38EFB20C" w14:textId="7BEFA729" w:rsidR="002B344C" w:rsidRPr="00037899" w:rsidRDefault="008E7070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37899">
        <w:rPr>
          <w:rFonts w:ascii="Times New Roman" w:hAnsi="Times New Roman" w:cs="Times New Roman"/>
          <w:sz w:val="24"/>
          <w:szCs w:val="24"/>
        </w:rPr>
        <w:t>ii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) компоненты, например, стандартные </w:t>
      </w:r>
      <w:r w:rsidR="00900601" w:rsidRPr="00037899">
        <w:rPr>
          <w:rFonts w:ascii="Times New Roman" w:hAnsi="Times New Roman" w:cs="Times New Roman"/>
          <w:sz w:val="24"/>
          <w:szCs w:val="24"/>
        </w:rPr>
        <w:t xml:space="preserve">показатели </w:t>
      </w:r>
      <w:r w:rsidRPr="00037899">
        <w:rPr>
          <w:rFonts w:ascii="Times New Roman" w:hAnsi="Times New Roman" w:cs="Times New Roman"/>
          <w:sz w:val="24"/>
          <w:szCs w:val="24"/>
        </w:rPr>
        <w:t>длины/размер</w:t>
      </w:r>
      <w:r w:rsidR="00900601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</w:t>
      </w:r>
      <w:r w:rsidR="00900601" w:rsidRPr="00037899">
        <w:rPr>
          <w:rFonts w:ascii="Times New Roman" w:hAnsi="Times New Roman" w:cs="Times New Roman"/>
          <w:sz w:val="24"/>
          <w:szCs w:val="24"/>
        </w:rPr>
        <w:t xml:space="preserve">упрощения </w:t>
      </w:r>
      <w:r w:rsidRPr="00037899">
        <w:rPr>
          <w:rFonts w:ascii="Times New Roman" w:hAnsi="Times New Roman" w:cs="Times New Roman"/>
          <w:sz w:val="24"/>
          <w:szCs w:val="24"/>
        </w:rPr>
        <w:t>дальнейшего повторного использования и простоты замены;</w:t>
      </w:r>
      <w:proofErr w:type="gramEnd"/>
    </w:p>
    <w:p w14:paraId="5E8E372C" w14:textId="5986CB07" w:rsidR="002B344C" w:rsidRPr="00037899" w:rsidRDefault="008E7070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37899">
        <w:rPr>
          <w:rFonts w:ascii="Times New Roman" w:hAnsi="Times New Roman" w:cs="Times New Roman"/>
          <w:sz w:val="24"/>
          <w:szCs w:val="24"/>
        </w:rPr>
        <w:t>iii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) соединения, например, соединительные части, которые можно разъединить с </w:t>
      </w:r>
      <w:r w:rsidR="00900601" w:rsidRPr="00037899">
        <w:rPr>
          <w:rFonts w:ascii="Times New Roman" w:hAnsi="Times New Roman" w:cs="Times New Roman"/>
          <w:sz w:val="24"/>
          <w:szCs w:val="24"/>
        </w:rPr>
        <w:t>использование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легкодоступных и стандартных инструментов;</w:t>
      </w:r>
      <w:proofErr w:type="gramEnd"/>
    </w:p>
    <w:p w14:paraId="10E77166" w14:textId="1A8BF5DB" w:rsidR="002B344C" w:rsidRPr="00037899" w:rsidRDefault="008E7070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37899">
        <w:rPr>
          <w:rFonts w:ascii="Times New Roman" w:hAnsi="Times New Roman" w:cs="Times New Roman"/>
          <w:sz w:val="24"/>
          <w:szCs w:val="24"/>
        </w:rPr>
        <w:t>iv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>) модульность, например, объемные капсулы, которые можно соединять, добавлять или убирать для создания адаптируемой жилой или рабочей среды.</w:t>
      </w:r>
      <w:proofErr w:type="gramEnd"/>
    </w:p>
    <w:p w14:paraId="19F60470" w14:textId="33F65E4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Следует использовать модульную конструкцию, компоненты и </w:t>
      </w:r>
      <w:r w:rsidR="00900601" w:rsidRPr="00037899">
        <w:rPr>
          <w:rFonts w:ascii="Times New Roman" w:eastAsia="Cambria" w:hAnsi="Times New Roman" w:cs="Times New Roman"/>
          <w:sz w:val="24"/>
          <w:szCs w:val="24"/>
        </w:rPr>
        <w:t>предварительно собранные составные части укрупненного блока</w:t>
      </w:r>
      <w:r w:rsidRPr="00037899">
        <w:rPr>
          <w:rFonts w:ascii="Times New Roman" w:hAnsi="Times New Roman" w:cs="Times New Roman"/>
          <w:sz w:val="24"/>
          <w:szCs w:val="24"/>
        </w:rPr>
        <w:t>, совместимые с другими системами, как по размерам, так и функционально.</w:t>
      </w:r>
    </w:p>
    <w:p w14:paraId="0E1500E0" w14:textId="434BF9F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5.3.8 Безопасность </w:t>
      </w:r>
      <w:r w:rsidR="00930239" w:rsidRPr="00037899">
        <w:rPr>
          <w:rFonts w:ascii="Times New Roman" w:hAnsi="Times New Roman"/>
          <w:b/>
          <w:sz w:val="24"/>
        </w:rPr>
        <w:t>демонтажа</w:t>
      </w:r>
    </w:p>
    <w:p w14:paraId="56CF5017" w14:textId="6F14A3E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Безопасность </w:t>
      </w:r>
      <w:r w:rsidR="00930239" w:rsidRPr="00037899">
        <w:rPr>
          <w:rFonts w:ascii="Times New Roman" w:hAnsi="Times New Roman" w:cs="Times New Roman"/>
          <w:sz w:val="24"/>
          <w:szCs w:val="24"/>
        </w:rPr>
        <w:t xml:space="preserve">демонтажа </w:t>
      </w:r>
      <w:r w:rsidRPr="00037899">
        <w:rPr>
          <w:rFonts w:ascii="Times New Roman" w:hAnsi="Times New Roman" w:cs="Times New Roman"/>
          <w:sz w:val="24"/>
          <w:szCs w:val="24"/>
        </w:rPr>
        <w:t xml:space="preserve">имеет первостепенное значение. </w:t>
      </w:r>
      <w:r w:rsidR="00900601" w:rsidRPr="00037899">
        <w:rPr>
          <w:rFonts w:ascii="Times New Roman" w:hAnsi="Times New Roman" w:cs="Times New Roman"/>
          <w:sz w:val="24"/>
          <w:szCs w:val="24"/>
        </w:rPr>
        <w:t>Для демонтажа л</w:t>
      </w:r>
      <w:r w:rsidRPr="00037899">
        <w:rPr>
          <w:rFonts w:ascii="Times New Roman" w:hAnsi="Times New Roman" w:cs="Times New Roman"/>
          <w:sz w:val="24"/>
          <w:szCs w:val="24"/>
        </w:rPr>
        <w:t>юбо</w:t>
      </w:r>
      <w:r w:rsidR="00900601" w:rsidRPr="00037899">
        <w:rPr>
          <w:rFonts w:ascii="Times New Roman" w:hAnsi="Times New Roman" w:cs="Times New Roman"/>
          <w:sz w:val="24"/>
          <w:szCs w:val="24"/>
        </w:rPr>
        <w:t>го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="00900601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>, модул</w:t>
      </w:r>
      <w:r w:rsidR="00900601" w:rsidRPr="00037899">
        <w:rPr>
          <w:rFonts w:ascii="Times New Roman" w:hAnsi="Times New Roman" w:cs="Times New Roman"/>
          <w:sz w:val="24"/>
          <w:szCs w:val="24"/>
        </w:rPr>
        <w:t>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систем</w:t>
      </w:r>
      <w:r w:rsidR="00900601" w:rsidRPr="00037899">
        <w:rPr>
          <w:rFonts w:ascii="Times New Roman" w:hAnsi="Times New Roman" w:cs="Times New Roman"/>
          <w:sz w:val="24"/>
          <w:szCs w:val="24"/>
        </w:rPr>
        <w:t>ы</w:t>
      </w:r>
      <w:r w:rsidRPr="00037899">
        <w:rPr>
          <w:rFonts w:ascii="Times New Roman" w:hAnsi="Times New Roman" w:cs="Times New Roman"/>
          <w:sz w:val="24"/>
          <w:szCs w:val="24"/>
        </w:rPr>
        <w:t xml:space="preserve"> требу</w:t>
      </w:r>
      <w:r w:rsidR="00900601" w:rsidRPr="00037899">
        <w:rPr>
          <w:rFonts w:ascii="Times New Roman" w:hAnsi="Times New Roman" w:cs="Times New Roman"/>
          <w:sz w:val="24"/>
          <w:szCs w:val="24"/>
        </w:rPr>
        <w:t>ется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план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>, который рассматривается на начальном этапе проектирования для обеспечения его эффективности.</w:t>
      </w:r>
    </w:p>
    <w:p w14:paraId="6A405D77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424E99A3" w14:textId="5E97ED22" w:rsidR="002B344C" w:rsidRPr="00037899" w:rsidRDefault="004207F0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Примечание </w:t>
      </w:r>
      <w:r w:rsidR="002B344C" w:rsidRPr="00037899">
        <w:rPr>
          <w:rFonts w:ascii="Times New Roman" w:hAnsi="Times New Roman" w:cs="Times New Roman"/>
          <w:szCs w:val="24"/>
        </w:rPr>
        <w:t xml:space="preserve">– Эффективной практикой является пересмотр первоначального плана </w:t>
      </w:r>
      <w:r w:rsidR="00930239" w:rsidRPr="00037899">
        <w:rPr>
          <w:rFonts w:ascii="Times New Roman" w:hAnsi="Times New Roman" w:cs="Times New Roman"/>
          <w:szCs w:val="24"/>
        </w:rPr>
        <w:t xml:space="preserve">демонтажа </w:t>
      </w:r>
      <w:r w:rsidR="002B344C" w:rsidRPr="00037899">
        <w:rPr>
          <w:rFonts w:ascii="Times New Roman" w:hAnsi="Times New Roman" w:cs="Times New Roman"/>
          <w:szCs w:val="24"/>
        </w:rPr>
        <w:t xml:space="preserve">во время выполнения работ для обеспечения учета всех новых условий, включая, </w:t>
      </w:r>
      <w:r w:rsidR="00900601" w:rsidRPr="00037899">
        <w:rPr>
          <w:rFonts w:ascii="Times New Roman" w:hAnsi="Times New Roman" w:cs="Times New Roman"/>
          <w:szCs w:val="24"/>
        </w:rPr>
        <w:t xml:space="preserve">помимо прочего, неточную исполнительную документацию, износ или повреждение компонентов конструкции, наличие опасных отходов, </w:t>
      </w:r>
      <w:r w:rsidR="00843E35" w:rsidRPr="00037899">
        <w:rPr>
          <w:rFonts w:ascii="Times New Roman" w:hAnsi="Times New Roman" w:cs="Times New Roman"/>
          <w:szCs w:val="24"/>
        </w:rPr>
        <w:t>и</w:t>
      </w:r>
      <w:r w:rsidR="00900601" w:rsidRPr="00037899">
        <w:rPr>
          <w:rFonts w:ascii="Times New Roman" w:hAnsi="Times New Roman" w:cs="Times New Roman"/>
          <w:szCs w:val="24"/>
        </w:rPr>
        <w:t>зменение нормативов, атмосферные воздействия, ошибки и упущения</w:t>
      </w:r>
      <w:r w:rsidR="002B344C" w:rsidRPr="00037899">
        <w:rPr>
          <w:rFonts w:ascii="Times New Roman" w:hAnsi="Times New Roman" w:cs="Times New Roman"/>
          <w:szCs w:val="24"/>
        </w:rPr>
        <w:t>.</w:t>
      </w:r>
    </w:p>
    <w:p w14:paraId="5C68E246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3EBD6C06" w14:textId="6B76C93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 контексте проектирования безопасность </w:t>
      </w:r>
      <w:r w:rsidR="00930239" w:rsidRPr="00037899">
        <w:rPr>
          <w:rFonts w:ascii="Times New Roman" w:hAnsi="Times New Roman" w:cs="Times New Roman"/>
          <w:sz w:val="24"/>
          <w:szCs w:val="24"/>
        </w:rPr>
        <w:t xml:space="preserve">демонтажа </w:t>
      </w:r>
      <w:r w:rsidRPr="00037899">
        <w:rPr>
          <w:rFonts w:ascii="Times New Roman" w:hAnsi="Times New Roman" w:cs="Times New Roman"/>
          <w:sz w:val="24"/>
          <w:szCs w:val="24"/>
        </w:rPr>
        <w:t>связана с</w:t>
      </w:r>
      <w:r w:rsidR="00900601" w:rsidRPr="00037899">
        <w:rPr>
          <w:rFonts w:ascii="Times New Roman" w:hAnsi="Times New Roman" w:cs="Times New Roman"/>
          <w:sz w:val="24"/>
          <w:szCs w:val="24"/>
        </w:rPr>
        <w:t>о свободным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доступом к точной информации о первоначальных материалах и методах </w:t>
      </w:r>
      <w:r w:rsidR="00C901F7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использованных для объекта, а также </w:t>
      </w:r>
      <w:r w:rsidR="00C901F7" w:rsidRPr="00037899">
        <w:rPr>
          <w:rFonts w:ascii="Times New Roman" w:hAnsi="Times New Roman" w:cs="Times New Roman"/>
          <w:sz w:val="24"/>
          <w:szCs w:val="24"/>
        </w:rPr>
        <w:t xml:space="preserve">полной информации </w:t>
      </w:r>
      <w:r w:rsidRPr="00037899">
        <w:rPr>
          <w:rFonts w:ascii="Times New Roman" w:hAnsi="Times New Roman" w:cs="Times New Roman"/>
          <w:sz w:val="24"/>
          <w:szCs w:val="24"/>
        </w:rPr>
        <w:t xml:space="preserve">о </w:t>
      </w:r>
      <w:r w:rsidR="00C901F7" w:rsidRPr="00037899">
        <w:rPr>
          <w:rFonts w:ascii="Times New Roman" w:hAnsi="Times New Roman" w:cs="Times New Roman"/>
          <w:sz w:val="24"/>
          <w:szCs w:val="24"/>
        </w:rPr>
        <w:t>любом последующем капитальном ремонте</w:t>
      </w:r>
      <w:r w:rsidRPr="00037899">
        <w:rPr>
          <w:rFonts w:ascii="Times New Roman" w:hAnsi="Times New Roman" w:cs="Times New Roman"/>
          <w:sz w:val="24"/>
          <w:szCs w:val="24"/>
        </w:rPr>
        <w:t xml:space="preserve">. Эта информация может </w:t>
      </w:r>
      <w:r w:rsidR="00C901F7" w:rsidRPr="00037899">
        <w:rPr>
          <w:rFonts w:ascii="Times New Roman" w:hAnsi="Times New Roman" w:cs="Times New Roman"/>
          <w:sz w:val="24"/>
          <w:szCs w:val="24"/>
        </w:rPr>
        <w:t>способствовать правильной последовательности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930239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которая была разработана для </w:t>
      </w:r>
      <w:r w:rsidR="00C901F7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 объекта для содействия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дальнейше</w:t>
      </w:r>
      <w:r w:rsidR="00C901F7" w:rsidRPr="00037899">
        <w:rPr>
          <w:rFonts w:ascii="Times New Roman" w:hAnsi="Times New Roman" w:cs="Times New Roman"/>
          <w:sz w:val="24"/>
          <w:szCs w:val="24"/>
        </w:rPr>
        <w:t>му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повторно</w:t>
      </w:r>
      <w:r w:rsidR="00C901F7" w:rsidRPr="00037899">
        <w:rPr>
          <w:rFonts w:ascii="Times New Roman" w:hAnsi="Times New Roman" w:cs="Times New Roman"/>
          <w:sz w:val="24"/>
          <w:szCs w:val="24"/>
        </w:rPr>
        <w:t>му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C901F7" w:rsidRPr="00037899">
        <w:rPr>
          <w:rFonts w:ascii="Times New Roman" w:hAnsi="Times New Roman" w:cs="Times New Roman"/>
          <w:sz w:val="24"/>
          <w:szCs w:val="24"/>
        </w:rPr>
        <w:t>ю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переработки.</w:t>
      </w:r>
    </w:p>
    <w:p w14:paraId="03E5FECC" w14:textId="2F35B4F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Документация, </w:t>
      </w:r>
      <w:r w:rsidR="00C901F7" w:rsidRPr="00037899">
        <w:rPr>
          <w:rFonts w:ascii="Times New Roman" w:hAnsi="Times New Roman" w:cs="Times New Roman"/>
          <w:sz w:val="24"/>
          <w:szCs w:val="24"/>
        </w:rPr>
        <w:t>подтверждающая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безопасн</w:t>
      </w:r>
      <w:r w:rsidR="000447EB" w:rsidRPr="00037899">
        <w:rPr>
          <w:rFonts w:ascii="Times New Roman" w:hAnsi="Times New Roman" w:cs="Times New Roman"/>
          <w:sz w:val="24"/>
          <w:szCs w:val="24"/>
        </w:rPr>
        <w:t>ость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="000447EB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должна храниться и быть доступной в течение всего срока службы </w:t>
      </w:r>
      <w:r w:rsidR="00766EE9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 (см. пункт 6 для получения дополнительной информации).</w:t>
      </w:r>
    </w:p>
    <w:p w14:paraId="296C78B4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415F6BC1" w14:textId="151BA528" w:rsidR="002B344C" w:rsidRPr="00037899" w:rsidRDefault="004207F0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Примечание </w:t>
      </w:r>
      <w:r w:rsidR="002B344C" w:rsidRPr="00037899">
        <w:rPr>
          <w:rFonts w:ascii="Times New Roman" w:hAnsi="Times New Roman" w:cs="Times New Roman"/>
          <w:szCs w:val="24"/>
        </w:rPr>
        <w:t>– Принципы и подходы, изложенные выше, могут способствовать более безопасно</w:t>
      </w:r>
      <w:r w:rsidR="00D66388" w:rsidRPr="00037899">
        <w:rPr>
          <w:rFonts w:ascii="Times New Roman" w:hAnsi="Times New Roman" w:cs="Times New Roman"/>
          <w:szCs w:val="24"/>
        </w:rPr>
        <w:t>му</w:t>
      </w:r>
      <w:r w:rsidR="002B344C" w:rsidRPr="00037899">
        <w:rPr>
          <w:rFonts w:ascii="Times New Roman" w:hAnsi="Times New Roman" w:cs="Times New Roman"/>
          <w:szCs w:val="24"/>
        </w:rPr>
        <w:t xml:space="preserve"> </w:t>
      </w:r>
      <w:r w:rsidR="00D66388" w:rsidRPr="00037899">
        <w:rPr>
          <w:rFonts w:ascii="Times New Roman" w:hAnsi="Times New Roman" w:cs="Times New Roman"/>
          <w:szCs w:val="24"/>
        </w:rPr>
        <w:t>демонтаж</w:t>
      </w:r>
      <w:r w:rsidR="00312522" w:rsidRPr="00037899">
        <w:rPr>
          <w:rFonts w:ascii="Times New Roman" w:hAnsi="Times New Roman" w:cs="Times New Roman"/>
          <w:szCs w:val="24"/>
        </w:rPr>
        <w:t>у</w:t>
      </w:r>
      <w:r w:rsidR="00D66388" w:rsidRPr="00037899">
        <w:rPr>
          <w:rFonts w:ascii="Times New Roman" w:hAnsi="Times New Roman" w:cs="Times New Roman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Cs w:val="24"/>
        </w:rPr>
        <w:t>следующими способами:</w:t>
      </w:r>
    </w:p>
    <w:p w14:paraId="04B5A734" w14:textId="5804D30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- доступность может </w:t>
      </w:r>
      <w:r w:rsidR="00461554" w:rsidRPr="00037899">
        <w:rPr>
          <w:rFonts w:ascii="Times New Roman" w:hAnsi="Times New Roman" w:cs="Times New Roman"/>
          <w:szCs w:val="24"/>
        </w:rPr>
        <w:t>упростить</w:t>
      </w:r>
      <w:r w:rsidRPr="00037899">
        <w:rPr>
          <w:rFonts w:ascii="Times New Roman" w:hAnsi="Times New Roman" w:cs="Times New Roman"/>
          <w:szCs w:val="24"/>
        </w:rPr>
        <w:t xml:space="preserve"> </w:t>
      </w:r>
      <w:r w:rsidR="00D66388" w:rsidRPr="00037899">
        <w:rPr>
          <w:rFonts w:ascii="Times New Roman" w:hAnsi="Times New Roman" w:cs="Times New Roman"/>
          <w:szCs w:val="24"/>
        </w:rPr>
        <w:t>демонтаж</w:t>
      </w:r>
      <w:r w:rsidRPr="00037899">
        <w:rPr>
          <w:rFonts w:ascii="Times New Roman" w:hAnsi="Times New Roman" w:cs="Times New Roman"/>
          <w:szCs w:val="24"/>
        </w:rPr>
        <w:t xml:space="preserve">, тем самым снижая риск травм и трудности при </w:t>
      </w:r>
      <w:r w:rsidR="00C901F7" w:rsidRPr="00037899">
        <w:rPr>
          <w:rFonts w:ascii="Times New Roman" w:hAnsi="Times New Roman" w:cs="Times New Roman"/>
          <w:szCs w:val="24"/>
        </w:rPr>
        <w:t>транспортировке</w:t>
      </w:r>
      <w:r w:rsidRPr="00037899">
        <w:rPr>
          <w:rFonts w:ascii="Times New Roman" w:hAnsi="Times New Roman" w:cs="Times New Roman"/>
          <w:szCs w:val="24"/>
        </w:rPr>
        <w:t>;</w:t>
      </w:r>
    </w:p>
    <w:p w14:paraId="47DC326F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>- открытое соединение может помочь в принятии решений при отсутствии полной документации, например, подробных чертежей;</w:t>
      </w:r>
    </w:p>
    <w:p w14:paraId="65879D2B" w14:textId="5CFD51C4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- </w:t>
      </w:r>
      <w:r w:rsidR="00BD278C" w:rsidRPr="00037899">
        <w:rPr>
          <w:rFonts w:ascii="Times New Roman" w:hAnsi="Times New Roman" w:cs="Times New Roman"/>
          <w:szCs w:val="24"/>
        </w:rPr>
        <w:t>разбираемые</w:t>
      </w:r>
      <w:r w:rsidRPr="00037899">
        <w:rPr>
          <w:rFonts w:ascii="Times New Roman" w:hAnsi="Times New Roman" w:cs="Times New Roman"/>
          <w:szCs w:val="24"/>
        </w:rPr>
        <w:t xml:space="preserve"> соединения могут обеспечить контролируем</w:t>
      </w:r>
      <w:r w:rsidR="00D66388" w:rsidRPr="00037899">
        <w:rPr>
          <w:rFonts w:ascii="Times New Roman" w:hAnsi="Times New Roman" w:cs="Times New Roman"/>
          <w:szCs w:val="24"/>
        </w:rPr>
        <w:t>ый</w:t>
      </w:r>
      <w:r w:rsidRPr="00037899">
        <w:rPr>
          <w:rFonts w:ascii="Times New Roman" w:hAnsi="Times New Roman" w:cs="Times New Roman"/>
          <w:szCs w:val="24"/>
        </w:rPr>
        <w:t xml:space="preserve"> и неразрушающ</w:t>
      </w:r>
      <w:r w:rsidR="00D66388" w:rsidRPr="00037899">
        <w:rPr>
          <w:rFonts w:ascii="Times New Roman" w:hAnsi="Times New Roman" w:cs="Times New Roman"/>
          <w:szCs w:val="24"/>
        </w:rPr>
        <w:t>ий</w:t>
      </w:r>
      <w:r w:rsidRPr="00037899">
        <w:rPr>
          <w:rFonts w:ascii="Times New Roman" w:hAnsi="Times New Roman" w:cs="Times New Roman"/>
          <w:szCs w:val="24"/>
        </w:rPr>
        <w:t xml:space="preserve"> </w:t>
      </w:r>
      <w:r w:rsidR="00D66388" w:rsidRPr="00037899">
        <w:rPr>
          <w:rFonts w:ascii="Times New Roman" w:hAnsi="Times New Roman" w:cs="Times New Roman"/>
          <w:szCs w:val="24"/>
        </w:rPr>
        <w:t>демонтаж</w:t>
      </w:r>
      <w:r w:rsidRPr="00037899">
        <w:rPr>
          <w:rFonts w:ascii="Times New Roman" w:hAnsi="Times New Roman" w:cs="Times New Roman"/>
          <w:szCs w:val="24"/>
        </w:rPr>
        <w:t>;</w:t>
      </w:r>
    </w:p>
    <w:p w14:paraId="1EA57A73" w14:textId="22EA0F7C" w:rsidR="002B344C" w:rsidRPr="00037899" w:rsidRDefault="004207F0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>- взаимозависимость</w:t>
      </w:r>
      <w:r w:rsidR="002B344C" w:rsidRPr="00037899">
        <w:rPr>
          <w:rFonts w:ascii="Times New Roman" w:hAnsi="Times New Roman" w:cs="Times New Roman"/>
          <w:szCs w:val="24"/>
        </w:rPr>
        <w:t xml:space="preserve"> может </w:t>
      </w:r>
      <w:r w:rsidR="00461554" w:rsidRPr="00037899">
        <w:rPr>
          <w:rFonts w:ascii="Times New Roman" w:hAnsi="Times New Roman" w:cs="Times New Roman"/>
          <w:szCs w:val="24"/>
        </w:rPr>
        <w:t>упростить</w:t>
      </w:r>
      <w:r w:rsidR="002B344C" w:rsidRPr="00037899">
        <w:rPr>
          <w:rFonts w:ascii="Times New Roman" w:hAnsi="Times New Roman" w:cs="Times New Roman"/>
          <w:szCs w:val="24"/>
        </w:rPr>
        <w:t xml:space="preserve"> </w:t>
      </w:r>
      <w:r w:rsidR="00D66388" w:rsidRPr="00037899">
        <w:rPr>
          <w:rFonts w:ascii="Times New Roman" w:hAnsi="Times New Roman" w:cs="Times New Roman"/>
          <w:szCs w:val="24"/>
        </w:rPr>
        <w:t xml:space="preserve">демонтаж </w:t>
      </w:r>
      <w:r w:rsidR="002B344C" w:rsidRPr="00037899">
        <w:rPr>
          <w:rFonts w:ascii="Times New Roman" w:hAnsi="Times New Roman" w:cs="Times New Roman"/>
          <w:szCs w:val="24"/>
        </w:rPr>
        <w:t>отдельных частей, потенциально снижая нагрузку и улучшая рабочую среду;</w:t>
      </w:r>
    </w:p>
    <w:p w14:paraId="4D5762F8" w14:textId="25D0F778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>- отказ от ненужной отделки может снизить риск воздействия химических веществ и устран</w:t>
      </w:r>
      <w:r w:rsidR="00C901F7" w:rsidRPr="00037899">
        <w:rPr>
          <w:rFonts w:ascii="Times New Roman" w:hAnsi="Times New Roman" w:cs="Times New Roman"/>
          <w:szCs w:val="24"/>
        </w:rPr>
        <w:t>ит</w:t>
      </w:r>
      <w:r w:rsidRPr="00037899">
        <w:rPr>
          <w:rFonts w:ascii="Times New Roman" w:hAnsi="Times New Roman" w:cs="Times New Roman"/>
          <w:szCs w:val="24"/>
        </w:rPr>
        <w:t xml:space="preserve"> сомнения </w:t>
      </w:r>
      <w:r w:rsidR="00C901F7" w:rsidRPr="00037899">
        <w:rPr>
          <w:rFonts w:ascii="Times New Roman" w:hAnsi="Times New Roman" w:cs="Times New Roman"/>
          <w:szCs w:val="24"/>
        </w:rPr>
        <w:t xml:space="preserve">в выборе </w:t>
      </w:r>
      <w:r w:rsidRPr="00037899">
        <w:rPr>
          <w:rFonts w:ascii="Times New Roman" w:hAnsi="Times New Roman" w:cs="Times New Roman"/>
          <w:szCs w:val="24"/>
        </w:rPr>
        <w:t xml:space="preserve">при наличии схожих отделок, которые могут быть </w:t>
      </w:r>
      <w:r w:rsidR="00C901F7" w:rsidRPr="00037899">
        <w:rPr>
          <w:rFonts w:ascii="Times New Roman" w:hAnsi="Times New Roman" w:cs="Times New Roman"/>
          <w:szCs w:val="24"/>
        </w:rPr>
        <w:t xml:space="preserve">либо опасны, либо не </w:t>
      </w:r>
      <w:r w:rsidRPr="00037899">
        <w:rPr>
          <w:rFonts w:ascii="Times New Roman" w:hAnsi="Times New Roman" w:cs="Times New Roman"/>
          <w:szCs w:val="24"/>
        </w:rPr>
        <w:t>опасны для здоровья;</w:t>
      </w:r>
    </w:p>
    <w:p w14:paraId="2C7CB217" w14:textId="4D1F61E1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- простота </w:t>
      </w:r>
      <w:r w:rsidR="00FF2B2F" w:rsidRPr="00037899">
        <w:rPr>
          <w:rFonts w:ascii="Times New Roman" w:hAnsi="Times New Roman" w:cs="Times New Roman"/>
          <w:szCs w:val="24"/>
        </w:rPr>
        <w:t xml:space="preserve">использования </w:t>
      </w:r>
      <w:r w:rsidRPr="00037899">
        <w:rPr>
          <w:rFonts w:ascii="Times New Roman" w:hAnsi="Times New Roman" w:cs="Times New Roman"/>
          <w:szCs w:val="24"/>
        </w:rPr>
        <w:t>может уменьшить количество элементов, компонентов и материалов, которые могут потребовать различных подходов, тем самым сокращая затраты времени и оборудования;</w:t>
      </w:r>
    </w:p>
    <w:p w14:paraId="46C8E8B5" w14:textId="086AEFE7" w:rsidR="002B344C" w:rsidRPr="00037899" w:rsidRDefault="004207F0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>- стандартизация</w:t>
      </w:r>
      <w:r w:rsidR="002B344C" w:rsidRPr="00037899">
        <w:rPr>
          <w:rFonts w:ascii="Times New Roman" w:hAnsi="Times New Roman" w:cs="Times New Roman"/>
          <w:szCs w:val="24"/>
        </w:rPr>
        <w:t xml:space="preserve"> позволяет использовать опыт работы с аналогичными системами в процессе </w:t>
      </w:r>
      <w:r w:rsidR="00D66388" w:rsidRPr="00037899">
        <w:rPr>
          <w:rFonts w:ascii="Times New Roman" w:hAnsi="Times New Roman" w:cs="Times New Roman"/>
          <w:szCs w:val="24"/>
        </w:rPr>
        <w:t>демонтажа</w:t>
      </w:r>
      <w:r w:rsidR="002B344C" w:rsidRPr="00037899">
        <w:rPr>
          <w:rFonts w:ascii="Times New Roman" w:hAnsi="Times New Roman" w:cs="Times New Roman"/>
          <w:szCs w:val="24"/>
        </w:rPr>
        <w:t>, вместо того, чтобы потенциально иметь дело с элементами, с которыми ранее не сталкивались;</w:t>
      </w:r>
    </w:p>
    <w:p w14:paraId="2494451E" w14:textId="64242593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>- до</w:t>
      </w:r>
      <w:r w:rsidR="004207F0" w:rsidRPr="00037899">
        <w:rPr>
          <w:rFonts w:ascii="Times New Roman" w:hAnsi="Times New Roman" w:cs="Times New Roman"/>
          <w:szCs w:val="24"/>
        </w:rPr>
        <w:t>лговечность</w:t>
      </w:r>
      <w:r w:rsidRPr="00037899">
        <w:rPr>
          <w:rFonts w:ascii="Times New Roman" w:hAnsi="Times New Roman" w:cs="Times New Roman"/>
          <w:szCs w:val="24"/>
        </w:rPr>
        <w:t xml:space="preserve"> может обеспечить меньшее количество случаев поломки </w:t>
      </w:r>
      <w:r w:rsidR="00C901F7" w:rsidRPr="00037899">
        <w:rPr>
          <w:rFonts w:ascii="Times New Roman" w:hAnsi="Times New Roman" w:cs="Times New Roman"/>
          <w:szCs w:val="24"/>
        </w:rPr>
        <w:t>после извлечения</w:t>
      </w:r>
      <w:r w:rsidRPr="00037899">
        <w:rPr>
          <w:rFonts w:ascii="Times New Roman" w:hAnsi="Times New Roman" w:cs="Times New Roman"/>
          <w:szCs w:val="24"/>
        </w:rPr>
        <w:t>.</w:t>
      </w:r>
    </w:p>
    <w:p w14:paraId="29FEB615" w14:textId="50E18C6F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6 Документация и информация </w:t>
      </w:r>
    </w:p>
    <w:p w14:paraId="2B9BFD1A" w14:textId="77777777" w:rsidR="004207F0" w:rsidRPr="00037899" w:rsidRDefault="004207F0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1A498E23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6.1 Общие положения </w:t>
      </w:r>
    </w:p>
    <w:p w14:paraId="12DE9754" w14:textId="77777777" w:rsidR="004207F0" w:rsidRPr="00037899" w:rsidRDefault="004207F0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0060375A" w14:textId="2678B5DB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Документация, поддерживающая </w:t>
      </w:r>
      <w:proofErr w:type="spellStart"/>
      <w:r w:rsidR="00D66388" w:rsidRPr="00037899">
        <w:rPr>
          <w:rFonts w:ascii="Times New Roman" w:hAnsi="Times New Roman" w:cs="Times New Roman"/>
          <w:sz w:val="24"/>
          <w:szCs w:val="24"/>
        </w:rPr>
        <w:t>адаптируемость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="00A03481" w:rsidRPr="00037899">
        <w:rPr>
          <w:rFonts w:ascii="Times New Roman" w:hAnsi="Times New Roman" w:cs="Times New Roman"/>
          <w:sz w:val="24"/>
          <w:szCs w:val="24"/>
        </w:rPr>
        <w:t xml:space="preserve"> строительного объекта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должна быть доступна и использоваться на протяжении всего срока службы. Для этого необходимо, чтобы </w:t>
      </w:r>
      <w:r w:rsidR="00C901F7" w:rsidRPr="00037899">
        <w:rPr>
          <w:rFonts w:ascii="Times New Roman" w:hAnsi="Times New Roman" w:cs="Times New Roman"/>
          <w:sz w:val="24"/>
          <w:szCs w:val="24"/>
        </w:rPr>
        <w:t>полная информация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инструкции </w:t>
      </w:r>
      <w:r w:rsidR="004A4EFC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4A4EFC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записывались и передавались в течение всего периода эксплуатации </w:t>
      </w:r>
      <w:r w:rsidR="00766EE9" w:rsidRPr="00037899">
        <w:rPr>
          <w:rFonts w:ascii="Times New Roman" w:hAnsi="Times New Roman" w:cs="Times New Roman"/>
          <w:sz w:val="24"/>
          <w:szCs w:val="24"/>
        </w:rPr>
        <w:t>завершенного строительством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объекта.</w:t>
      </w:r>
    </w:p>
    <w:p w14:paraId="06383644" w14:textId="50083452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Должны быть подготовлены, представлены и включены в рабочие чертежи руководства по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демонтажу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а также необходима документация по материалам, используемым при строительстве и </w:t>
      </w:r>
      <w:r w:rsidR="003E61D7" w:rsidRPr="00037899">
        <w:rPr>
          <w:rFonts w:ascii="Times New Roman" w:hAnsi="Times New Roman" w:cs="Times New Roman"/>
          <w:sz w:val="24"/>
          <w:szCs w:val="24"/>
        </w:rPr>
        <w:t>восстановительном ремонте</w:t>
      </w:r>
      <w:r w:rsidRPr="00037899">
        <w:rPr>
          <w:rFonts w:ascii="Times New Roman" w:hAnsi="Times New Roman" w:cs="Times New Roman"/>
          <w:sz w:val="24"/>
          <w:szCs w:val="24"/>
        </w:rPr>
        <w:t>, и маркировке материалов. Кроме того, копия материала должна быть доступна сторонам, которым он необходим для справки. В случае внесения изменений или разработки дополнительной информации на любых этапах эксплуатации документация и модели должны быть скорректированы соответствующим образом.</w:t>
      </w:r>
    </w:p>
    <w:p w14:paraId="35867585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257349D" w14:textId="65CC0348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6.2 </w:t>
      </w:r>
      <w:r w:rsidR="000447EB" w:rsidRPr="00037899">
        <w:rPr>
          <w:rFonts w:ascii="Times New Roman" w:hAnsi="Times New Roman" w:cs="Times New Roman"/>
          <w:b/>
          <w:sz w:val="24"/>
          <w:szCs w:val="24"/>
        </w:rPr>
        <w:t>Подробная информация о проекте</w:t>
      </w:r>
    </w:p>
    <w:p w14:paraId="1957C161" w14:textId="77777777" w:rsidR="008E0B02" w:rsidRPr="00037899" w:rsidRDefault="008E0B02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668A2EB2" w14:textId="7E3E493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На этапе проектирования (см</w:t>
      </w:r>
      <w:r w:rsidR="004207F0" w:rsidRPr="00037899">
        <w:rPr>
          <w:rFonts w:ascii="Times New Roman" w:hAnsi="Times New Roman" w:cs="Times New Roman"/>
          <w:sz w:val="24"/>
          <w:szCs w:val="24"/>
        </w:rPr>
        <w:t>.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8E7070" w:rsidRPr="00037899">
        <w:rPr>
          <w:rFonts w:ascii="Times New Roman" w:hAnsi="Times New Roman"/>
          <w:sz w:val="24"/>
        </w:rPr>
        <w:t>т</w:t>
      </w:r>
      <w:r w:rsidRPr="00037899">
        <w:rPr>
          <w:rFonts w:ascii="Times New Roman" w:hAnsi="Times New Roman" w:cs="Times New Roman"/>
          <w:sz w:val="24"/>
          <w:szCs w:val="24"/>
        </w:rPr>
        <w:t>аблиц</w:t>
      </w:r>
      <w:r w:rsidR="004207F0" w:rsidRPr="00037899">
        <w:rPr>
          <w:rFonts w:ascii="Times New Roman" w:hAnsi="Times New Roman" w:cs="Times New Roman"/>
          <w:sz w:val="24"/>
          <w:szCs w:val="24"/>
        </w:rPr>
        <w:t>у</w:t>
      </w:r>
      <w:r w:rsidRPr="00037899">
        <w:rPr>
          <w:rFonts w:ascii="Times New Roman" w:hAnsi="Times New Roman" w:cs="Times New Roman"/>
          <w:sz w:val="24"/>
          <w:szCs w:val="24"/>
        </w:rPr>
        <w:t xml:space="preserve"> 2) должны быть разработаны документы, отражающие конкретные методы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состав материалов, методы восстановления и адаптируемые особенности </w:t>
      </w:r>
      <w:r w:rsidR="00913D04" w:rsidRPr="00037899">
        <w:rPr>
          <w:rFonts w:ascii="Times New Roman" w:hAnsi="Times New Roman" w:cs="Times New Roman"/>
          <w:sz w:val="24"/>
          <w:szCs w:val="24"/>
        </w:rPr>
        <w:t>проекта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  <w:r w:rsidR="00913D04" w:rsidRPr="00037899">
        <w:rPr>
          <w:rFonts w:ascii="Times New Roman" w:hAnsi="Times New Roman" w:cs="Times New Roman"/>
          <w:sz w:val="24"/>
          <w:szCs w:val="24"/>
        </w:rPr>
        <w:t xml:space="preserve"> Подробная информация о проекте должна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включать конкретные чертежи </w:t>
      </w:r>
      <w:r w:rsidR="00476B62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>, последовательность и методы строительства, а также размеры, прочность и материал каждого компонента</w:t>
      </w:r>
      <w:r w:rsidR="00913D04" w:rsidRPr="00037899">
        <w:rPr>
          <w:rFonts w:ascii="Times New Roman" w:hAnsi="Times New Roman" w:cs="Times New Roman"/>
          <w:sz w:val="24"/>
          <w:szCs w:val="24"/>
        </w:rPr>
        <w:t xml:space="preserve"> укрупненных блоков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5E2E3D54" w14:textId="1CB34DC4" w:rsidR="002B344C" w:rsidRPr="00037899" w:rsidRDefault="00913D04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Разработка руководства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по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демонтажу</w:t>
      </w:r>
      <w:r w:rsidR="002B344C" w:rsidRPr="00037899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должна</w:t>
      </w:r>
      <w:r w:rsidRPr="00037899" w:rsidDel="00913D04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 w:val="24"/>
          <w:szCs w:val="24"/>
        </w:rPr>
        <w:t>быть завершен</w:t>
      </w:r>
      <w:r w:rsidRPr="00037899">
        <w:rPr>
          <w:rFonts w:ascii="Times New Roman" w:hAnsi="Times New Roman" w:cs="Times New Roman"/>
          <w:sz w:val="24"/>
          <w:szCs w:val="24"/>
        </w:rPr>
        <w:t>а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на этапе подготовки строительной документации и включен</w:t>
      </w:r>
      <w:r w:rsidRPr="00037899">
        <w:rPr>
          <w:rFonts w:ascii="Times New Roman" w:hAnsi="Times New Roman" w:cs="Times New Roman"/>
          <w:sz w:val="24"/>
          <w:szCs w:val="24"/>
        </w:rPr>
        <w:t>а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в процесс ввода в эксплуатацию. Раздел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может быть добавлен в руководство по эксплуатации. </w:t>
      </w:r>
      <w:r w:rsidRPr="00037899">
        <w:rPr>
          <w:rFonts w:ascii="Times New Roman" w:hAnsi="Times New Roman" w:cs="Times New Roman"/>
          <w:sz w:val="24"/>
          <w:szCs w:val="24"/>
        </w:rPr>
        <w:t>Должны быть четко описаны подробности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конкретных изменений</w:t>
      </w:r>
      <w:r w:rsidR="00A50053" w:rsidRPr="00037899">
        <w:rPr>
          <w:rFonts w:ascii="Times New Roman" w:hAnsi="Times New Roman" w:cs="Times New Roman"/>
          <w:sz w:val="24"/>
          <w:szCs w:val="24"/>
        </w:rPr>
        <w:t>.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Общие изменения должны быть отмечены вместе с обоснованием влияния на функциональность с указанием взаимосвязей, взаимодействий и взаимозависимостей.</w:t>
      </w:r>
    </w:p>
    <w:p w14:paraId="4EFE43CC" w14:textId="77777777" w:rsidR="008E0B02" w:rsidRPr="00037899" w:rsidRDefault="008E0B02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54855041" w14:textId="6366A5D3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6.3 </w:t>
      </w:r>
      <w:r w:rsidR="000447EB" w:rsidRPr="00037899">
        <w:rPr>
          <w:rFonts w:ascii="Times New Roman" w:hAnsi="Times New Roman" w:cs="Times New Roman"/>
          <w:b/>
          <w:sz w:val="24"/>
          <w:szCs w:val="24"/>
        </w:rPr>
        <w:t>Составляющие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материала и производители</w:t>
      </w:r>
    </w:p>
    <w:p w14:paraId="1964A0C9" w14:textId="77777777" w:rsidR="001B4E61" w:rsidRPr="00037899" w:rsidRDefault="001B4E61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44790A53" w14:textId="00E52D44" w:rsidR="002B344C" w:rsidRPr="00037899" w:rsidRDefault="00BB4D58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Изделия</w:t>
      </w:r>
      <w:r w:rsidR="009D4D68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2B344C" w:rsidRPr="00037899">
        <w:rPr>
          <w:rFonts w:ascii="Times New Roman" w:hAnsi="Times New Roman" w:cs="Times New Roman"/>
          <w:sz w:val="24"/>
          <w:szCs w:val="24"/>
        </w:rPr>
        <w:t>и материалы должны прослежива</w:t>
      </w:r>
      <w:r w:rsidR="00913D04" w:rsidRPr="00037899">
        <w:rPr>
          <w:rFonts w:ascii="Times New Roman" w:hAnsi="Times New Roman" w:cs="Times New Roman"/>
          <w:sz w:val="24"/>
          <w:szCs w:val="24"/>
        </w:rPr>
        <w:t>ться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до конкретного производителя или поставщика, при этом в строительную документацию должны быть включены контактные данные, например, веб-сайты производителей продукции. Эта информация должна</w:t>
      </w:r>
      <w:r w:rsidR="00913D04" w:rsidRPr="00037899">
        <w:rPr>
          <w:rFonts w:ascii="Times New Roman" w:hAnsi="Times New Roman" w:cs="Times New Roman"/>
          <w:sz w:val="24"/>
          <w:szCs w:val="24"/>
        </w:rPr>
        <w:t xml:space="preserve"> быть со</w:t>
      </w:r>
      <w:r w:rsidR="002B344C" w:rsidRPr="00037899">
        <w:rPr>
          <w:rFonts w:ascii="Times New Roman" w:hAnsi="Times New Roman" w:cs="Times New Roman"/>
          <w:sz w:val="24"/>
          <w:szCs w:val="24"/>
        </w:rPr>
        <w:t>хран</w:t>
      </w:r>
      <w:r w:rsidR="00913D04" w:rsidRPr="00037899">
        <w:rPr>
          <w:rFonts w:ascii="Times New Roman" w:hAnsi="Times New Roman" w:cs="Times New Roman"/>
          <w:sz w:val="24"/>
          <w:szCs w:val="24"/>
        </w:rPr>
        <w:t>ена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, чтобы с производителями можно было связаться </w:t>
      </w:r>
      <w:r w:rsidR="00913D04" w:rsidRPr="00037899">
        <w:rPr>
          <w:rFonts w:ascii="Times New Roman" w:hAnsi="Times New Roman" w:cs="Times New Roman"/>
          <w:sz w:val="24"/>
          <w:szCs w:val="24"/>
        </w:rPr>
        <w:t>и получить от них помощь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в ситуации, когда требуется разъяснение (например, </w:t>
      </w:r>
      <w:r w:rsidR="00913D04" w:rsidRPr="00037899">
        <w:rPr>
          <w:rFonts w:ascii="Times New Roman" w:hAnsi="Times New Roman" w:cs="Times New Roman"/>
          <w:sz w:val="24"/>
          <w:szCs w:val="24"/>
        </w:rPr>
        <w:t>отделение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материалов для дальнейшего использования или переработки).</w:t>
      </w:r>
    </w:p>
    <w:p w14:paraId="728DDAAE" w14:textId="762AFC92" w:rsidR="002B344C" w:rsidRPr="00037899" w:rsidRDefault="000447EB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Составляющие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материалов должны быть зарегистрированы, чтобы </w:t>
      </w:r>
      <w:r w:rsidR="00577449">
        <w:rPr>
          <w:rFonts w:ascii="Times New Roman" w:hAnsi="Times New Roman" w:cs="Times New Roman"/>
          <w:sz w:val="24"/>
          <w:szCs w:val="24"/>
        </w:rPr>
        <w:t xml:space="preserve">можно было </w:t>
      </w:r>
      <w:r w:rsidR="00913D04" w:rsidRPr="00037899">
        <w:rPr>
          <w:rFonts w:ascii="Times New Roman" w:hAnsi="Times New Roman" w:cs="Times New Roman"/>
          <w:sz w:val="24"/>
          <w:szCs w:val="24"/>
        </w:rPr>
        <w:t xml:space="preserve">оценить пригодность </w:t>
      </w:r>
      <w:r w:rsidR="002B344C" w:rsidRPr="00037899">
        <w:rPr>
          <w:rFonts w:ascii="Times New Roman" w:hAnsi="Times New Roman" w:cs="Times New Roman"/>
          <w:sz w:val="24"/>
          <w:szCs w:val="24"/>
        </w:rPr>
        <w:t>материала или компонентов</w:t>
      </w:r>
      <w:r w:rsidR="00913D04" w:rsidRPr="00037899">
        <w:rPr>
          <w:rFonts w:ascii="Times New Roman" w:hAnsi="Times New Roman" w:cs="Times New Roman"/>
          <w:sz w:val="24"/>
          <w:szCs w:val="24"/>
        </w:rPr>
        <w:t xml:space="preserve"> к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повторно</w:t>
      </w:r>
      <w:r w:rsidR="00913D04" w:rsidRPr="00037899">
        <w:rPr>
          <w:rFonts w:ascii="Times New Roman" w:hAnsi="Times New Roman" w:cs="Times New Roman"/>
          <w:sz w:val="24"/>
          <w:szCs w:val="24"/>
        </w:rPr>
        <w:t>му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913D04" w:rsidRPr="00037899">
        <w:rPr>
          <w:rFonts w:ascii="Times New Roman" w:hAnsi="Times New Roman" w:cs="Times New Roman"/>
          <w:sz w:val="24"/>
          <w:szCs w:val="24"/>
        </w:rPr>
        <w:t>ю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или переработк</w:t>
      </w:r>
      <w:r w:rsidR="006A1CF9" w:rsidRPr="00037899">
        <w:rPr>
          <w:rFonts w:ascii="Times New Roman" w:hAnsi="Times New Roman" w:cs="Times New Roman"/>
          <w:sz w:val="24"/>
          <w:szCs w:val="24"/>
        </w:rPr>
        <w:t>е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во время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913D04" w:rsidRPr="00037899">
        <w:rPr>
          <w:rFonts w:ascii="Times New Roman" w:hAnsi="Times New Roman" w:cs="Times New Roman"/>
          <w:sz w:val="24"/>
          <w:szCs w:val="24"/>
        </w:rPr>
        <w:t>воздействие материалов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на окружающую среду, а также </w:t>
      </w:r>
      <w:r w:rsidR="00913D04" w:rsidRPr="00037899">
        <w:rPr>
          <w:rFonts w:ascii="Times New Roman" w:hAnsi="Times New Roman" w:cs="Times New Roman"/>
          <w:sz w:val="24"/>
          <w:szCs w:val="24"/>
        </w:rPr>
        <w:t>выявить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потенциально опасны</w:t>
      </w:r>
      <w:r w:rsidR="00913D04" w:rsidRPr="00037899">
        <w:rPr>
          <w:rFonts w:ascii="Times New Roman" w:hAnsi="Times New Roman" w:cs="Times New Roman"/>
          <w:sz w:val="24"/>
          <w:szCs w:val="24"/>
        </w:rPr>
        <w:t>е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913D04" w:rsidRPr="00037899">
        <w:rPr>
          <w:rFonts w:ascii="Times New Roman" w:hAnsi="Times New Roman" w:cs="Times New Roman"/>
          <w:sz w:val="24"/>
          <w:szCs w:val="24"/>
        </w:rPr>
        <w:t>ы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(конкретные требования к </w:t>
      </w:r>
      <w:r w:rsidR="00913D04" w:rsidRPr="00037899">
        <w:rPr>
          <w:rFonts w:ascii="Times New Roman" w:hAnsi="Times New Roman" w:cs="Times New Roman"/>
          <w:sz w:val="24"/>
          <w:szCs w:val="24"/>
        </w:rPr>
        <w:t>транспортировке опасных материалов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должны быть </w:t>
      </w:r>
      <w:r w:rsidR="00913D04" w:rsidRPr="00037899">
        <w:rPr>
          <w:rFonts w:ascii="Times New Roman" w:hAnsi="Times New Roman" w:cs="Times New Roman"/>
          <w:sz w:val="24"/>
          <w:szCs w:val="24"/>
        </w:rPr>
        <w:t>указаны и подлежат выполнению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на протяжении всего их жизненного цикла).</w:t>
      </w:r>
    </w:p>
    <w:p w14:paraId="470B3ED2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1575D0A3" w14:textId="4F825F53" w:rsidR="002B344C" w:rsidRPr="00037899" w:rsidRDefault="004207F0" w:rsidP="002B344C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Примечание </w:t>
      </w:r>
      <w:r w:rsidR="002B344C" w:rsidRPr="00037899">
        <w:rPr>
          <w:rFonts w:ascii="Times New Roman" w:hAnsi="Times New Roman" w:cs="Times New Roman"/>
          <w:szCs w:val="24"/>
        </w:rPr>
        <w:t xml:space="preserve">– Экологические декларации продукции могут служить источником информации об окончании срока службы и </w:t>
      </w:r>
      <w:r w:rsidR="00913D04" w:rsidRPr="00037899">
        <w:rPr>
          <w:rFonts w:ascii="Times New Roman" w:hAnsi="Times New Roman" w:cs="Times New Roman"/>
          <w:szCs w:val="24"/>
        </w:rPr>
        <w:t>общих планах</w:t>
      </w:r>
      <w:r w:rsidR="002B344C" w:rsidRPr="00037899">
        <w:rPr>
          <w:rFonts w:ascii="Times New Roman" w:hAnsi="Times New Roman" w:cs="Times New Roman"/>
          <w:szCs w:val="24"/>
        </w:rPr>
        <w:t xml:space="preserve"> переработки и повторного использования.</w:t>
      </w:r>
    </w:p>
    <w:p w14:paraId="63D1C897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02093EB9" w14:textId="38434D1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Материалы и компоненты должны быть маркированы с указанием их технических свойств, чтобы их можно было правильно идентифицировать и </w:t>
      </w:r>
      <w:r w:rsidR="003C4D88" w:rsidRPr="00037899">
        <w:rPr>
          <w:rFonts w:ascii="Times New Roman" w:hAnsi="Times New Roman" w:cs="Times New Roman"/>
          <w:sz w:val="24"/>
          <w:szCs w:val="24"/>
        </w:rPr>
        <w:t>уметь обращаться с ними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конце срока службы.</w:t>
      </w:r>
    </w:p>
    <w:p w14:paraId="37B7E7F8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254AE7BE" w14:textId="2C071B0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6.4 </w:t>
      </w:r>
      <w:r w:rsidR="000447EB" w:rsidRPr="00037899">
        <w:rPr>
          <w:rFonts w:ascii="Times New Roman" w:hAnsi="Times New Roman" w:cs="Times New Roman"/>
          <w:b/>
          <w:sz w:val="24"/>
          <w:szCs w:val="24"/>
        </w:rPr>
        <w:t>Подробная информация о соединениях</w:t>
      </w:r>
    </w:p>
    <w:p w14:paraId="45A93BEA" w14:textId="77777777" w:rsidR="001B4E61" w:rsidRPr="00037899" w:rsidRDefault="001B4E61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086C5C53" w14:textId="03245C91" w:rsidR="002B344C" w:rsidRPr="00037899" w:rsidRDefault="000447EB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Подробная информация о соединениях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, особенно для </w:t>
      </w:r>
      <w:r w:rsidR="00DD438E" w:rsidRPr="00037899">
        <w:rPr>
          <w:rFonts w:ascii="Times New Roman" w:hAnsi="Times New Roman" w:cs="Times New Roman"/>
          <w:sz w:val="24"/>
          <w:szCs w:val="24"/>
        </w:rPr>
        <w:t>разбираем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ых соединений, должна быть тщательно </w:t>
      </w:r>
      <w:r w:rsidR="003C4D88" w:rsidRPr="00037899">
        <w:rPr>
          <w:rFonts w:ascii="Times New Roman" w:hAnsi="Times New Roman" w:cs="Times New Roman"/>
          <w:sz w:val="24"/>
          <w:szCs w:val="24"/>
        </w:rPr>
        <w:t>за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документирована для дальнейшего использования при монтаже и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демонтаже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. </w:t>
      </w:r>
      <w:r w:rsidR="003C4D88" w:rsidRPr="00037899">
        <w:rPr>
          <w:rFonts w:ascii="Times New Roman" w:hAnsi="Times New Roman" w:cs="Times New Roman"/>
          <w:sz w:val="24"/>
          <w:szCs w:val="24"/>
        </w:rPr>
        <w:t>Информация об узлах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соединений</w:t>
      </w:r>
      <w:r w:rsidR="003C4D88" w:rsidRPr="00037899">
        <w:rPr>
          <w:rFonts w:ascii="Times New Roman" w:hAnsi="Times New Roman" w:cs="Times New Roman"/>
          <w:sz w:val="24"/>
          <w:szCs w:val="24"/>
        </w:rPr>
        <w:t>, как правило, вносится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в проектн</w:t>
      </w:r>
      <w:r w:rsidR="003C4D88" w:rsidRPr="00037899">
        <w:rPr>
          <w:rFonts w:ascii="Times New Roman" w:hAnsi="Times New Roman" w:cs="Times New Roman"/>
          <w:sz w:val="24"/>
          <w:szCs w:val="24"/>
        </w:rPr>
        <w:t>ую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3C4D88" w:rsidRPr="00037899">
        <w:rPr>
          <w:rFonts w:ascii="Times New Roman" w:hAnsi="Times New Roman" w:cs="Times New Roman"/>
          <w:sz w:val="24"/>
          <w:szCs w:val="24"/>
        </w:rPr>
        <w:t>ю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3C4D88" w:rsidRPr="00037899">
        <w:rPr>
          <w:rFonts w:ascii="Times New Roman" w:hAnsi="Times New Roman" w:cs="Times New Roman"/>
          <w:sz w:val="24"/>
          <w:szCs w:val="24"/>
        </w:rPr>
        <w:t>например, в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рабочие чертежи, и должн</w:t>
      </w:r>
      <w:r w:rsidR="003C4D88" w:rsidRPr="00037899">
        <w:rPr>
          <w:rFonts w:ascii="Times New Roman" w:hAnsi="Times New Roman" w:cs="Times New Roman"/>
          <w:sz w:val="24"/>
          <w:szCs w:val="24"/>
        </w:rPr>
        <w:t>а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 включать стандартные описания, </w:t>
      </w:r>
      <w:r w:rsidR="003C4D88" w:rsidRPr="00037899">
        <w:rPr>
          <w:rFonts w:ascii="Times New Roman" w:hAnsi="Times New Roman" w:cs="Times New Roman"/>
          <w:sz w:val="24"/>
          <w:szCs w:val="24"/>
        </w:rPr>
        <w:t xml:space="preserve">например, </w:t>
      </w:r>
      <w:r w:rsidR="002B344C" w:rsidRPr="00037899">
        <w:rPr>
          <w:rFonts w:ascii="Times New Roman" w:hAnsi="Times New Roman" w:cs="Times New Roman"/>
          <w:sz w:val="24"/>
          <w:szCs w:val="24"/>
        </w:rPr>
        <w:t xml:space="preserve">тип соединения и разъемов, размер и материал. В случае </w:t>
      </w:r>
      <w:r w:rsidR="003C4D88" w:rsidRPr="00037899">
        <w:rPr>
          <w:rFonts w:ascii="Times New Roman" w:hAnsi="Times New Roman" w:cs="Times New Roman"/>
          <w:sz w:val="24"/>
          <w:szCs w:val="24"/>
        </w:rPr>
        <w:t xml:space="preserve">использования </w:t>
      </w:r>
      <w:r w:rsidR="002B344C" w:rsidRPr="00037899">
        <w:rPr>
          <w:rFonts w:ascii="Times New Roman" w:hAnsi="Times New Roman" w:cs="Times New Roman"/>
          <w:sz w:val="24"/>
          <w:szCs w:val="24"/>
        </w:rPr>
        <w:t>нестандартных соединений должны быть представлены пошаговые инструкции по сборке и разборке.</w:t>
      </w:r>
    </w:p>
    <w:p w14:paraId="401E873D" w14:textId="7AC7A709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Информация о любых требуемых инструментах и </w:t>
      </w:r>
      <w:r w:rsidR="003C4D88" w:rsidRPr="00037899">
        <w:rPr>
          <w:rFonts w:ascii="Times New Roman" w:hAnsi="Times New Roman" w:cs="Times New Roman"/>
          <w:sz w:val="24"/>
          <w:szCs w:val="24"/>
        </w:rPr>
        <w:t xml:space="preserve">помещениях, </w:t>
      </w:r>
      <w:r w:rsidRPr="00037899">
        <w:rPr>
          <w:rFonts w:ascii="Times New Roman" w:hAnsi="Times New Roman" w:cs="Times New Roman"/>
          <w:sz w:val="24"/>
          <w:szCs w:val="24"/>
        </w:rPr>
        <w:t>необходимых для работы</w:t>
      </w:r>
      <w:r w:rsidR="003C4D88" w:rsidRPr="00037899">
        <w:rPr>
          <w:rFonts w:ascii="Times New Roman" w:hAnsi="Times New Roman" w:cs="Times New Roman"/>
          <w:sz w:val="24"/>
          <w:szCs w:val="24"/>
        </w:rPr>
        <w:t>,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должна быть представлена в соответствующей документации. </w:t>
      </w:r>
      <w:r w:rsidR="003C4D88" w:rsidRPr="00037899">
        <w:rPr>
          <w:rFonts w:ascii="Times New Roman" w:hAnsi="Times New Roman" w:cs="Times New Roman"/>
          <w:sz w:val="24"/>
          <w:szCs w:val="24"/>
        </w:rPr>
        <w:t>На стройплощадке должны храниться н</w:t>
      </w:r>
      <w:r w:rsidRPr="00037899">
        <w:rPr>
          <w:rFonts w:ascii="Times New Roman" w:hAnsi="Times New Roman" w:cs="Times New Roman"/>
          <w:sz w:val="24"/>
          <w:szCs w:val="24"/>
        </w:rPr>
        <w:t>еобходимые инструменты, если они требуются для соединени</w:t>
      </w:r>
      <w:r w:rsidR="003C4D88" w:rsidRPr="00037899">
        <w:rPr>
          <w:rFonts w:ascii="Times New Roman" w:hAnsi="Times New Roman" w:cs="Times New Roman"/>
          <w:sz w:val="24"/>
          <w:szCs w:val="24"/>
        </w:rPr>
        <w:t>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нестандартного типа.</w:t>
      </w:r>
    </w:p>
    <w:p w14:paraId="6E36F3A4" w14:textId="01A4FF9C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Для элементов, расположенных вблизи соответствующих соединений, следует предусмотреть прочные этикетки или краткие инструкции с информацией по монтажу и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демонтажу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4D2DDB87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734BBB1B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6.5 Оцифровка данных</w:t>
      </w:r>
    </w:p>
    <w:p w14:paraId="3B55FEAF" w14:textId="77777777" w:rsidR="001B4E61" w:rsidRPr="00037899" w:rsidRDefault="001B4E61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6D184D6C" w14:textId="293AE9F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Оцифровка данных, например, необходимая для информационного моделирования зданий (BIM), может </w:t>
      </w:r>
      <w:proofErr w:type="gramStart"/>
      <w:r w:rsidR="003C4D88" w:rsidRPr="00037899">
        <w:rPr>
          <w:rFonts w:ascii="Times New Roman" w:hAnsi="Times New Roman" w:cs="Times New Roman"/>
          <w:sz w:val="24"/>
          <w:szCs w:val="24"/>
        </w:rPr>
        <w:t>представить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средства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для сбора и передачи информации в стандартизированных форматах и процессах. BIM также может использоваться для оценки альтернативных проектов.</w:t>
      </w:r>
    </w:p>
    <w:p w14:paraId="585F1DDF" w14:textId="3214F7AD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Если эти данные и информация передаются и являются </w:t>
      </w:r>
      <w:r w:rsidR="003C4D88" w:rsidRPr="00037899">
        <w:rPr>
          <w:rFonts w:ascii="Times New Roman" w:hAnsi="Times New Roman" w:cs="Times New Roman"/>
          <w:sz w:val="24"/>
          <w:szCs w:val="24"/>
        </w:rPr>
        <w:t xml:space="preserve">составной </w:t>
      </w:r>
      <w:r w:rsidRPr="00037899">
        <w:rPr>
          <w:rFonts w:ascii="Times New Roman" w:hAnsi="Times New Roman" w:cs="Times New Roman"/>
          <w:sz w:val="24"/>
          <w:szCs w:val="24"/>
        </w:rPr>
        <w:t xml:space="preserve">частью документации, доступной на этапах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использование </w:t>
      </w:r>
      <w:r w:rsidR="00BD278C" w:rsidRPr="00037899">
        <w:rPr>
          <w:rFonts w:ascii="Times New Roman" w:hAnsi="Times New Roman" w:cs="Times New Roman"/>
          <w:sz w:val="24"/>
          <w:szCs w:val="24"/>
        </w:rPr>
        <w:t>информационного моделирования з</w:t>
      </w:r>
      <w:r w:rsidR="00843E35" w:rsidRPr="00037899">
        <w:rPr>
          <w:rFonts w:ascii="Times New Roman" w:hAnsi="Times New Roman" w:cs="Times New Roman"/>
          <w:sz w:val="24"/>
          <w:szCs w:val="24"/>
        </w:rPr>
        <w:t>д</w:t>
      </w:r>
      <w:r w:rsidR="00BD278C" w:rsidRPr="00037899">
        <w:rPr>
          <w:rFonts w:ascii="Times New Roman" w:hAnsi="Times New Roman" w:cs="Times New Roman"/>
          <w:sz w:val="24"/>
          <w:szCs w:val="24"/>
        </w:rPr>
        <w:t>а</w:t>
      </w:r>
      <w:r w:rsidR="00843E35" w:rsidRPr="00037899">
        <w:rPr>
          <w:rFonts w:ascii="Times New Roman" w:hAnsi="Times New Roman" w:cs="Times New Roman"/>
          <w:sz w:val="24"/>
          <w:szCs w:val="24"/>
        </w:rPr>
        <w:t>н</w:t>
      </w:r>
      <w:r w:rsidR="00BD278C" w:rsidRPr="00037899">
        <w:rPr>
          <w:rFonts w:ascii="Times New Roman" w:hAnsi="Times New Roman" w:cs="Times New Roman"/>
          <w:sz w:val="24"/>
          <w:szCs w:val="24"/>
        </w:rPr>
        <w:t>ий (</w:t>
      </w:r>
      <w:r w:rsidRPr="00037899">
        <w:rPr>
          <w:rFonts w:ascii="Times New Roman" w:hAnsi="Times New Roman" w:cs="Times New Roman"/>
          <w:sz w:val="24"/>
          <w:szCs w:val="24"/>
        </w:rPr>
        <w:t>BIM</w:t>
      </w:r>
      <w:r w:rsidR="00BD278C" w:rsidRPr="00037899">
        <w:rPr>
          <w:rFonts w:ascii="Times New Roman" w:hAnsi="Times New Roman" w:cs="Times New Roman"/>
          <w:sz w:val="24"/>
          <w:szCs w:val="24"/>
        </w:rPr>
        <w:t>)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или информационной модели</w:t>
      </w:r>
      <w:r w:rsidR="00BD278C" w:rsidRPr="00037899">
        <w:rPr>
          <w:rFonts w:ascii="Times New Roman" w:hAnsi="Times New Roman" w:cs="Times New Roman"/>
          <w:sz w:val="24"/>
          <w:szCs w:val="24"/>
        </w:rPr>
        <w:t xml:space="preserve"> завершенного строительством объекта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(AIM) может дать тем, кто участвует в этих процессах, лучшее представление и понимание наилучшего подхода к демонтажу или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6C6B3D6F" w14:textId="77777777" w:rsidR="00054897" w:rsidRPr="00037899" w:rsidRDefault="00054897" w:rsidP="002B344C">
      <w:pPr>
        <w:shd w:val="clear" w:color="auto" w:fill="FFFFFF"/>
        <w:rPr>
          <w:rFonts w:ascii="Times New Roman" w:hAnsi="Times New Roman" w:cs="Times New Roman"/>
          <w:b/>
          <w:bCs/>
          <w:i/>
          <w:iCs/>
        </w:rPr>
      </w:pPr>
    </w:p>
    <w:p w14:paraId="5409D4BE" w14:textId="1234AC9E" w:rsidR="002B344C" w:rsidRPr="00037899" w:rsidRDefault="00054897" w:rsidP="002B344C">
      <w:pPr>
        <w:shd w:val="clear" w:color="auto" w:fill="FFFFFF"/>
        <w:rPr>
          <w:rFonts w:ascii="Times New Roman" w:hAnsi="Times New Roman" w:cs="Times New Roman"/>
        </w:rPr>
      </w:pPr>
      <w:r w:rsidRPr="00037899">
        <w:rPr>
          <w:rFonts w:ascii="Times New Roman" w:hAnsi="Times New Roman" w:cs="Times New Roman"/>
          <w:b/>
          <w:bCs/>
          <w:i/>
          <w:iCs/>
        </w:rPr>
        <w:t>Пример</w:t>
      </w:r>
      <w:r w:rsidRPr="00037899">
        <w:rPr>
          <w:rFonts w:ascii="Times New Roman" w:hAnsi="Times New Roman" w:cs="Times New Roman"/>
        </w:rPr>
        <w:t xml:space="preserve"> – </w:t>
      </w:r>
      <w:r w:rsidR="002B344C" w:rsidRPr="00037899">
        <w:rPr>
          <w:rFonts w:ascii="Times New Roman" w:hAnsi="Times New Roman" w:cs="Times New Roman"/>
        </w:rPr>
        <w:t xml:space="preserve">Штриховое кодирование, коды быстрого реагирования (QR), метки радиочастотной идентификации (RFID) или ссылки на более подробную документацию будут уместны в некоторых случаях. </w:t>
      </w:r>
      <w:r w:rsidR="00F1082A" w:rsidRPr="00037899">
        <w:rPr>
          <w:rFonts w:ascii="Times New Roman" w:hAnsi="Times New Roman" w:cs="Times New Roman"/>
        </w:rPr>
        <w:t>«</w:t>
      </w:r>
      <w:r w:rsidR="002B344C" w:rsidRPr="00037899">
        <w:rPr>
          <w:rFonts w:ascii="Times New Roman" w:hAnsi="Times New Roman" w:cs="Times New Roman"/>
        </w:rPr>
        <w:t>Интеллектуальные</w:t>
      </w:r>
      <w:r w:rsidR="00F1082A" w:rsidRPr="00037899">
        <w:rPr>
          <w:rFonts w:ascii="Times New Roman" w:hAnsi="Times New Roman" w:cs="Times New Roman"/>
        </w:rPr>
        <w:t>»</w:t>
      </w:r>
      <w:r w:rsidR="002B344C" w:rsidRPr="00037899">
        <w:rPr>
          <w:rFonts w:ascii="Times New Roman" w:hAnsi="Times New Roman" w:cs="Times New Roman"/>
        </w:rPr>
        <w:t xml:space="preserve"> электронные </w:t>
      </w:r>
      <w:r w:rsidR="00BB4D58" w:rsidRPr="00037899">
        <w:rPr>
          <w:rFonts w:ascii="Times New Roman" w:hAnsi="Times New Roman" w:cs="Times New Roman"/>
        </w:rPr>
        <w:t>изделия</w:t>
      </w:r>
      <w:r w:rsidR="002B344C" w:rsidRPr="00037899">
        <w:rPr>
          <w:rFonts w:ascii="Times New Roman" w:hAnsi="Times New Roman" w:cs="Times New Roman"/>
        </w:rPr>
        <w:t xml:space="preserve">, содержащие компьютерный чип, например, </w:t>
      </w:r>
      <w:r w:rsidR="00F1082A" w:rsidRPr="00037899">
        <w:rPr>
          <w:rFonts w:ascii="Times New Roman" w:hAnsi="Times New Roman" w:cs="Times New Roman"/>
        </w:rPr>
        <w:t>«</w:t>
      </w:r>
      <w:r w:rsidR="002B344C" w:rsidRPr="00037899">
        <w:rPr>
          <w:rFonts w:ascii="Times New Roman" w:hAnsi="Times New Roman" w:cs="Times New Roman"/>
        </w:rPr>
        <w:t>зеленый порт</w:t>
      </w:r>
      <w:r w:rsidR="00F1082A" w:rsidRPr="00037899">
        <w:rPr>
          <w:rFonts w:ascii="Times New Roman" w:hAnsi="Times New Roman" w:cs="Times New Roman"/>
        </w:rPr>
        <w:t>»</w:t>
      </w:r>
      <w:r w:rsidR="002B344C" w:rsidRPr="00037899">
        <w:rPr>
          <w:rFonts w:ascii="Times New Roman" w:hAnsi="Times New Roman" w:cs="Times New Roman"/>
        </w:rPr>
        <w:t xml:space="preserve">, могут предоставлять информацию для </w:t>
      </w:r>
      <w:r w:rsidR="00A776E7" w:rsidRPr="00037899">
        <w:rPr>
          <w:rFonts w:ascii="Times New Roman" w:hAnsi="Times New Roman" w:cs="Times New Roman"/>
        </w:rPr>
        <w:t>упрощени</w:t>
      </w:r>
      <w:r w:rsidR="00843E35" w:rsidRPr="00037899">
        <w:rPr>
          <w:rFonts w:ascii="Times New Roman" w:hAnsi="Times New Roman" w:cs="Times New Roman"/>
        </w:rPr>
        <w:t>я</w:t>
      </w:r>
      <w:r w:rsidR="002B344C" w:rsidRPr="00037899">
        <w:rPr>
          <w:rFonts w:ascii="Times New Roman" w:hAnsi="Times New Roman" w:cs="Times New Roman"/>
        </w:rPr>
        <w:t xml:space="preserve"> </w:t>
      </w:r>
      <w:r w:rsidR="00476B62" w:rsidRPr="00037899">
        <w:rPr>
          <w:rFonts w:ascii="Times New Roman" w:hAnsi="Times New Roman" w:cs="Times New Roman"/>
        </w:rPr>
        <w:t>демонтажа</w:t>
      </w:r>
      <w:r w:rsidR="002B344C" w:rsidRPr="00037899">
        <w:rPr>
          <w:rFonts w:ascii="Times New Roman" w:hAnsi="Times New Roman" w:cs="Times New Roman"/>
        </w:rPr>
        <w:t xml:space="preserve"> и повторного использования.</w:t>
      </w:r>
    </w:p>
    <w:p w14:paraId="183369F9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</w:rPr>
      </w:pPr>
    </w:p>
    <w:p w14:paraId="07752CFC" w14:textId="4FEA953B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6.6 </w:t>
      </w:r>
      <w:r w:rsidR="000447EB" w:rsidRPr="00037899">
        <w:rPr>
          <w:rFonts w:ascii="Times New Roman" w:hAnsi="Times New Roman" w:cs="Times New Roman"/>
          <w:b/>
          <w:sz w:val="24"/>
          <w:szCs w:val="24"/>
        </w:rPr>
        <w:t>Передача информации и управление ею</w:t>
      </w:r>
    </w:p>
    <w:p w14:paraId="354B6383" w14:textId="77777777" w:rsidR="001B4E61" w:rsidRPr="00037899" w:rsidRDefault="001B4E61" w:rsidP="002B344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14:paraId="283579A0" w14:textId="0A1AFA35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Передача и обновление соответствующей информации и документации в течение эксплуатационного периода объекта является основополагающим фактором для достижения первоначальных целе</w:t>
      </w:r>
      <w:r w:rsidR="001B4E61" w:rsidRPr="00037899">
        <w:rPr>
          <w:rFonts w:ascii="Times New Roman" w:hAnsi="Times New Roman" w:cs="Times New Roman"/>
          <w:sz w:val="24"/>
          <w:szCs w:val="24"/>
        </w:rPr>
        <w:t xml:space="preserve">й проектирования в отношении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. В него входит обновление документации/информации в случае модификации, которая влияет на приспособляемость </w:t>
      </w:r>
      <w:r w:rsidR="00515FDA" w:rsidRPr="00037899">
        <w:rPr>
          <w:rFonts w:ascii="Times New Roman" w:hAnsi="Times New Roman" w:cs="Times New Roman"/>
          <w:sz w:val="24"/>
          <w:szCs w:val="24"/>
        </w:rPr>
        <w:t>и (или)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2687AB38" w14:textId="0FC405F0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Информация о процессе </w:t>
      </w:r>
      <w:r w:rsidR="00D66388" w:rsidRPr="00037899">
        <w:rPr>
          <w:rFonts w:ascii="Times New Roman" w:hAnsi="Times New Roman" w:cs="Times New Roman"/>
          <w:sz w:val="24"/>
          <w:szCs w:val="24"/>
        </w:rPr>
        <w:t xml:space="preserve">демонтажа </w:t>
      </w:r>
      <w:r w:rsidRPr="00037899">
        <w:rPr>
          <w:rFonts w:ascii="Times New Roman" w:hAnsi="Times New Roman" w:cs="Times New Roman"/>
          <w:sz w:val="24"/>
          <w:szCs w:val="24"/>
        </w:rPr>
        <w:t xml:space="preserve">должна сохраняться. Это должно быть сделано, когда это возможно, на самих фактических компонентах, а также на </w:t>
      </w:r>
      <w:r w:rsidR="00A776E7" w:rsidRPr="00037899">
        <w:rPr>
          <w:rFonts w:ascii="Times New Roman" w:hAnsi="Times New Roman" w:cs="Times New Roman"/>
          <w:sz w:val="24"/>
          <w:szCs w:val="24"/>
        </w:rPr>
        <w:t>исполнительных</w:t>
      </w:r>
      <w:r w:rsidRPr="00037899">
        <w:rPr>
          <w:rFonts w:ascii="Times New Roman" w:hAnsi="Times New Roman" w:cs="Times New Roman"/>
          <w:sz w:val="24"/>
          <w:szCs w:val="24"/>
        </w:rPr>
        <w:t xml:space="preserve"> чертежах по состоянию на момент сборки, в руководствах по техническому обслуживанию и эксплуатации и в других документах.</w:t>
      </w:r>
    </w:p>
    <w:p w14:paraId="3DC050BF" w14:textId="77777777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Информация должна периодически обновляться для регистрации изменений, произошедших с течением времени, и с учетом меняющихся вариантов повторного использования и переработки, рыночной стоимости и т.д.</w:t>
      </w:r>
    </w:p>
    <w:p w14:paraId="15E67B38" w14:textId="5B329706" w:rsidR="002B344C" w:rsidRPr="00037899" w:rsidRDefault="002B344C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Документация и управление информацией очень важн</w:t>
      </w:r>
      <w:r w:rsidR="00A776E7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реализации целей </w:t>
      </w:r>
      <w:r w:rsidR="00A776E7" w:rsidRPr="00037899">
        <w:rPr>
          <w:rStyle w:val="FontStyle195"/>
          <w:rFonts w:ascii="Times New Roman" w:hAnsi="Times New Roman" w:cs="Times New Roman"/>
          <w:color w:val="auto"/>
          <w:sz w:val="24"/>
          <w:szCs w:val="24"/>
          <w:lang w:eastAsia="en-US"/>
        </w:rPr>
        <w:t>проектирования</w:t>
      </w:r>
      <w:r w:rsidR="00A776E7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 для </w:t>
      </w:r>
      <w:r w:rsidR="00A776E7" w:rsidRPr="00037899">
        <w:rPr>
          <w:rStyle w:val="FontStyle198"/>
          <w:rFonts w:ascii="Times New Roman" w:hAnsi="Times New Roman"/>
          <w:color w:val="auto"/>
          <w:sz w:val="24"/>
        </w:rPr>
        <w:t xml:space="preserve">демонтажа и </w:t>
      </w:r>
      <w:proofErr w:type="spellStart"/>
      <w:r w:rsidR="00A776E7" w:rsidRPr="00037899">
        <w:rPr>
          <w:rStyle w:val="FontStyle198"/>
          <w:rFonts w:ascii="Times New Roman" w:hAnsi="Times New Roman"/>
          <w:color w:val="auto"/>
          <w:sz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>. Для демонстрации того, что предложенные мероприятия были выполнены, следует использовать следующие пункты контрольного списка.</w:t>
      </w:r>
    </w:p>
    <w:p w14:paraId="4611BFED" w14:textId="77777777" w:rsidR="001B4E61" w:rsidRPr="00037899" w:rsidRDefault="001B4E61" w:rsidP="002B344C">
      <w:pPr>
        <w:shd w:val="clear" w:color="auto" w:fill="FFFFFF"/>
        <w:rPr>
          <w:rFonts w:ascii="Times New Roman" w:hAnsi="Times New Roman"/>
          <w:sz w:val="24"/>
        </w:rPr>
      </w:pPr>
    </w:p>
    <w:p w14:paraId="31FCC3DC" w14:textId="5F7DDB40" w:rsidR="001B4E61" w:rsidRPr="00037899" w:rsidRDefault="002B344C" w:rsidP="00A50053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Таблица 2 </w:t>
      </w:r>
      <w:r w:rsidR="001B4E61" w:rsidRPr="00037899">
        <w:rPr>
          <w:rFonts w:ascii="Times New Roman" w:hAnsi="Times New Roman" w:cs="Times New Roman"/>
          <w:b/>
          <w:sz w:val="24"/>
          <w:szCs w:val="24"/>
        </w:rPr>
        <w:t>–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76E7" w:rsidRPr="00037899">
        <w:rPr>
          <w:rFonts w:ascii="Times New Roman" w:hAnsi="Times New Roman" w:cs="Times New Roman"/>
          <w:b/>
          <w:sz w:val="24"/>
          <w:szCs w:val="24"/>
        </w:rPr>
        <w:t>Контрольный список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по передаче информации</w:t>
      </w:r>
    </w:p>
    <w:p w14:paraId="48F2A3D1" w14:textId="77777777" w:rsidR="001B4E61" w:rsidRPr="00037899" w:rsidRDefault="001B4E61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79"/>
        <w:gridCol w:w="1877"/>
      </w:tblGrid>
      <w:tr w:rsidR="00037899" w:rsidRPr="00C93BA1" w14:paraId="39CF3207" w14:textId="77777777" w:rsidTr="001B4E61">
        <w:trPr>
          <w:trHeight w:val="317"/>
          <w:jc w:val="center"/>
        </w:trPr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F835B0D" w14:textId="77777777" w:rsidR="001B4E61" w:rsidRPr="00C93BA1" w:rsidRDefault="001B4E61" w:rsidP="000D1388">
            <w:pPr>
              <w:pStyle w:val="Style34"/>
              <w:widowControl/>
              <w:jc w:val="center"/>
              <w:rPr>
                <w:rStyle w:val="FontStyle171"/>
                <w:rFonts w:ascii="Times New Roman" w:hAnsi="Times New Roman"/>
                <w:i w:val="0"/>
                <w:color w:val="auto"/>
                <w:sz w:val="24"/>
              </w:rPr>
            </w:pPr>
            <w:r w:rsidRPr="00C93BA1">
              <w:rPr>
                <w:rStyle w:val="FontStyle171"/>
                <w:rFonts w:ascii="Times New Roman" w:hAnsi="Times New Roman"/>
                <w:i w:val="0"/>
                <w:color w:val="auto"/>
                <w:sz w:val="24"/>
              </w:rPr>
              <w:t>Описание документации и информации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D48B833" w14:textId="77777777" w:rsidR="001B4E61" w:rsidRPr="00C93BA1" w:rsidRDefault="001B4E61" w:rsidP="000D1388">
            <w:pPr>
              <w:pStyle w:val="Style34"/>
              <w:widowControl/>
              <w:jc w:val="center"/>
              <w:rPr>
                <w:rStyle w:val="FontStyle171"/>
                <w:rFonts w:ascii="Times New Roman" w:hAnsi="Times New Roman"/>
                <w:i w:val="0"/>
                <w:color w:val="auto"/>
                <w:sz w:val="24"/>
              </w:rPr>
            </w:pPr>
            <w:r w:rsidRPr="00C93BA1">
              <w:rPr>
                <w:rStyle w:val="FontStyle171"/>
                <w:rFonts w:ascii="Times New Roman" w:hAnsi="Times New Roman"/>
                <w:i w:val="0"/>
                <w:color w:val="auto"/>
                <w:sz w:val="24"/>
              </w:rPr>
              <w:t>Измерение</w:t>
            </w:r>
          </w:p>
        </w:tc>
      </w:tr>
      <w:tr w:rsidR="00037899" w:rsidRPr="00037899" w14:paraId="4A996918" w14:textId="77777777" w:rsidTr="001B4E61">
        <w:trPr>
          <w:trHeight w:val="302"/>
          <w:jc w:val="center"/>
        </w:trPr>
        <w:tc>
          <w:tcPr>
            <w:tcW w:w="780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F048B" w14:textId="1BF5570D" w:rsidR="001B4E61" w:rsidRPr="00037899" w:rsidRDefault="000447EB" w:rsidP="001B3EE9">
            <w:pPr>
              <w:pStyle w:val="Style119"/>
              <w:widowControl/>
              <w:jc w:val="both"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Подробная информация о проекте</w:t>
            </w:r>
            <w:r w:rsidR="00F73B38" w:rsidRPr="00037899">
              <w:rPr>
                <w:rStyle w:val="FontStyle198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для демонтажа и </w:t>
            </w:r>
            <w:proofErr w:type="spellStart"/>
            <w:r w:rsidR="00F73B38" w:rsidRPr="00037899">
              <w:rPr>
                <w:rStyle w:val="FontStyle198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адаптируемости</w:t>
            </w:r>
            <w:proofErr w:type="spellEnd"/>
            <w:r w:rsidR="00F73B38" w:rsidRPr="00037899">
              <w:rPr>
                <w:rStyle w:val="FontStyle198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1B4E61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конструкции в чертежах, </w:t>
            </w:r>
            <w:r w:rsidR="00843E35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технических</w:t>
            </w:r>
            <w:r w:rsidR="008B08E2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условиях</w:t>
            </w:r>
            <w:r w:rsidR="001B4E61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, плане </w:t>
            </w:r>
            <w:r w:rsidR="002512C2" w:rsidRPr="00037899">
              <w:rPr>
                <w:rFonts w:ascii="Times New Roman" w:hAnsi="Times New Roman" w:cs="Times New Roman"/>
              </w:rPr>
              <w:t>демонтаж</w:t>
            </w:r>
            <w:r w:rsidR="002512C2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</w:t>
            </w:r>
          </w:p>
        </w:tc>
        <w:tc>
          <w:tcPr>
            <w:tcW w:w="195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E25B5" w14:textId="77777777" w:rsidR="001B4E61" w:rsidRPr="00037899" w:rsidRDefault="001B4E61" w:rsidP="000D1388">
            <w:pPr>
              <w:pStyle w:val="Style119"/>
              <w:widowControl/>
              <w:jc w:val="center"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Да</w:t>
            </w:r>
            <w:proofErr w:type="gramStart"/>
            <w:r w:rsidRPr="00037899">
              <w:rPr>
                <w:rStyle w:val="FontStyle195"/>
                <w:rFonts w:ascii="Times New Roman" w:hAnsi="Times New Roman"/>
                <w:color w:val="auto"/>
                <w:sz w:val="24"/>
                <w:lang w:val="en-US"/>
              </w:rPr>
              <w:t>/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Н</w:t>
            </w:r>
            <w:proofErr w:type="gramEnd"/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ет</w:t>
            </w:r>
          </w:p>
        </w:tc>
      </w:tr>
      <w:tr w:rsidR="00037899" w:rsidRPr="00037899" w14:paraId="5FC4CC96" w14:textId="77777777" w:rsidTr="001B4E61">
        <w:trPr>
          <w:trHeight w:val="302"/>
          <w:jc w:val="center"/>
        </w:trPr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19D79" w14:textId="405F597C" w:rsidR="001B4E61" w:rsidRPr="00037899" w:rsidRDefault="001B4E61">
            <w:pPr>
              <w:pStyle w:val="Style119"/>
              <w:widowControl/>
              <w:jc w:val="both"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План </w:t>
            </w:r>
            <w:r w:rsidR="002512C2" w:rsidRPr="00037899">
              <w:rPr>
                <w:rFonts w:ascii="Times New Roman" w:hAnsi="Times New Roman" w:cs="Times New Roman"/>
              </w:rPr>
              <w:t>демонтажа/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разбор</w:t>
            </w:r>
            <w:r w:rsidR="002512C2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а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, включая информацию о последовательности разборки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33068" w14:textId="77777777" w:rsidR="001B4E61" w:rsidRPr="00037899" w:rsidRDefault="001B4E61" w:rsidP="000D1388">
            <w:pPr>
              <w:pStyle w:val="Style119"/>
              <w:widowControl/>
              <w:jc w:val="center"/>
              <w:rPr>
                <w:rStyle w:val="FontStyle195"/>
                <w:rFonts w:ascii="Times New Roman" w:hAnsi="Times New Roman"/>
                <w:color w:val="auto"/>
                <w:sz w:val="24"/>
                <w:lang w:val="en-US"/>
              </w:rPr>
            </w:pPr>
            <w:r w:rsidRPr="00037899">
              <w:rPr>
                <w:rFonts w:ascii="Times New Roman" w:hAnsi="Times New Roman" w:cs="Times New Roman"/>
              </w:rPr>
              <w:t>Да</w:t>
            </w:r>
            <w:proofErr w:type="gramStart"/>
            <w:r w:rsidRPr="00037899">
              <w:rPr>
                <w:rFonts w:ascii="Times New Roman" w:hAnsi="Times New Roman" w:cs="Times New Roman"/>
              </w:rPr>
              <w:t>/Н</w:t>
            </w:r>
            <w:proofErr w:type="gramEnd"/>
            <w:r w:rsidRPr="00037899">
              <w:rPr>
                <w:rFonts w:ascii="Times New Roman" w:hAnsi="Times New Roman" w:cs="Times New Roman"/>
              </w:rPr>
              <w:t>ет</w:t>
            </w:r>
          </w:p>
        </w:tc>
      </w:tr>
      <w:tr w:rsidR="00037899" w:rsidRPr="00037899" w14:paraId="020F3E35" w14:textId="77777777" w:rsidTr="001B4E61">
        <w:trPr>
          <w:trHeight w:val="307"/>
          <w:jc w:val="center"/>
        </w:trPr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E98949" w14:textId="77777777" w:rsidR="001B4E61" w:rsidRPr="00037899" w:rsidRDefault="001B4E61" w:rsidP="000D1388">
            <w:pPr>
              <w:pStyle w:val="Style119"/>
              <w:widowControl/>
              <w:jc w:val="both"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Прослеживаемая инвентаризация материалов, поставщиков, гарантий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737C" w14:textId="77777777" w:rsidR="001B4E61" w:rsidRPr="00037899" w:rsidRDefault="001B4E61" w:rsidP="000D1388">
            <w:pPr>
              <w:pStyle w:val="Style119"/>
              <w:widowControl/>
              <w:jc w:val="center"/>
              <w:rPr>
                <w:rStyle w:val="FontStyle195"/>
                <w:rFonts w:ascii="Times New Roman" w:hAnsi="Times New Roman"/>
                <w:color w:val="auto"/>
                <w:sz w:val="24"/>
                <w:lang w:val="en-US"/>
              </w:rPr>
            </w:pPr>
            <w:r w:rsidRPr="00037899">
              <w:rPr>
                <w:rFonts w:ascii="Times New Roman" w:hAnsi="Times New Roman" w:cs="Times New Roman"/>
              </w:rPr>
              <w:t>Да</w:t>
            </w:r>
            <w:proofErr w:type="gramStart"/>
            <w:r w:rsidRPr="00037899">
              <w:rPr>
                <w:rFonts w:ascii="Times New Roman" w:hAnsi="Times New Roman" w:cs="Times New Roman"/>
              </w:rPr>
              <w:t>/Н</w:t>
            </w:r>
            <w:proofErr w:type="gramEnd"/>
            <w:r w:rsidRPr="00037899">
              <w:rPr>
                <w:rFonts w:ascii="Times New Roman" w:hAnsi="Times New Roman" w:cs="Times New Roman"/>
              </w:rPr>
              <w:t>ет</w:t>
            </w:r>
          </w:p>
        </w:tc>
      </w:tr>
      <w:tr w:rsidR="00037899" w:rsidRPr="00037899" w14:paraId="3EC27E8B" w14:textId="77777777" w:rsidTr="001B4E61">
        <w:trPr>
          <w:trHeight w:val="523"/>
          <w:jc w:val="center"/>
        </w:trPr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228C9" w14:textId="27DDE460" w:rsidR="001B4E61" w:rsidRPr="00037899" w:rsidRDefault="001B4E61" w:rsidP="001B3EE9">
            <w:pPr>
              <w:pStyle w:val="Style119"/>
              <w:widowControl/>
              <w:jc w:val="both"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Подход разработан и внедрен в процесс передачи и эксплуатации для обеспечения передачи и обновления на протяжении всего срока </w:t>
            </w:r>
            <w:r w:rsidR="008B08E2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службы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766EE9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завершенного строительством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объекта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35CF9" w14:textId="77777777" w:rsidR="001B4E61" w:rsidRPr="00037899" w:rsidRDefault="001B4E61" w:rsidP="000D1388">
            <w:pPr>
              <w:pStyle w:val="Style119"/>
              <w:widowControl/>
              <w:jc w:val="center"/>
              <w:rPr>
                <w:rStyle w:val="FontStyle195"/>
                <w:rFonts w:ascii="Times New Roman" w:hAnsi="Times New Roman"/>
                <w:color w:val="auto"/>
                <w:sz w:val="24"/>
                <w:lang w:val="en-US"/>
              </w:rPr>
            </w:pPr>
            <w:r w:rsidRPr="00037899">
              <w:rPr>
                <w:rFonts w:ascii="Times New Roman" w:hAnsi="Times New Roman" w:cs="Times New Roman"/>
              </w:rPr>
              <w:t>Да</w:t>
            </w:r>
            <w:proofErr w:type="gramStart"/>
            <w:r w:rsidRPr="00037899">
              <w:rPr>
                <w:rFonts w:ascii="Times New Roman" w:hAnsi="Times New Roman" w:cs="Times New Roman"/>
              </w:rPr>
              <w:t>/Н</w:t>
            </w:r>
            <w:proofErr w:type="gramEnd"/>
            <w:r w:rsidRPr="00037899">
              <w:rPr>
                <w:rFonts w:ascii="Times New Roman" w:hAnsi="Times New Roman" w:cs="Times New Roman"/>
              </w:rPr>
              <w:t>ет</w:t>
            </w:r>
          </w:p>
        </w:tc>
      </w:tr>
      <w:tr w:rsidR="001B4E61" w:rsidRPr="00037899" w14:paraId="708A3ACE" w14:textId="77777777" w:rsidTr="001B4E61">
        <w:trPr>
          <w:trHeight w:val="758"/>
          <w:jc w:val="center"/>
        </w:trPr>
        <w:tc>
          <w:tcPr>
            <w:tcW w:w="7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7D7C47" w14:textId="10E69199" w:rsidR="001B4E61" w:rsidRPr="00037899" w:rsidRDefault="001B4E61" w:rsidP="000D1388">
            <w:pPr>
              <w:pStyle w:val="Style119"/>
              <w:widowControl/>
              <w:jc w:val="both"/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Компоненты, изделия и построенный объект имеют непосредственно доступную </w:t>
            </w:r>
            <w:r w:rsidR="008B08E2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напрямую 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информацию, относящуюся к идентификации, гарантиям, сроку службы, </w:t>
            </w:r>
            <w:r w:rsidR="00D66388" w:rsidRPr="00037899">
              <w:rPr>
                <w:rFonts w:ascii="Times New Roman" w:hAnsi="Times New Roman" w:cs="Times New Roman"/>
              </w:rPr>
              <w:t>демонтажу</w:t>
            </w:r>
            <w:r w:rsidR="00D66388"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 xml:space="preserve">(например, штрих-код, </w:t>
            </w:r>
            <w:r w:rsidRPr="00037899">
              <w:rPr>
                <w:rStyle w:val="FontStyle195"/>
                <w:rFonts w:ascii="Times New Roman" w:hAnsi="Times New Roman"/>
                <w:color w:val="auto"/>
                <w:sz w:val="24"/>
                <w:lang w:val="en-US"/>
              </w:rPr>
              <w:t>RFID</w:t>
            </w:r>
            <w:r w:rsidRPr="00037899">
              <w:rPr>
                <w:rStyle w:val="FontStyle195"/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-метки)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58B34" w14:textId="77777777" w:rsidR="001B4E61" w:rsidRPr="00037899" w:rsidRDefault="001B4E61" w:rsidP="000D1388">
            <w:pPr>
              <w:pStyle w:val="Style119"/>
              <w:widowControl/>
              <w:jc w:val="center"/>
              <w:rPr>
                <w:rStyle w:val="FontStyle195"/>
                <w:rFonts w:ascii="Times New Roman" w:hAnsi="Times New Roman"/>
                <w:color w:val="auto"/>
                <w:sz w:val="24"/>
              </w:rPr>
            </w:pPr>
            <w:r w:rsidRPr="00037899">
              <w:rPr>
                <w:rFonts w:ascii="Times New Roman" w:hAnsi="Times New Roman" w:cs="Times New Roman"/>
              </w:rPr>
              <w:t>Да</w:t>
            </w:r>
            <w:proofErr w:type="gramStart"/>
            <w:r w:rsidRPr="00037899">
              <w:rPr>
                <w:rFonts w:ascii="Times New Roman" w:hAnsi="Times New Roman" w:cs="Times New Roman"/>
              </w:rPr>
              <w:t>/Н</w:t>
            </w:r>
            <w:proofErr w:type="gramEnd"/>
            <w:r w:rsidRPr="00037899">
              <w:rPr>
                <w:rFonts w:ascii="Times New Roman" w:hAnsi="Times New Roman" w:cs="Times New Roman"/>
              </w:rPr>
              <w:t>ет</w:t>
            </w:r>
          </w:p>
        </w:tc>
      </w:tr>
    </w:tbl>
    <w:p w14:paraId="01FEE6C7" w14:textId="77777777" w:rsidR="001B4E61" w:rsidRPr="00037899" w:rsidRDefault="001B4E61" w:rsidP="001B4E61">
      <w:pPr>
        <w:shd w:val="clear" w:color="auto" w:fill="FFFFFF"/>
        <w:ind w:firstLine="0"/>
        <w:rPr>
          <w:rFonts w:ascii="Times New Roman" w:hAnsi="Times New Roman" w:cs="Times New Roman"/>
          <w:sz w:val="24"/>
          <w:szCs w:val="24"/>
        </w:rPr>
      </w:pPr>
    </w:p>
    <w:p w14:paraId="2AE8102C" w14:textId="34771778" w:rsidR="00CE0940" w:rsidRPr="00037899" w:rsidRDefault="00CE0940" w:rsidP="00CE0940">
      <w:pPr>
        <w:shd w:val="clear" w:color="auto" w:fill="FFFFFF"/>
        <w:rPr>
          <w:rFonts w:ascii="Times New Roman" w:hAnsi="Times New Roman"/>
          <w:b/>
          <w:sz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7 Продолж</w:t>
      </w:r>
      <w:r w:rsidR="00614FEE" w:rsidRPr="00037899">
        <w:rPr>
          <w:rFonts w:ascii="Times New Roman" w:hAnsi="Times New Roman" w:cs="Times New Roman"/>
          <w:b/>
          <w:sz w:val="24"/>
          <w:szCs w:val="24"/>
        </w:rPr>
        <w:t>ение</w:t>
      </w:r>
      <w:r w:rsidRPr="00037899">
        <w:rPr>
          <w:rFonts w:ascii="Times New Roman" w:hAnsi="Times New Roman" w:cs="Times New Roman"/>
          <w:b/>
          <w:sz w:val="24"/>
          <w:szCs w:val="24"/>
        </w:rPr>
        <w:t xml:space="preserve"> внедрени</w:t>
      </w:r>
      <w:r w:rsidR="00614FEE" w:rsidRPr="00037899">
        <w:rPr>
          <w:rFonts w:ascii="Times New Roman" w:hAnsi="Times New Roman" w:cs="Times New Roman"/>
          <w:b/>
          <w:sz w:val="24"/>
          <w:szCs w:val="24"/>
        </w:rPr>
        <w:t xml:space="preserve">я </w:t>
      </w:r>
      <w:r w:rsidR="00F73B38" w:rsidRPr="00037899">
        <w:rPr>
          <w:rStyle w:val="FontStyle198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3C14473" w14:textId="77777777" w:rsidR="000A3143" w:rsidRPr="00037899" w:rsidRDefault="000A3143" w:rsidP="00CE0940">
      <w:pPr>
        <w:shd w:val="clear" w:color="auto" w:fill="FFFFFF"/>
        <w:rPr>
          <w:rFonts w:ascii="Times New Roman" w:hAnsi="Times New Roman"/>
          <w:b/>
          <w:sz w:val="24"/>
        </w:rPr>
      </w:pPr>
    </w:p>
    <w:p w14:paraId="486BBFCD" w14:textId="77777777" w:rsidR="00CE0940" w:rsidRPr="00037899" w:rsidRDefault="00CE0940" w:rsidP="00CE0940">
      <w:pPr>
        <w:shd w:val="clear" w:color="auto" w:fill="FFFFFF"/>
        <w:rPr>
          <w:rFonts w:ascii="Times New Roman" w:hAnsi="Times New Roman"/>
          <w:b/>
          <w:sz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7.1 Общие положения </w:t>
      </w:r>
    </w:p>
    <w:p w14:paraId="68A9F503" w14:textId="77777777" w:rsidR="000A3143" w:rsidRPr="00037899" w:rsidRDefault="000A3143" w:rsidP="00CE0940">
      <w:pPr>
        <w:shd w:val="clear" w:color="auto" w:fill="FFFFFF"/>
        <w:rPr>
          <w:rFonts w:ascii="Times New Roman" w:hAnsi="Times New Roman"/>
          <w:b/>
          <w:sz w:val="24"/>
        </w:rPr>
      </w:pPr>
    </w:p>
    <w:p w14:paraId="5B295040" w14:textId="5AEDB942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Важно, чтобы все </w:t>
      </w:r>
      <w:r w:rsidR="008B08E2" w:rsidRPr="00037899">
        <w:rPr>
          <w:rFonts w:ascii="Times New Roman" w:hAnsi="Times New Roman" w:cs="Times New Roman"/>
          <w:sz w:val="24"/>
          <w:szCs w:val="24"/>
        </w:rPr>
        <w:t>участвующие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8B08E2" w:rsidRPr="00037899">
        <w:rPr>
          <w:rFonts w:ascii="Times New Roman" w:hAnsi="Times New Roman" w:cs="Times New Roman"/>
          <w:sz w:val="24"/>
          <w:szCs w:val="24"/>
        </w:rPr>
        <w:t xml:space="preserve">в </w:t>
      </w:r>
      <w:r w:rsidRPr="00037899">
        <w:rPr>
          <w:rFonts w:ascii="Times New Roman" w:hAnsi="Times New Roman" w:cs="Times New Roman"/>
          <w:sz w:val="24"/>
          <w:szCs w:val="24"/>
        </w:rPr>
        <w:t>проектировани</w:t>
      </w:r>
      <w:r w:rsidR="008B08E2" w:rsidRPr="00037899">
        <w:rPr>
          <w:rFonts w:ascii="Times New Roman" w:hAnsi="Times New Roman" w:cs="Times New Roman"/>
          <w:sz w:val="24"/>
          <w:szCs w:val="24"/>
        </w:rPr>
        <w:t>и</w:t>
      </w:r>
      <w:r w:rsidRPr="00037899">
        <w:rPr>
          <w:rFonts w:ascii="Times New Roman" w:hAnsi="Times New Roman" w:cs="Times New Roman"/>
          <w:sz w:val="24"/>
          <w:szCs w:val="24"/>
        </w:rPr>
        <w:t>, поставк</w:t>
      </w:r>
      <w:r w:rsidR="008B08E2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продукции, строительств</w:t>
      </w:r>
      <w:r w:rsidR="008B08E2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>, ввод</w:t>
      </w:r>
      <w:r w:rsidR="008B08E2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эксплуатацию, эксплуатации, восстанов</w:t>
      </w:r>
      <w:r w:rsidR="003E61D7" w:rsidRPr="00037899">
        <w:rPr>
          <w:rFonts w:ascii="Times New Roman" w:hAnsi="Times New Roman" w:cs="Times New Roman"/>
          <w:sz w:val="24"/>
          <w:szCs w:val="24"/>
        </w:rPr>
        <w:t>ительно</w:t>
      </w:r>
      <w:r w:rsidR="008B08E2" w:rsidRPr="00037899">
        <w:rPr>
          <w:rFonts w:ascii="Times New Roman" w:hAnsi="Times New Roman" w:cs="Times New Roman"/>
          <w:sz w:val="24"/>
          <w:szCs w:val="24"/>
        </w:rPr>
        <w:t>м</w:t>
      </w:r>
      <w:r w:rsidR="003E61D7" w:rsidRPr="00037899">
        <w:rPr>
          <w:rFonts w:ascii="Times New Roman" w:hAnsi="Times New Roman" w:cs="Times New Roman"/>
          <w:sz w:val="24"/>
          <w:szCs w:val="24"/>
        </w:rPr>
        <w:t xml:space="preserve"> ремонт</w:t>
      </w:r>
      <w:r w:rsidR="008B08E2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вывод</w:t>
      </w:r>
      <w:r w:rsidR="008B08E2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из эксплуатации обладали достаточными знаниями и </w:t>
      </w:r>
      <w:r w:rsidR="008B08E2" w:rsidRPr="00037899">
        <w:rPr>
          <w:rFonts w:ascii="Times New Roman" w:hAnsi="Times New Roman" w:cs="Times New Roman"/>
          <w:sz w:val="24"/>
          <w:szCs w:val="24"/>
        </w:rPr>
        <w:t>информацией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</w:t>
      </w:r>
      <w:r w:rsidR="008B08E2" w:rsidRPr="00037899">
        <w:rPr>
          <w:rFonts w:ascii="Times New Roman" w:hAnsi="Times New Roman" w:cs="Times New Roman"/>
          <w:sz w:val="24"/>
          <w:szCs w:val="24"/>
        </w:rPr>
        <w:t>достижения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намеченных результатов </w:t>
      </w:r>
      <w:r w:rsidR="003E61D7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3E61D7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. Проектировщики играют основную роль в выборе </w:t>
      </w:r>
      <w:r w:rsidR="008B08E2" w:rsidRPr="00037899">
        <w:rPr>
          <w:rFonts w:ascii="Times New Roman" w:hAnsi="Times New Roman" w:cs="Times New Roman"/>
          <w:sz w:val="24"/>
          <w:szCs w:val="24"/>
        </w:rPr>
        <w:t>решений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</w:t>
      </w:r>
      <w:r w:rsidR="00D66388" w:rsidRPr="00037899">
        <w:rPr>
          <w:rFonts w:ascii="Times New Roman" w:hAnsi="Times New Roman" w:cs="Times New Roman"/>
          <w:sz w:val="24"/>
          <w:szCs w:val="24"/>
        </w:rPr>
        <w:t xml:space="preserve">демонтажа </w:t>
      </w:r>
      <w:r w:rsidRPr="00037899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B8799B" w:rsidRPr="00037899">
        <w:rPr>
          <w:rFonts w:ascii="Times New Roman" w:hAnsi="Times New Roman" w:cs="Times New Roman"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8B08E2" w:rsidRPr="00037899">
        <w:rPr>
          <w:rFonts w:ascii="Times New Roman" w:hAnsi="Times New Roman" w:cs="Times New Roman"/>
          <w:sz w:val="24"/>
          <w:szCs w:val="24"/>
        </w:rPr>
        <w:t>в целях предоставления</w:t>
      </w:r>
      <w:r w:rsidR="008B08E2" w:rsidRPr="00037899" w:rsidDel="008B08E2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наилучших экономических и экологических возможностей. З</w:t>
      </w:r>
      <w:r w:rsidR="000A7739" w:rsidRPr="00037899">
        <w:rPr>
          <w:rFonts w:ascii="Times New Roman" w:hAnsi="Times New Roman" w:cs="Times New Roman"/>
          <w:sz w:val="24"/>
          <w:szCs w:val="24"/>
        </w:rPr>
        <w:t>аказчик</w:t>
      </w:r>
      <w:r w:rsidR="00F73B38" w:rsidRPr="00037899">
        <w:rPr>
          <w:rFonts w:ascii="Times New Roman" w:hAnsi="Times New Roman" w:cs="Times New Roman"/>
          <w:sz w:val="24"/>
          <w:szCs w:val="24"/>
        </w:rPr>
        <w:t>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8B08E2" w:rsidRPr="00037899">
        <w:rPr>
          <w:rFonts w:ascii="Times New Roman" w:hAnsi="Times New Roman" w:cs="Times New Roman"/>
          <w:sz w:val="24"/>
          <w:szCs w:val="24"/>
        </w:rPr>
        <w:t xml:space="preserve">часто </w:t>
      </w:r>
      <w:r w:rsidRPr="00037899">
        <w:rPr>
          <w:rFonts w:ascii="Times New Roman" w:hAnsi="Times New Roman" w:cs="Times New Roman"/>
          <w:sz w:val="24"/>
          <w:szCs w:val="24"/>
        </w:rPr>
        <w:t xml:space="preserve">сами </w:t>
      </w:r>
      <w:r w:rsidR="008B08E2" w:rsidRPr="00037899">
        <w:rPr>
          <w:rFonts w:ascii="Times New Roman" w:hAnsi="Times New Roman" w:cs="Times New Roman"/>
          <w:sz w:val="24"/>
          <w:szCs w:val="24"/>
        </w:rPr>
        <w:t>просят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проектировщиков </w:t>
      </w:r>
      <w:r w:rsidR="008B08E2" w:rsidRPr="00037899">
        <w:rPr>
          <w:rFonts w:ascii="Times New Roman" w:hAnsi="Times New Roman" w:cs="Times New Roman"/>
          <w:sz w:val="24"/>
          <w:szCs w:val="24"/>
        </w:rPr>
        <w:t>взять на себя эту роль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создают для них соответствующи</w:t>
      </w:r>
      <w:r w:rsidR="00670865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условия. Соответствующая цепочка поставок от поставщиков продукции до строителей, управляющих объектами и тех, кто выводит из эксплуатации построенные </w:t>
      </w:r>
      <w:r w:rsidR="00670865" w:rsidRPr="00037899">
        <w:rPr>
          <w:rFonts w:ascii="Times New Roman" w:hAnsi="Times New Roman" w:cs="Times New Roman"/>
          <w:sz w:val="24"/>
          <w:szCs w:val="24"/>
        </w:rPr>
        <w:t>объекты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также играет свою роль в поддержке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5AF8911F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CE4455B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7.2 Поставщики продукции и компонентов</w:t>
      </w:r>
    </w:p>
    <w:p w14:paraId="2C456789" w14:textId="77777777" w:rsidR="000A3143" w:rsidRPr="00037899" w:rsidRDefault="000A3143" w:rsidP="00CE0940">
      <w:pPr>
        <w:shd w:val="clear" w:color="auto" w:fill="FFFFFF"/>
        <w:rPr>
          <w:rFonts w:ascii="Times New Roman" w:hAnsi="Times New Roman"/>
          <w:sz w:val="22"/>
        </w:rPr>
      </w:pPr>
    </w:p>
    <w:p w14:paraId="7DA1C470" w14:textId="2527FF8A" w:rsidR="00CE0940" w:rsidRPr="00037899" w:rsidRDefault="00670865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Поставщики </w:t>
      </w:r>
      <w:r w:rsidR="00CE0940" w:rsidRPr="00037899">
        <w:rPr>
          <w:rFonts w:ascii="Times New Roman" w:hAnsi="Times New Roman" w:cs="Times New Roman"/>
          <w:sz w:val="24"/>
          <w:szCs w:val="24"/>
        </w:rPr>
        <w:t>материал</w:t>
      </w:r>
      <w:r w:rsidRPr="00037899">
        <w:rPr>
          <w:rFonts w:ascii="Times New Roman" w:hAnsi="Times New Roman" w:cs="Times New Roman"/>
          <w:sz w:val="24"/>
          <w:szCs w:val="24"/>
        </w:rPr>
        <w:t>ов</w:t>
      </w:r>
      <w:r w:rsidR="00CE0940" w:rsidRPr="00037899">
        <w:rPr>
          <w:rFonts w:ascii="Times New Roman" w:hAnsi="Times New Roman" w:cs="Times New Roman"/>
          <w:sz w:val="24"/>
          <w:szCs w:val="24"/>
        </w:rPr>
        <w:t>, издели</w:t>
      </w:r>
      <w:r w:rsidRPr="00037899">
        <w:rPr>
          <w:rFonts w:ascii="Times New Roman" w:hAnsi="Times New Roman" w:cs="Times New Roman"/>
          <w:sz w:val="24"/>
          <w:szCs w:val="24"/>
        </w:rPr>
        <w:t>й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и систем для строительного сектора могут в значительной степени повлиять на принципы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CE0940" w:rsidRPr="00037899">
        <w:rPr>
          <w:rFonts w:ascii="Times New Roman" w:hAnsi="Times New Roman" w:cs="Times New Roman"/>
          <w:sz w:val="24"/>
          <w:szCs w:val="24"/>
        </w:rPr>
        <w:t xml:space="preserve">, изложенные в </w:t>
      </w:r>
      <w:r w:rsidRPr="00037899">
        <w:rPr>
          <w:rFonts w:ascii="Times New Roman" w:hAnsi="Times New Roman" w:cs="Times New Roman"/>
          <w:sz w:val="24"/>
          <w:szCs w:val="24"/>
        </w:rPr>
        <w:t>настоящем стандарте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. Оценка характеристик и состава продукции, методов монтажа и вспомогательной информации в соответствии с этими принципами должна проводиться для выявления потенциала для улучшения. Следует рассмотреть возможность предоставления доступа к этой информации с помощью цифровой платформы, </w:t>
      </w:r>
      <w:r w:rsidR="008B08E2" w:rsidRPr="00037899">
        <w:rPr>
          <w:rFonts w:ascii="Times New Roman" w:hAnsi="Times New Roman" w:cs="Times New Roman"/>
          <w:sz w:val="24"/>
          <w:szCs w:val="24"/>
        </w:rPr>
        <w:t>например, платформы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BIM.</w:t>
      </w:r>
    </w:p>
    <w:p w14:paraId="3A6E1495" w14:textId="77777777" w:rsidR="00C93BA1" w:rsidRDefault="00C93BA1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41F9FC71" w14:textId="40D1D3BE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Также могут быть разработаны отраслевые стратегии улучшения</w:t>
      </w:r>
      <w:r w:rsidR="008B08E2" w:rsidRPr="00037899">
        <w:rPr>
          <w:rFonts w:ascii="Times New Roman" w:hAnsi="Times New Roman" w:cs="Times New Roman"/>
          <w:sz w:val="24"/>
          <w:szCs w:val="24"/>
        </w:rPr>
        <w:t xml:space="preserve"> конструкций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в которых следует учитывать вклад соответствующей цепочки поставок. Как минимум, она должна включать представительство от </w:t>
      </w:r>
      <w:r w:rsidR="008B08E2" w:rsidRPr="00037899">
        <w:rPr>
          <w:rFonts w:ascii="Times New Roman" w:hAnsi="Times New Roman" w:cs="Times New Roman"/>
          <w:sz w:val="24"/>
          <w:szCs w:val="24"/>
        </w:rPr>
        <w:t xml:space="preserve">группы </w:t>
      </w:r>
      <w:r w:rsidRPr="00037899">
        <w:rPr>
          <w:rFonts w:ascii="Times New Roman" w:hAnsi="Times New Roman" w:cs="Times New Roman"/>
          <w:sz w:val="24"/>
          <w:szCs w:val="24"/>
        </w:rPr>
        <w:t xml:space="preserve">проектирования, </w:t>
      </w:r>
      <w:r w:rsidR="0025249E" w:rsidRPr="00037899">
        <w:rPr>
          <w:rFonts w:ascii="Times New Roman" w:hAnsi="Times New Roman" w:cs="Times New Roman"/>
          <w:sz w:val="24"/>
          <w:szCs w:val="24"/>
        </w:rPr>
        <w:t xml:space="preserve">монтажа </w:t>
      </w:r>
      <w:r w:rsidRPr="00037899">
        <w:rPr>
          <w:rFonts w:ascii="Times New Roman" w:hAnsi="Times New Roman" w:cs="Times New Roman"/>
          <w:sz w:val="24"/>
          <w:szCs w:val="24"/>
        </w:rPr>
        <w:t xml:space="preserve">(строительства), </w:t>
      </w:r>
      <w:r w:rsidR="002512C2" w:rsidRPr="00037899">
        <w:rPr>
          <w:rFonts w:ascii="Times New Roman" w:hAnsi="Times New Roman" w:cs="Times New Roman"/>
          <w:sz w:val="24"/>
          <w:szCs w:val="24"/>
        </w:rPr>
        <w:t xml:space="preserve">демонтажа, </w:t>
      </w:r>
      <w:r w:rsidRPr="00037899">
        <w:rPr>
          <w:rFonts w:ascii="Times New Roman" w:hAnsi="Times New Roman" w:cs="Times New Roman"/>
          <w:sz w:val="24"/>
          <w:szCs w:val="24"/>
        </w:rPr>
        <w:t>разбор</w:t>
      </w:r>
      <w:r w:rsidR="002512C2" w:rsidRPr="00037899">
        <w:rPr>
          <w:rFonts w:ascii="Times New Roman" w:hAnsi="Times New Roman" w:cs="Times New Roman"/>
          <w:sz w:val="24"/>
          <w:szCs w:val="24"/>
        </w:rPr>
        <w:t>а</w:t>
      </w:r>
      <w:r w:rsidRPr="00037899">
        <w:rPr>
          <w:rFonts w:ascii="Times New Roman" w:hAnsi="Times New Roman" w:cs="Times New Roman"/>
          <w:sz w:val="24"/>
          <w:szCs w:val="24"/>
        </w:rPr>
        <w:t>, сноса и управления ресурсами.</w:t>
      </w:r>
    </w:p>
    <w:p w14:paraId="2E56495A" w14:textId="14906E4C" w:rsidR="00CE0940" w:rsidRPr="00037899" w:rsidRDefault="008E7070" w:rsidP="00CE0940">
      <w:pPr>
        <w:shd w:val="clear" w:color="auto" w:fill="FFFFFF"/>
        <w:rPr>
          <w:rFonts w:ascii="Times New Roman" w:hAnsi="Times New Roman" w:cs="Times New Roman"/>
          <w:spacing w:val="-4"/>
          <w:sz w:val="24"/>
          <w:szCs w:val="24"/>
        </w:rPr>
      </w:pPr>
      <w:r w:rsidRPr="00037899">
        <w:rPr>
          <w:rFonts w:ascii="Times New Roman" w:hAnsi="Times New Roman" w:cs="Times New Roman"/>
          <w:spacing w:val="-4"/>
          <w:sz w:val="24"/>
          <w:szCs w:val="24"/>
        </w:rPr>
        <w:t xml:space="preserve">В </w:t>
      </w:r>
      <w:r w:rsidR="00843E35" w:rsidRPr="00037899">
        <w:rPr>
          <w:rFonts w:ascii="Times New Roman" w:hAnsi="Times New Roman" w:cs="Times New Roman"/>
          <w:spacing w:val="-4"/>
          <w:sz w:val="24"/>
          <w:szCs w:val="24"/>
        </w:rPr>
        <w:t>настоящем</w:t>
      </w:r>
      <w:r w:rsidRPr="00037899">
        <w:rPr>
          <w:rFonts w:ascii="Times New Roman" w:hAnsi="Times New Roman" w:cs="Times New Roman"/>
          <w:spacing w:val="-4"/>
          <w:sz w:val="24"/>
          <w:szCs w:val="24"/>
        </w:rPr>
        <w:t xml:space="preserve"> стандарте</w:t>
      </w:r>
      <w:r w:rsidR="00CE0940" w:rsidRPr="00037899">
        <w:rPr>
          <w:rFonts w:ascii="Times New Roman" w:hAnsi="Times New Roman" w:cs="Times New Roman"/>
          <w:spacing w:val="-4"/>
          <w:sz w:val="24"/>
          <w:szCs w:val="24"/>
        </w:rPr>
        <w:t xml:space="preserve"> опис</w:t>
      </w:r>
      <w:r w:rsidRPr="00037899">
        <w:rPr>
          <w:rFonts w:ascii="Times New Roman" w:hAnsi="Times New Roman" w:cs="Times New Roman"/>
          <w:spacing w:val="-4"/>
          <w:sz w:val="24"/>
          <w:szCs w:val="24"/>
        </w:rPr>
        <w:t>ана</w:t>
      </w:r>
      <w:r w:rsidR="00CE0940" w:rsidRPr="00037899">
        <w:rPr>
          <w:rFonts w:ascii="Times New Roman" w:hAnsi="Times New Roman" w:cs="Times New Roman"/>
          <w:spacing w:val="-4"/>
          <w:sz w:val="24"/>
          <w:szCs w:val="24"/>
        </w:rPr>
        <w:t xml:space="preserve"> разработк</w:t>
      </w:r>
      <w:r w:rsidRPr="00037899">
        <w:rPr>
          <w:rFonts w:ascii="Times New Roman" w:hAnsi="Times New Roman" w:cs="Times New Roman"/>
          <w:spacing w:val="-4"/>
          <w:sz w:val="24"/>
          <w:szCs w:val="24"/>
        </w:rPr>
        <w:t>а</w:t>
      </w:r>
      <w:r w:rsidR="00CE0940" w:rsidRPr="00037899">
        <w:rPr>
          <w:rFonts w:ascii="Times New Roman" w:hAnsi="Times New Roman" w:cs="Times New Roman"/>
          <w:spacing w:val="-4"/>
          <w:sz w:val="24"/>
          <w:szCs w:val="24"/>
        </w:rPr>
        <w:t xml:space="preserve"> различных подходов к окончанию срока </w:t>
      </w:r>
      <w:r w:rsidR="00A03481" w:rsidRPr="00037899">
        <w:rPr>
          <w:rFonts w:ascii="Times New Roman" w:hAnsi="Times New Roman" w:cs="Times New Roman"/>
          <w:spacing w:val="-4"/>
          <w:sz w:val="24"/>
          <w:szCs w:val="24"/>
        </w:rPr>
        <w:t>службы</w:t>
      </w:r>
      <w:r w:rsidR="00CE0940" w:rsidRPr="00037899">
        <w:rPr>
          <w:rFonts w:ascii="Times New Roman" w:hAnsi="Times New Roman" w:cs="Times New Roman"/>
          <w:spacing w:val="-4"/>
          <w:sz w:val="24"/>
          <w:szCs w:val="24"/>
        </w:rPr>
        <w:t xml:space="preserve"> на уровне строительных </w:t>
      </w:r>
      <w:r w:rsidR="00076091" w:rsidRPr="00037899">
        <w:rPr>
          <w:rFonts w:ascii="Times New Roman" w:hAnsi="Times New Roman" w:cs="Times New Roman"/>
          <w:spacing w:val="-4"/>
          <w:sz w:val="24"/>
          <w:szCs w:val="24"/>
        </w:rPr>
        <w:t>объектов</w:t>
      </w:r>
      <w:r w:rsidR="00CE0940" w:rsidRPr="00037899">
        <w:rPr>
          <w:rFonts w:ascii="Times New Roman" w:hAnsi="Times New Roman" w:cs="Times New Roman"/>
          <w:spacing w:val="-4"/>
          <w:sz w:val="24"/>
          <w:szCs w:val="24"/>
        </w:rPr>
        <w:t xml:space="preserve"> или строительной продукции в </w:t>
      </w:r>
      <w:r w:rsidRPr="00037899">
        <w:rPr>
          <w:rFonts w:ascii="Times New Roman" w:hAnsi="Times New Roman"/>
          <w:spacing w:val="-4"/>
          <w:sz w:val="24"/>
        </w:rPr>
        <w:t>п</w:t>
      </w:r>
      <w:r w:rsidR="00CE0940" w:rsidRPr="00037899">
        <w:rPr>
          <w:rFonts w:ascii="Times New Roman" w:hAnsi="Times New Roman" w:cs="Times New Roman"/>
          <w:spacing w:val="-4"/>
          <w:sz w:val="24"/>
          <w:szCs w:val="24"/>
        </w:rPr>
        <w:t>риложении B.</w:t>
      </w:r>
    </w:p>
    <w:p w14:paraId="3F48D46B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14:paraId="6809D4BA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7.3 Конструкция</w:t>
      </w:r>
    </w:p>
    <w:p w14:paraId="5C32C4D3" w14:textId="77777777" w:rsidR="000A3143" w:rsidRPr="00037899" w:rsidRDefault="000A3143" w:rsidP="00CE0940">
      <w:pPr>
        <w:shd w:val="clear" w:color="auto" w:fill="FFFFFF"/>
        <w:rPr>
          <w:rFonts w:ascii="Times New Roman" w:hAnsi="Times New Roman"/>
          <w:sz w:val="22"/>
        </w:rPr>
      </w:pPr>
    </w:p>
    <w:p w14:paraId="22B5CA04" w14:textId="69B338DE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Большинство решений, относящихся к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проектированию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, уже приняты, поэтому предполагается, что они будут </w:t>
      </w:r>
      <w:r w:rsidR="008B08E2" w:rsidRPr="00037899">
        <w:rPr>
          <w:rFonts w:ascii="Times New Roman" w:hAnsi="Times New Roman" w:cs="Times New Roman"/>
          <w:sz w:val="24"/>
          <w:szCs w:val="24"/>
        </w:rPr>
        <w:t>выполняться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на этап</w:t>
      </w:r>
      <w:r w:rsidR="008B08E2" w:rsidRPr="00037899">
        <w:rPr>
          <w:rFonts w:ascii="Times New Roman" w:hAnsi="Times New Roman" w:cs="Times New Roman"/>
          <w:sz w:val="24"/>
          <w:szCs w:val="24"/>
        </w:rPr>
        <w:t>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строительства. Необходимо обеспечить </w:t>
      </w:r>
      <w:r w:rsidR="008B08E2" w:rsidRPr="00037899">
        <w:rPr>
          <w:rFonts w:ascii="Times New Roman" w:hAnsi="Times New Roman" w:cs="Times New Roman"/>
          <w:sz w:val="24"/>
          <w:szCs w:val="24"/>
        </w:rPr>
        <w:t>обмен информацией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между проектными и строительными группами для обсуждения </w:t>
      </w:r>
      <w:r w:rsidR="008B08E2" w:rsidRPr="00037899">
        <w:rPr>
          <w:rFonts w:ascii="Times New Roman" w:hAnsi="Times New Roman" w:cs="Times New Roman"/>
          <w:sz w:val="24"/>
          <w:szCs w:val="24"/>
        </w:rPr>
        <w:t>предназначения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мер по его реализации, а также любых предполагаемых проблем, которые могут возникнуть на этапе строительства. Для реализации этих решений может потребоваться более детальное планирование и осуществление нестандартных закупок, поэтому </w:t>
      </w:r>
      <w:r w:rsidR="008B08E2" w:rsidRPr="00037899">
        <w:rPr>
          <w:rFonts w:ascii="Times New Roman" w:hAnsi="Times New Roman" w:cs="Times New Roman"/>
          <w:sz w:val="24"/>
          <w:szCs w:val="24"/>
        </w:rPr>
        <w:t>совместную работу нужно начать проводить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как можно раньше.</w:t>
      </w:r>
    </w:p>
    <w:p w14:paraId="3313BC7E" w14:textId="060CBCF6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Если это недостижимо (например, из-за ограничений по стоимости или отсутствия заданных компонентов), строители должны работать с проектной группой для определения альтернатив, которые являются следующим наилучшим решением и минимизируют влияние на другие решения, принятые для продвижения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>. Документация и модели должны быть обновлены соответствующим образом.</w:t>
      </w:r>
    </w:p>
    <w:p w14:paraId="1732FABA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14:paraId="19C979F4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7.4 Сдача/ввод в эксплуатацию</w:t>
      </w:r>
    </w:p>
    <w:p w14:paraId="61584AF3" w14:textId="77777777" w:rsidR="000A3143" w:rsidRPr="00037899" w:rsidRDefault="000A3143" w:rsidP="00CE0940">
      <w:pPr>
        <w:shd w:val="clear" w:color="auto" w:fill="FFFFFF"/>
        <w:rPr>
          <w:rFonts w:ascii="Times New Roman" w:hAnsi="Times New Roman"/>
          <w:sz w:val="22"/>
          <w:lang w:val="kk-KZ"/>
        </w:rPr>
      </w:pPr>
    </w:p>
    <w:p w14:paraId="134026CB" w14:textId="6DC9B911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Критически важным аспектом </w:t>
      </w:r>
      <w:r w:rsidR="008B08E2" w:rsidRPr="00037899">
        <w:rPr>
          <w:rFonts w:ascii="Times New Roman" w:hAnsi="Times New Roman" w:cs="Times New Roman"/>
          <w:sz w:val="24"/>
          <w:szCs w:val="24"/>
        </w:rPr>
        <w:t>с</w:t>
      </w:r>
      <w:r w:rsidRPr="00037899">
        <w:rPr>
          <w:rFonts w:ascii="Times New Roman" w:hAnsi="Times New Roman" w:cs="Times New Roman"/>
          <w:sz w:val="24"/>
          <w:szCs w:val="24"/>
        </w:rPr>
        <w:t xml:space="preserve">дачи является обеспечение передачи всей соответствующей документации и </w:t>
      </w:r>
      <w:r w:rsidR="00442D63" w:rsidRPr="00037899">
        <w:rPr>
          <w:rFonts w:ascii="Times New Roman" w:hAnsi="Times New Roman" w:cs="Times New Roman"/>
          <w:sz w:val="24"/>
          <w:szCs w:val="24"/>
        </w:rPr>
        <w:t xml:space="preserve">чертежей </w:t>
      </w:r>
      <w:r w:rsidRPr="00037899">
        <w:rPr>
          <w:rFonts w:ascii="Times New Roman" w:hAnsi="Times New Roman" w:cs="Times New Roman"/>
          <w:sz w:val="24"/>
          <w:szCs w:val="24"/>
        </w:rPr>
        <w:t xml:space="preserve">моделирования, относящихся к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проектированию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, </w:t>
      </w:r>
      <w:r w:rsidR="00442D63" w:rsidRPr="00037899">
        <w:rPr>
          <w:rFonts w:ascii="Times New Roman" w:hAnsi="Times New Roman" w:cs="Times New Roman"/>
          <w:sz w:val="24"/>
          <w:szCs w:val="24"/>
        </w:rPr>
        <w:t>владельцам объекта, которые его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эксплуатиру</w:t>
      </w:r>
      <w:r w:rsidR="00442D63" w:rsidRPr="00037899">
        <w:rPr>
          <w:rFonts w:ascii="Times New Roman" w:hAnsi="Times New Roman" w:cs="Times New Roman"/>
          <w:sz w:val="24"/>
          <w:szCs w:val="24"/>
        </w:rPr>
        <w:t>ю</w:t>
      </w:r>
      <w:r w:rsidRPr="00037899">
        <w:rPr>
          <w:rFonts w:ascii="Times New Roman" w:hAnsi="Times New Roman" w:cs="Times New Roman"/>
          <w:sz w:val="24"/>
          <w:szCs w:val="24"/>
        </w:rPr>
        <w:t xml:space="preserve">т, включая обучение владельцев зданий, их агентов и управляющих объектами. Дополнительную информацию о документации, которую необходимо подготовить и передать, см. в </w:t>
      </w:r>
      <w:r w:rsidR="00B217B2" w:rsidRPr="00037899">
        <w:rPr>
          <w:rFonts w:ascii="Times New Roman" w:hAnsi="Times New Roman" w:cs="Times New Roman"/>
          <w:sz w:val="24"/>
          <w:szCs w:val="24"/>
        </w:rPr>
        <w:t>п</w:t>
      </w:r>
      <w:r w:rsidRPr="00037899">
        <w:rPr>
          <w:rFonts w:ascii="Times New Roman" w:hAnsi="Times New Roman" w:cs="Times New Roman"/>
          <w:sz w:val="24"/>
          <w:szCs w:val="24"/>
        </w:rPr>
        <w:t>ункте 6.</w:t>
      </w:r>
    </w:p>
    <w:p w14:paraId="1F1CFD69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2"/>
          <w:szCs w:val="22"/>
        </w:rPr>
      </w:pPr>
    </w:p>
    <w:p w14:paraId="36325972" w14:textId="05879153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7.5 Стадия </w:t>
      </w:r>
      <w:r w:rsidR="00442D63" w:rsidRPr="00037899">
        <w:rPr>
          <w:rFonts w:ascii="Times New Roman" w:hAnsi="Times New Roman" w:cs="Times New Roman"/>
          <w:b/>
          <w:sz w:val="24"/>
          <w:szCs w:val="24"/>
        </w:rPr>
        <w:t>эксплуатации</w:t>
      </w:r>
    </w:p>
    <w:p w14:paraId="449E3C03" w14:textId="77777777" w:rsidR="000A3143" w:rsidRPr="00037899" w:rsidRDefault="000A3143" w:rsidP="00CE0940">
      <w:pPr>
        <w:shd w:val="clear" w:color="auto" w:fill="FFFFFF"/>
        <w:rPr>
          <w:rFonts w:ascii="Times New Roman" w:hAnsi="Times New Roman"/>
          <w:sz w:val="22"/>
          <w:lang w:val="kk-KZ"/>
        </w:rPr>
      </w:pPr>
    </w:p>
    <w:p w14:paraId="05711184" w14:textId="5F7B9C58" w:rsidR="00CE0940" w:rsidRPr="00037899" w:rsidRDefault="00442D63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Профилактическое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или плановое техническое обслуживание на </w:t>
      </w:r>
      <w:r w:rsidRPr="00037899">
        <w:rPr>
          <w:rFonts w:ascii="Times New Roman" w:hAnsi="Times New Roman" w:cs="Times New Roman"/>
          <w:sz w:val="24"/>
          <w:szCs w:val="24"/>
        </w:rPr>
        <w:t>стадии эксплуатации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в течение срока </w:t>
      </w:r>
      <w:r w:rsidRPr="00037899">
        <w:rPr>
          <w:rFonts w:ascii="Times New Roman" w:hAnsi="Times New Roman" w:cs="Times New Roman"/>
          <w:sz w:val="24"/>
          <w:szCs w:val="24"/>
        </w:rPr>
        <w:t>службы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объекта должно </w:t>
      </w:r>
      <w:r w:rsidR="003353CB" w:rsidRPr="00037899">
        <w:rPr>
          <w:rFonts w:ascii="Times New Roman" w:hAnsi="Times New Roman" w:cs="Times New Roman"/>
          <w:sz w:val="24"/>
          <w:szCs w:val="24"/>
        </w:rPr>
        <w:t>проводиться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для обеспечения</w:t>
      </w:r>
      <w:r w:rsidR="00B217B2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CE0940" w:rsidRPr="00037899">
        <w:rPr>
          <w:rFonts w:ascii="Times New Roman" w:hAnsi="Times New Roman" w:cs="Times New Roman"/>
          <w:sz w:val="24"/>
          <w:szCs w:val="24"/>
        </w:rPr>
        <w:t>свойств разборки компонентов и элементов, включая следующее:</w:t>
      </w:r>
    </w:p>
    <w:p w14:paraId="5DB9A0EF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- документация и информационные модели обновляются или передаются;</w:t>
      </w:r>
    </w:p>
    <w:p w14:paraId="355FE291" w14:textId="5F0538FF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- соблюдаются требования по техническому обслуживанию для оптимизации </w:t>
      </w:r>
      <w:r w:rsidR="003353CB" w:rsidRPr="00037899">
        <w:rPr>
          <w:rFonts w:ascii="Times New Roman" w:hAnsi="Times New Roman" w:cs="Times New Roman"/>
          <w:sz w:val="24"/>
          <w:szCs w:val="24"/>
        </w:rPr>
        <w:t>долговечност</w:t>
      </w:r>
      <w:r w:rsidR="00843E35" w:rsidRPr="00037899">
        <w:rPr>
          <w:rFonts w:ascii="Times New Roman" w:hAnsi="Times New Roman" w:cs="Times New Roman"/>
          <w:sz w:val="24"/>
          <w:szCs w:val="24"/>
        </w:rPr>
        <w:t>и</w:t>
      </w:r>
      <w:r w:rsidRPr="00037899">
        <w:rPr>
          <w:rFonts w:ascii="Times New Roman" w:hAnsi="Times New Roman" w:cs="Times New Roman"/>
          <w:sz w:val="24"/>
          <w:szCs w:val="24"/>
        </w:rPr>
        <w:t>;</w:t>
      </w:r>
    </w:p>
    <w:p w14:paraId="3A83A42D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- не применяется ненужная отделка и обработка.</w:t>
      </w:r>
    </w:p>
    <w:p w14:paraId="673E2178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Cs w:val="24"/>
        </w:rPr>
      </w:pPr>
    </w:p>
    <w:p w14:paraId="5596F19A" w14:textId="77777777" w:rsidR="00CE0940" w:rsidRPr="00037899" w:rsidRDefault="000A3143" w:rsidP="00CE0940">
      <w:pPr>
        <w:shd w:val="clear" w:color="auto" w:fill="FFFFFF"/>
        <w:rPr>
          <w:rFonts w:ascii="Times New Roman" w:hAnsi="Times New Roman" w:cs="Times New Roman"/>
          <w:szCs w:val="24"/>
        </w:rPr>
      </w:pPr>
      <w:r w:rsidRPr="00037899">
        <w:rPr>
          <w:rFonts w:ascii="Times New Roman" w:hAnsi="Times New Roman" w:cs="Times New Roman"/>
          <w:szCs w:val="24"/>
        </w:rPr>
        <w:t xml:space="preserve">Примечание </w:t>
      </w:r>
      <w:r w:rsidR="00CE0940" w:rsidRPr="00037899">
        <w:rPr>
          <w:rFonts w:ascii="Times New Roman" w:hAnsi="Times New Roman" w:cs="Times New Roman"/>
          <w:szCs w:val="24"/>
        </w:rPr>
        <w:t>– Смена руководства и собственника может поставить под сомнение протокол передачи документов. Можно внедрить системы или контрольные списки, чтобы убедиться, что документация не потеряна и не устарела.</w:t>
      </w:r>
    </w:p>
    <w:p w14:paraId="757D18FD" w14:textId="77777777" w:rsidR="003353CB" w:rsidRPr="00037899" w:rsidRDefault="003353CB" w:rsidP="00CE0940">
      <w:pPr>
        <w:shd w:val="clear" w:color="auto" w:fill="FFFFFF"/>
        <w:rPr>
          <w:rFonts w:ascii="Times New Roman" w:hAnsi="Times New Roman"/>
          <w:b/>
          <w:sz w:val="24"/>
        </w:rPr>
      </w:pPr>
    </w:p>
    <w:p w14:paraId="40D8CB8B" w14:textId="5D962CB0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7.6 </w:t>
      </w:r>
      <w:r w:rsidR="000447EB" w:rsidRPr="00037899">
        <w:rPr>
          <w:rFonts w:ascii="Times New Roman" w:hAnsi="Times New Roman" w:cs="Times New Roman"/>
          <w:b/>
          <w:sz w:val="24"/>
          <w:szCs w:val="24"/>
        </w:rPr>
        <w:t>Восстановительный ремонт</w:t>
      </w:r>
    </w:p>
    <w:p w14:paraId="5805641E" w14:textId="77777777" w:rsidR="000A3143" w:rsidRPr="00037899" w:rsidRDefault="000A3143" w:rsidP="00CE0940">
      <w:pPr>
        <w:shd w:val="clear" w:color="auto" w:fill="FFFFFF"/>
        <w:rPr>
          <w:rFonts w:ascii="Times New Roman" w:hAnsi="Times New Roman"/>
          <w:sz w:val="24"/>
        </w:rPr>
      </w:pPr>
    </w:p>
    <w:p w14:paraId="61DEBDD2" w14:textId="2248FD73" w:rsidR="00CE0940" w:rsidRPr="00037899" w:rsidRDefault="000447EB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Восстановительный ремонт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дает возможность внедрить принципы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CE0940" w:rsidRPr="00037899">
        <w:rPr>
          <w:rFonts w:ascii="Times New Roman" w:hAnsi="Times New Roman" w:cs="Times New Roman"/>
          <w:sz w:val="24"/>
          <w:szCs w:val="24"/>
        </w:rPr>
        <w:t xml:space="preserve"> там, где они, возможно, еще не были заложены в объект. В этом случае следует рассмотреть предыдущие шаги, начиная с составления технического задания </w:t>
      </w:r>
      <w:r w:rsidR="000A7739" w:rsidRPr="00037899">
        <w:rPr>
          <w:rFonts w:ascii="Times New Roman" w:hAnsi="Times New Roman" w:cs="Times New Roman"/>
          <w:sz w:val="24"/>
          <w:szCs w:val="24"/>
        </w:rPr>
        <w:t>заказчик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а, а также конкретные принципы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="00CE0940" w:rsidRPr="00037899">
        <w:rPr>
          <w:rFonts w:ascii="Times New Roman" w:hAnsi="Times New Roman" w:cs="Times New Roman"/>
          <w:sz w:val="24"/>
          <w:szCs w:val="24"/>
        </w:rPr>
        <w:t>.</w:t>
      </w:r>
    </w:p>
    <w:p w14:paraId="392502D9" w14:textId="04A67C0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874302" w:rsidRPr="00037899">
        <w:rPr>
          <w:rFonts w:ascii="Times New Roman" w:hAnsi="Times New Roman" w:cs="Times New Roman"/>
          <w:sz w:val="24"/>
          <w:szCs w:val="24"/>
        </w:rPr>
        <w:t>восстановительного ремонта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объекта, включающего аспекты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, рекомендуется полностью использовать их в процессе </w:t>
      </w:r>
      <w:r w:rsidR="00874302" w:rsidRPr="00037899">
        <w:rPr>
          <w:rFonts w:ascii="Times New Roman" w:hAnsi="Times New Roman" w:cs="Times New Roman"/>
          <w:sz w:val="24"/>
          <w:szCs w:val="24"/>
        </w:rPr>
        <w:t>восстановительного ремонта</w:t>
      </w:r>
      <w:r w:rsidRPr="00037899">
        <w:rPr>
          <w:rFonts w:ascii="Times New Roman" w:hAnsi="Times New Roman" w:cs="Times New Roman"/>
          <w:sz w:val="24"/>
          <w:szCs w:val="24"/>
        </w:rPr>
        <w:t>, сохраняя и улучшая, по возможности. В частности, наряду с рисками, описанными в 7</w:t>
      </w:r>
      <w:r w:rsidR="00B217B2" w:rsidRPr="00037899">
        <w:rPr>
          <w:rFonts w:ascii="Times New Roman" w:hAnsi="Times New Roman" w:cs="Times New Roman"/>
          <w:sz w:val="24"/>
          <w:szCs w:val="24"/>
        </w:rPr>
        <w:t>.</w:t>
      </w:r>
      <w:r w:rsidRPr="00037899">
        <w:rPr>
          <w:rFonts w:ascii="Times New Roman" w:hAnsi="Times New Roman" w:cs="Times New Roman"/>
          <w:sz w:val="24"/>
          <w:szCs w:val="24"/>
        </w:rPr>
        <w:t>5</w:t>
      </w:r>
      <w:r w:rsidR="00B4597A" w:rsidRPr="00037899">
        <w:rPr>
          <w:rFonts w:ascii="Times New Roman" w:hAnsi="Times New Roman"/>
          <w:sz w:val="24"/>
        </w:rPr>
        <w:t>,</w:t>
      </w:r>
      <w:r w:rsidRPr="00037899">
        <w:rPr>
          <w:rFonts w:ascii="Times New Roman" w:hAnsi="Times New Roman" w:cs="Times New Roman"/>
          <w:sz w:val="24"/>
          <w:szCs w:val="24"/>
        </w:rPr>
        <w:t xml:space="preserve"> существуют дополнительные риски, возникающие в результате </w:t>
      </w:r>
      <w:r w:rsidR="00A974A7" w:rsidRPr="00037899">
        <w:rPr>
          <w:rFonts w:ascii="Times New Roman" w:hAnsi="Times New Roman" w:cs="Times New Roman"/>
          <w:sz w:val="24"/>
          <w:szCs w:val="24"/>
        </w:rPr>
        <w:t>большого объема</w:t>
      </w:r>
      <w:r w:rsidRPr="00037899">
        <w:rPr>
          <w:rFonts w:ascii="Times New Roman" w:hAnsi="Times New Roman" w:cs="Times New Roman"/>
          <w:sz w:val="24"/>
          <w:szCs w:val="24"/>
        </w:rPr>
        <w:t xml:space="preserve"> работ по </w:t>
      </w:r>
      <w:r w:rsidR="00874302" w:rsidRPr="00037899">
        <w:rPr>
          <w:rFonts w:ascii="Times New Roman" w:hAnsi="Times New Roman" w:cs="Times New Roman"/>
          <w:sz w:val="24"/>
          <w:szCs w:val="24"/>
        </w:rPr>
        <w:t>восстановительному ремонту</w:t>
      </w:r>
      <w:r w:rsidRPr="00037899">
        <w:rPr>
          <w:rFonts w:ascii="Times New Roman" w:hAnsi="Times New Roman" w:cs="Times New Roman"/>
          <w:sz w:val="24"/>
          <w:szCs w:val="24"/>
        </w:rPr>
        <w:t>, к которым относятся:</w:t>
      </w:r>
    </w:p>
    <w:p w14:paraId="5BEB0557" w14:textId="0F4A240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- снижение возможностей для смешанного или альтернативного использования, например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создание фиксированных перегородок там, где ранее </w:t>
      </w:r>
      <w:r w:rsidR="00A974A7" w:rsidRPr="00037899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037899">
        <w:rPr>
          <w:rFonts w:ascii="Times New Roman" w:hAnsi="Times New Roman" w:cs="Times New Roman"/>
          <w:sz w:val="24"/>
          <w:szCs w:val="24"/>
        </w:rPr>
        <w:t>более гибкая планировка;</w:t>
      </w:r>
    </w:p>
    <w:p w14:paraId="6238B185" w14:textId="77888ED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- </w:t>
      </w:r>
      <w:r w:rsidRPr="00037899">
        <w:rPr>
          <w:rFonts w:ascii="Times New Roman" w:hAnsi="Times New Roman"/>
          <w:spacing w:val="-2"/>
          <w:sz w:val="24"/>
        </w:rPr>
        <w:t xml:space="preserve">частичный снос, который снижает возможности расширения или </w:t>
      </w:r>
      <w:r w:rsidR="00A974A7" w:rsidRPr="00037899">
        <w:rPr>
          <w:rFonts w:ascii="Times New Roman" w:hAnsi="Times New Roman" w:cs="Times New Roman"/>
          <w:sz w:val="24"/>
          <w:szCs w:val="24"/>
        </w:rPr>
        <w:t>трансформирования</w:t>
      </w:r>
      <w:r w:rsidRPr="00037899">
        <w:rPr>
          <w:rFonts w:ascii="Times New Roman" w:hAnsi="Times New Roman" w:cs="Times New Roman"/>
          <w:sz w:val="24"/>
          <w:szCs w:val="24"/>
        </w:rPr>
        <w:t>;</w:t>
      </w:r>
    </w:p>
    <w:p w14:paraId="33FF3021" w14:textId="7676E88B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- соединения закрываются или заменяются </w:t>
      </w:r>
      <w:proofErr w:type="spellStart"/>
      <w:r w:rsidRPr="00037899">
        <w:rPr>
          <w:rFonts w:ascii="Times New Roman" w:hAnsi="Times New Roman" w:cs="Times New Roman"/>
          <w:sz w:val="24"/>
          <w:szCs w:val="24"/>
        </w:rPr>
        <w:t>не</w:t>
      </w:r>
      <w:r w:rsidR="00BD278C" w:rsidRPr="00037899">
        <w:rPr>
          <w:rFonts w:ascii="Times New Roman" w:hAnsi="Times New Roman" w:cs="Times New Roman"/>
          <w:sz w:val="24"/>
          <w:szCs w:val="24"/>
        </w:rPr>
        <w:t>разбираемыми</w:t>
      </w:r>
      <w:proofErr w:type="spellEnd"/>
      <w:r w:rsidR="00BD278C"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sz w:val="24"/>
          <w:szCs w:val="24"/>
        </w:rPr>
        <w:t>соединениями;</w:t>
      </w:r>
    </w:p>
    <w:p w14:paraId="5FE642A5" w14:textId="7C490275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- </w:t>
      </w:r>
      <w:r w:rsidR="001C0564" w:rsidRPr="00037899">
        <w:rPr>
          <w:rStyle w:val="FontStyle195"/>
          <w:rFonts w:ascii="Times New Roman" w:hAnsi="Times New Roman" w:cs="Times New Roman"/>
          <w:color w:val="auto"/>
          <w:sz w:val="24"/>
          <w:szCs w:val="24"/>
          <w:lang w:eastAsia="en-US"/>
        </w:rPr>
        <w:t>повторно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используемые и перерабатываемые материалы и компоненты удаляются и не используются в дальнейшем или используется низкосортный способ восстановления или утилизации;</w:t>
      </w:r>
    </w:p>
    <w:p w14:paraId="1F9799EC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>- стандартные элементы заменяются нестандартными.</w:t>
      </w:r>
    </w:p>
    <w:p w14:paraId="15F8AE61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00468932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7.7 Окончание срока службы/вывод из эксплуатации</w:t>
      </w:r>
    </w:p>
    <w:p w14:paraId="2D0A015B" w14:textId="77777777" w:rsidR="000A3143" w:rsidRPr="00037899" w:rsidRDefault="000A3143" w:rsidP="00CE0940">
      <w:pPr>
        <w:shd w:val="clear" w:color="auto" w:fill="FFFFFF"/>
        <w:rPr>
          <w:rFonts w:ascii="Times New Roman" w:hAnsi="Times New Roman"/>
          <w:sz w:val="24"/>
        </w:rPr>
      </w:pPr>
    </w:p>
    <w:p w14:paraId="73E2D0C1" w14:textId="411D1794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/>
          <w:sz w:val="24"/>
        </w:rPr>
        <w:t xml:space="preserve">Любые подходы к проектированию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демонтажа</w:t>
      </w:r>
      <w:r w:rsidRPr="00037899">
        <w:rPr>
          <w:rFonts w:ascii="Times New Roman" w:hAnsi="Times New Roman"/>
          <w:sz w:val="24"/>
        </w:rPr>
        <w:t xml:space="preserve">, разработанные, поддерживаемые и сохраняемые в течение срока службы объекта, должны быть полностью переданы, доведены до сведения и признаны теми, кто вводит в эксплуатацию или осуществляет </w:t>
      </w:r>
      <w:r w:rsidR="00D66388" w:rsidRPr="00037899">
        <w:rPr>
          <w:rFonts w:ascii="Times New Roman" w:hAnsi="Times New Roman" w:cs="Times New Roman"/>
          <w:sz w:val="24"/>
          <w:szCs w:val="24"/>
        </w:rPr>
        <w:t>демонтаж</w:t>
      </w:r>
      <w:r w:rsidR="00D66388" w:rsidRPr="00037899">
        <w:rPr>
          <w:rFonts w:ascii="Times New Roman" w:hAnsi="Times New Roman"/>
          <w:sz w:val="24"/>
        </w:rPr>
        <w:t xml:space="preserve"> </w:t>
      </w:r>
      <w:r w:rsidRPr="00037899">
        <w:rPr>
          <w:rFonts w:ascii="Times New Roman" w:hAnsi="Times New Roman"/>
          <w:sz w:val="24"/>
        </w:rPr>
        <w:t xml:space="preserve">объекта. </w:t>
      </w:r>
      <w:r w:rsidRPr="00037899">
        <w:rPr>
          <w:rFonts w:ascii="Times New Roman" w:hAnsi="Times New Roman" w:cs="Times New Roman"/>
          <w:sz w:val="24"/>
          <w:szCs w:val="24"/>
        </w:rPr>
        <w:t>Это должно быть отражено в документации, которая была обновлена и передана на этапе эксплуатации, включая любо</w:t>
      </w:r>
      <w:r w:rsidR="000447EB" w:rsidRPr="00037899">
        <w:rPr>
          <w:rFonts w:ascii="Times New Roman" w:hAnsi="Times New Roman" w:cs="Times New Roman"/>
          <w:sz w:val="24"/>
          <w:szCs w:val="24"/>
        </w:rPr>
        <w:t>й восстановительный ремонт</w:t>
      </w:r>
      <w:r w:rsidRPr="00037899">
        <w:rPr>
          <w:rFonts w:ascii="Times New Roman" w:hAnsi="Times New Roman" w:cs="Times New Roman"/>
          <w:sz w:val="24"/>
          <w:szCs w:val="24"/>
        </w:rPr>
        <w:t>.</w:t>
      </w:r>
    </w:p>
    <w:p w14:paraId="5F6F7C64" w14:textId="05F78D3D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Для объектов с более коротким сроком эксплуатации можно получить и передать информацию о том, насколько успешными были подходы к проектированию для </w:t>
      </w:r>
      <w:r w:rsidR="00D66388" w:rsidRPr="00037899">
        <w:rPr>
          <w:rFonts w:ascii="Times New Roman" w:hAnsi="Times New Roman" w:cs="Times New Roman"/>
          <w:sz w:val="24"/>
          <w:szCs w:val="24"/>
        </w:rPr>
        <w:t xml:space="preserve">демонтажа </w:t>
      </w:r>
      <w:r w:rsidRPr="00037899">
        <w:rPr>
          <w:rFonts w:ascii="Times New Roman" w:hAnsi="Times New Roman" w:cs="Times New Roman"/>
          <w:sz w:val="24"/>
          <w:szCs w:val="24"/>
        </w:rPr>
        <w:t xml:space="preserve">на данном этапе. Это может послужить основой для дальнейших проектов при их разработке и </w:t>
      </w:r>
      <w:r w:rsidR="00BB4D58" w:rsidRPr="00037899">
        <w:rPr>
          <w:rFonts w:ascii="Times New Roman" w:hAnsi="Times New Roman" w:cs="Times New Roman"/>
          <w:sz w:val="24"/>
          <w:szCs w:val="24"/>
        </w:rPr>
        <w:t>изделий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при их создании.</w:t>
      </w:r>
    </w:p>
    <w:p w14:paraId="5303E0F8" w14:textId="2CC2C83A" w:rsidR="00CE0940" w:rsidRPr="00037899" w:rsidRDefault="00A974A7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А </w:t>
      </w:r>
      <w:r w:rsidR="00A50053" w:rsidRPr="00037899">
        <w:rPr>
          <w:rFonts w:ascii="Times New Roman" w:hAnsi="Times New Roman" w:cs="Times New Roman"/>
          <w:sz w:val="24"/>
          <w:szCs w:val="24"/>
        </w:rPr>
        <w:t xml:space="preserve">в </w:t>
      </w:r>
      <w:r w:rsidRPr="00037899">
        <w:rPr>
          <w:rFonts w:ascii="Times New Roman" w:hAnsi="Times New Roman" w:cs="Times New Roman"/>
          <w:sz w:val="24"/>
          <w:szCs w:val="24"/>
        </w:rPr>
        <w:t>п</w:t>
      </w:r>
      <w:r w:rsidR="00CE0940" w:rsidRPr="00037899">
        <w:rPr>
          <w:rFonts w:ascii="Times New Roman" w:hAnsi="Times New Roman" w:cs="Times New Roman"/>
          <w:sz w:val="24"/>
          <w:szCs w:val="24"/>
        </w:rPr>
        <w:t>риложени</w:t>
      </w:r>
      <w:r w:rsidRPr="00037899">
        <w:rPr>
          <w:rFonts w:ascii="Times New Roman" w:hAnsi="Times New Roman" w:cs="Times New Roman"/>
          <w:sz w:val="24"/>
          <w:szCs w:val="24"/>
        </w:rPr>
        <w:t>и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B опис</w:t>
      </w:r>
      <w:r w:rsidR="00B57F1B" w:rsidRPr="00037899">
        <w:rPr>
          <w:rFonts w:ascii="Times New Roman" w:hAnsi="Times New Roman" w:cs="Times New Roman"/>
          <w:sz w:val="24"/>
          <w:szCs w:val="24"/>
        </w:rPr>
        <w:t>ана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разработк</w:t>
      </w:r>
      <w:r w:rsidR="00A50053" w:rsidRPr="00037899">
        <w:rPr>
          <w:rFonts w:ascii="Times New Roman" w:hAnsi="Times New Roman" w:cs="Times New Roman"/>
          <w:sz w:val="24"/>
          <w:szCs w:val="24"/>
        </w:rPr>
        <w:t>а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различных подходов к окончанию срока службы материалов, изделий, компонентов и систем на уровне строительных </w:t>
      </w:r>
      <w:r w:rsidR="00A03481" w:rsidRPr="00037899">
        <w:rPr>
          <w:rFonts w:ascii="Times New Roman" w:hAnsi="Times New Roman" w:cs="Times New Roman"/>
          <w:sz w:val="24"/>
          <w:szCs w:val="24"/>
        </w:rPr>
        <w:t>объектов</w:t>
      </w:r>
      <w:r w:rsidR="00CE0940" w:rsidRPr="00037899">
        <w:rPr>
          <w:rFonts w:ascii="Times New Roman" w:hAnsi="Times New Roman" w:cs="Times New Roman"/>
          <w:sz w:val="24"/>
          <w:szCs w:val="24"/>
        </w:rPr>
        <w:t xml:space="preserve"> или строительной продукции.</w:t>
      </w:r>
    </w:p>
    <w:p w14:paraId="56DA5F5C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12894163" w14:textId="77777777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7.8 Обучение и повышение потенциала</w:t>
      </w:r>
    </w:p>
    <w:p w14:paraId="369E3B32" w14:textId="77777777" w:rsidR="000A3143" w:rsidRPr="00037899" w:rsidRDefault="000A3143" w:rsidP="00CE0940">
      <w:pPr>
        <w:shd w:val="clear" w:color="auto" w:fill="FFFFFF"/>
        <w:rPr>
          <w:rFonts w:ascii="Times New Roman" w:hAnsi="Times New Roman"/>
          <w:sz w:val="24"/>
          <w:lang w:val="kk-KZ"/>
        </w:rPr>
      </w:pPr>
    </w:p>
    <w:p w14:paraId="6F51CAE6" w14:textId="5ADB738C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Поскольку для того, чтобы увидеть преимущества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в течение полного цикла, часто требуется много лет, необходимо </w:t>
      </w:r>
      <w:r w:rsidR="0063416D" w:rsidRPr="00037899">
        <w:rPr>
          <w:rFonts w:ascii="Times New Roman" w:hAnsi="Times New Roman" w:cs="Times New Roman"/>
          <w:sz w:val="24"/>
          <w:szCs w:val="24"/>
        </w:rPr>
        <w:t>осознанное</w:t>
      </w:r>
      <w:r w:rsidRPr="00037899">
        <w:rPr>
          <w:rFonts w:ascii="Times New Roman" w:hAnsi="Times New Roman" w:cs="Times New Roman"/>
          <w:sz w:val="24"/>
          <w:szCs w:val="24"/>
        </w:rPr>
        <w:t xml:space="preserve"> продвижение таких усилий. Поэтому следует поставить цель передать </w:t>
      </w:r>
      <w:r w:rsidR="0063416D" w:rsidRPr="00037899">
        <w:rPr>
          <w:rFonts w:ascii="Times New Roman" w:hAnsi="Times New Roman" w:cs="Times New Roman"/>
          <w:sz w:val="24"/>
          <w:szCs w:val="24"/>
        </w:rPr>
        <w:t>информацию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из любого проекта, в котором применяются принципы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, изложенные в </w:t>
      </w:r>
      <w:r w:rsidR="00B217B2" w:rsidRPr="00037899">
        <w:rPr>
          <w:rFonts w:ascii="Times New Roman" w:hAnsi="Times New Roman" w:cs="Times New Roman"/>
          <w:sz w:val="24"/>
          <w:szCs w:val="24"/>
        </w:rPr>
        <w:t xml:space="preserve">настоящем </w:t>
      </w:r>
      <w:r w:rsidRPr="00037899">
        <w:rPr>
          <w:rFonts w:ascii="Times New Roman" w:hAnsi="Times New Roman" w:cs="Times New Roman"/>
          <w:sz w:val="24"/>
          <w:szCs w:val="24"/>
        </w:rPr>
        <w:t xml:space="preserve">стандарте, третьим сторонам. Для содействия </w:t>
      </w:r>
      <w:r w:rsidR="006B34BA" w:rsidRPr="00037899">
        <w:rPr>
          <w:rFonts w:ascii="Times New Roman" w:hAnsi="Times New Roman" w:cs="Times New Roman"/>
          <w:sz w:val="24"/>
          <w:szCs w:val="24"/>
        </w:rPr>
        <w:t xml:space="preserve">передаче </w:t>
      </w:r>
      <w:r w:rsidR="0063416D" w:rsidRPr="00037899">
        <w:rPr>
          <w:rFonts w:ascii="Times New Roman" w:hAnsi="Times New Roman" w:cs="Times New Roman"/>
          <w:sz w:val="24"/>
          <w:szCs w:val="24"/>
        </w:rPr>
        <w:t xml:space="preserve">информацию </w:t>
      </w:r>
      <w:r w:rsidRPr="00037899">
        <w:rPr>
          <w:rFonts w:ascii="Times New Roman" w:hAnsi="Times New Roman" w:cs="Times New Roman"/>
          <w:sz w:val="24"/>
          <w:szCs w:val="24"/>
        </w:rPr>
        <w:t>должны быть разработаны, внедрены и распространены план эксплуатации и технического обслуживания и план связей с общественностью.</w:t>
      </w:r>
    </w:p>
    <w:p w14:paraId="2FE1BC50" w14:textId="410F8456" w:rsidR="00CE0940" w:rsidRPr="00037899" w:rsidRDefault="00CE0940" w:rsidP="00CE0940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Следует учитывать уровень (и развитие) опыта </w:t>
      </w:r>
      <w:r w:rsidR="000A7739" w:rsidRPr="00037899">
        <w:rPr>
          <w:rFonts w:ascii="Times New Roman" w:hAnsi="Times New Roman" w:cs="Times New Roman"/>
          <w:sz w:val="24"/>
          <w:szCs w:val="24"/>
        </w:rPr>
        <w:t>заказчик</w:t>
      </w:r>
      <w:r w:rsidRPr="00037899">
        <w:rPr>
          <w:rFonts w:ascii="Times New Roman" w:hAnsi="Times New Roman" w:cs="Times New Roman"/>
          <w:sz w:val="24"/>
          <w:szCs w:val="24"/>
        </w:rPr>
        <w:t xml:space="preserve">ов, проектировщиков, поставщиков продукции, строителей, управляющих объектами, </w:t>
      </w:r>
      <w:r w:rsidR="0063416D" w:rsidRPr="00037899">
        <w:rPr>
          <w:rFonts w:ascii="Times New Roman" w:hAnsi="Times New Roman" w:cs="Times New Roman"/>
          <w:sz w:val="24"/>
          <w:szCs w:val="24"/>
        </w:rPr>
        <w:t>компаний, занимающихся разборкой конструкций,</w:t>
      </w:r>
      <w:r w:rsidRPr="00037899">
        <w:rPr>
          <w:rFonts w:ascii="Times New Roman" w:hAnsi="Times New Roman" w:cs="Times New Roman"/>
          <w:sz w:val="24"/>
          <w:szCs w:val="24"/>
        </w:rPr>
        <w:t xml:space="preserve"> и других участников цепочки поставок, </w:t>
      </w:r>
      <w:r w:rsidR="0063416D" w:rsidRPr="00037899">
        <w:rPr>
          <w:rFonts w:ascii="Times New Roman" w:hAnsi="Times New Roman" w:cs="Times New Roman"/>
          <w:sz w:val="24"/>
          <w:szCs w:val="24"/>
        </w:rPr>
        <w:t>занимающихся</w:t>
      </w:r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63416D" w:rsidRPr="00037899">
        <w:rPr>
          <w:rFonts w:ascii="Times New Roman" w:hAnsi="Times New Roman" w:cs="Times New Roman"/>
          <w:sz w:val="24"/>
          <w:szCs w:val="24"/>
        </w:rPr>
        <w:t xml:space="preserve">завершенными строительством </w:t>
      </w:r>
      <w:r w:rsidRPr="00037899">
        <w:rPr>
          <w:rFonts w:ascii="Times New Roman" w:hAnsi="Times New Roman" w:cs="Times New Roman"/>
          <w:sz w:val="24"/>
          <w:szCs w:val="24"/>
        </w:rPr>
        <w:t>объект</w:t>
      </w:r>
      <w:r w:rsidR="0063416D" w:rsidRPr="00037899">
        <w:rPr>
          <w:rFonts w:ascii="Times New Roman" w:hAnsi="Times New Roman" w:cs="Times New Roman"/>
          <w:sz w:val="24"/>
          <w:szCs w:val="24"/>
        </w:rPr>
        <w:t>ами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в контексте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 более широких целей ресурсосбережения или поддержки </w:t>
      </w:r>
      <w:r w:rsidR="00797BA2" w:rsidRPr="00037899">
        <w:rPr>
          <w:rFonts w:ascii="Times New Roman" w:hAnsi="Times New Roman" w:cs="Times New Roman"/>
          <w:sz w:val="24"/>
          <w:szCs w:val="24"/>
        </w:rPr>
        <w:t>безотходн</w:t>
      </w:r>
      <w:r w:rsidRPr="00037899">
        <w:rPr>
          <w:rFonts w:ascii="Times New Roman" w:hAnsi="Times New Roman" w:cs="Times New Roman"/>
          <w:sz w:val="24"/>
          <w:szCs w:val="24"/>
        </w:rPr>
        <w:t xml:space="preserve">ой экономики. Соответствующая информация по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проектированию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 xml:space="preserve"> из предыдущих проектов должна </w:t>
      </w:r>
      <w:proofErr w:type="gramStart"/>
      <w:r w:rsidRPr="00037899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Pr="00037899">
        <w:rPr>
          <w:rFonts w:ascii="Times New Roman" w:hAnsi="Times New Roman" w:cs="Times New Roman"/>
          <w:sz w:val="24"/>
          <w:szCs w:val="24"/>
        </w:rPr>
        <w:t xml:space="preserve"> </w:t>
      </w:r>
      <w:r w:rsidR="0063416D" w:rsidRPr="00037899">
        <w:rPr>
          <w:rFonts w:ascii="Times New Roman" w:hAnsi="Times New Roman" w:cs="Times New Roman"/>
          <w:sz w:val="24"/>
          <w:szCs w:val="24"/>
        </w:rPr>
        <w:t>бесспорно подтверждена</w:t>
      </w:r>
      <w:r w:rsidRPr="00037899">
        <w:rPr>
          <w:rFonts w:ascii="Times New Roman" w:hAnsi="Times New Roman" w:cs="Times New Roman"/>
          <w:sz w:val="24"/>
          <w:szCs w:val="24"/>
        </w:rPr>
        <w:t xml:space="preserve">, при этом принципы, представленные </w:t>
      </w:r>
      <w:r w:rsidR="006B34BA" w:rsidRPr="00037899">
        <w:rPr>
          <w:rFonts w:ascii="Times New Roman" w:hAnsi="Times New Roman" w:cs="Times New Roman"/>
          <w:sz w:val="24"/>
          <w:szCs w:val="24"/>
        </w:rPr>
        <w:t>в настоящем стандарте</w:t>
      </w:r>
      <w:r w:rsidRPr="00037899">
        <w:rPr>
          <w:rFonts w:ascii="Times New Roman" w:hAnsi="Times New Roman" w:cs="Times New Roman"/>
          <w:sz w:val="24"/>
          <w:szCs w:val="24"/>
        </w:rPr>
        <w:t xml:space="preserve">, служат </w:t>
      </w:r>
      <w:r w:rsidR="0063416D" w:rsidRPr="00037899">
        <w:rPr>
          <w:rFonts w:ascii="Times New Roman" w:hAnsi="Times New Roman" w:cs="Times New Roman"/>
          <w:sz w:val="24"/>
          <w:szCs w:val="24"/>
        </w:rPr>
        <w:t>контрольным списком</w:t>
      </w:r>
      <w:r w:rsidRPr="00037899">
        <w:rPr>
          <w:rFonts w:ascii="Times New Roman" w:hAnsi="Times New Roman" w:cs="Times New Roman"/>
          <w:sz w:val="24"/>
          <w:szCs w:val="24"/>
        </w:rPr>
        <w:t xml:space="preserve"> для обеспечения того, чтобы информационные пробелы не искажали направленность проекта.</w:t>
      </w:r>
    </w:p>
    <w:p w14:paraId="02020C21" w14:textId="00613325" w:rsidR="001B4E61" w:rsidRPr="00037899" w:rsidRDefault="00CE0940" w:rsidP="00CE0940">
      <w:pPr>
        <w:shd w:val="clear" w:color="auto" w:fill="FFFFFF"/>
        <w:rPr>
          <w:rFonts w:ascii="Times New Roman" w:hAnsi="Times New Roman"/>
          <w:sz w:val="24"/>
          <w:lang w:val="kk-KZ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При наличии пробелов в </w:t>
      </w:r>
      <w:r w:rsidR="0063416D" w:rsidRPr="00037899">
        <w:rPr>
          <w:rFonts w:ascii="Times New Roman" w:hAnsi="Times New Roman" w:cs="Times New Roman"/>
          <w:sz w:val="24"/>
          <w:szCs w:val="24"/>
        </w:rPr>
        <w:t>информации</w:t>
      </w:r>
      <w:r w:rsidRPr="00037899">
        <w:rPr>
          <w:rFonts w:ascii="Times New Roman" w:hAnsi="Times New Roman" w:cs="Times New Roman"/>
          <w:sz w:val="24"/>
          <w:szCs w:val="24"/>
        </w:rPr>
        <w:t xml:space="preserve"> (основанных на конкретных принципах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rFonts w:ascii="Times New Roman" w:hAnsi="Times New Roman" w:cs="Times New Roman"/>
          <w:sz w:val="24"/>
          <w:szCs w:val="24"/>
        </w:rPr>
        <w:t>) необходимо разработать и реализовать план действий по устранению каждого пробела. Это может быть обучение, чтение руководства или привлечение в проект дополнительных ресурсов, например, консультанта с конкретным опытом. Например, следует организовать обучение обслуживанию объекта или документации.</w:t>
      </w:r>
    </w:p>
    <w:p w14:paraId="2397F0E8" w14:textId="77777777" w:rsidR="001B4E61" w:rsidRPr="00037899" w:rsidRDefault="001B4E61" w:rsidP="002B344C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1701C07D" w14:textId="77777777" w:rsidR="00AE2AD7" w:rsidRPr="00037899" w:rsidRDefault="00AE2AD7" w:rsidP="002B344C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sz w:val="24"/>
          <w:szCs w:val="24"/>
        </w:rPr>
        <w:br w:type="page"/>
      </w:r>
    </w:p>
    <w:p w14:paraId="39423B79" w14:textId="77777777" w:rsidR="005809B3" w:rsidRPr="00037899" w:rsidRDefault="005809B3" w:rsidP="0094130C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</w:rPr>
      </w:pPr>
      <w:r w:rsidRPr="00037899">
        <w:rPr>
          <w:sz w:val="24"/>
          <w:szCs w:val="24"/>
        </w:rPr>
        <w:t>Приложение</w:t>
      </w:r>
      <w:proofErr w:type="gramStart"/>
      <w:r w:rsidRPr="00037899">
        <w:rPr>
          <w:sz w:val="24"/>
          <w:szCs w:val="24"/>
        </w:rPr>
        <w:t xml:space="preserve"> А</w:t>
      </w:r>
      <w:proofErr w:type="gramEnd"/>
    </w:p>
    <w:p w14:paraId="3CF07669" w14:textId="77777777" w:rsidR="005809B3" w:rsidRPr="00037899" w:rsidRDefault="005809B3" w:rsidP="0094130C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bCs w:val="0"/>
          <w:i/>
          <w:sz w:val="24"/>
          <w:szCs w:val="24"/>
        </w:rPr>
      </w:pPr>
      <w:r w:rsidRPr="00037899">
        <w:rPr>
          <w:b w:val="0"/>
          <w:bCs w:val="0"/>
          <w:i/>
          <w:sz w:val="24"/>
          <w:szCs w:val="24"/>
        </w:rPr>
        <w:t>(</w:t>
      </w:r>
      <w:r w:rsidR="00C72357" w:rsidRPr="00037899">
        <w:rPr>
          <w:b w:val="0"/>
          <w:bCs w:val="0"/>
          <w:i/>
          <w:sz w:val="24"/>
          <w:szCs w:val="24"/>
        </w:rPr>
        <w:t>информационное</w:t>
      </w:r>
      <w:r w:rsidRPr="00037899">
        <w:rPr>
          <w:b w:val="0"/>
          <w:bCs w:val="0"/>
          <w:i/>
          <w:sz w:val="24"/>
          <w:szCs w:val="24"/>
        </w:rPr>
        <w:t>)</w:t>
      </w:r>
    </w:p>
    <w:p w14:paraId="6FFB71BC" w14:textId="77777777" w:rsidR="005809B3" w:rsidRPr="00037899" w:rsidRDefault="005809B3" w:rsidP="0094130C">
      <w:pPr>
        <w:pStyle w:val="21"/>
        <w:kinsoku w:val="0"/>
        <w:overflowPunct w:val="0"/>
        <w:spacing w:before="0" w:beforeAutospacing="0" w:after="0" w:afterAutospacing="0"/>
        <w:rPr>
          <w:b w:val="0"/>
          <w:sz w:val="24"/>
          <w:szCs w:val="24"/>
        </w:rPr>
      </w:pPr>
    </w:p>
    <w:p w14:paraId="1C47201A" w14:textId="06B43D4B" w:rsidR="005154F8" w:rsidRPr="00037899" w:rsidRDefault="000A3143" w:rsidP="000A3143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</w:rPr>
      </w:pPr>
      <w:r w:rsidRPr="00037899">
        <w:rPr>
          <w:sz w:val="24"/>
          <w:szCs w:val="24"/>
        </w:rPr>
        <w:t xml:space="preserve">Оценка </w:t>
      </w:r>
      <w:proofErr w:type="gramStart"/>
      <w:r w:rsidRPr="00037899">
        <w:rPr>
          <w:sz w:val="24"/>
          <w:szCs w:val="24"/>
        </w:rPr>
        <w:t xml:space="preserve">осуществимости вариантов </w:t>
      </w:r>
      <w:r w:rsidR="002512C2" w:rsidRPr="00037899">
        <w:rPr>
          <w:sz w:val="24"/>
          <w:szCs w:val="24"/>
        </w:rPr>
        <w:t xml:space="preserve">проекта </w:t>
      </w:r>
      <w:r w:rsidRPr="00037899">
        <w:rPr>
          <w:sz w:val="24"/>
          <w:szCs w:val="24"/>
        </w:rPr>
        <w:t>разборки элементов</w:t>
      </w:r>
      <w:proofErr w:type="gramEnd"/>
      <w:r w:rsidRPr="00037899">
        <w:rPr>
          <w:sz w:val="24"/>
          <w:szCs w:val="24"/>
        </w:rPr>
        <w:t xml:space="preserve"> или компонентов/</w:t>
      </w:r>
      <w:r w:rsidR="006938FD" w:rsidRPr="00037899">
        <w:rPr>
          <w:sz w:val="24"/>
          <w:szCs w:val="24"/>
        </w:rPr>
        <w:t>укрупненных блоков</w:t>
      </w:r>
    </w:p>
    <w:p w14:paraId="6FA74103" w14:textId="77777777" w:rsidR="000A3143" w:rsidRPr="00037899" w:rsidRDefault="000A3143" w:rsidP="000A3143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</w:rPr>
      </w:pPr>
    </w:p>
    <w:p w14:paraId="7E75F970" w14:textId="1E1C4E6F" w:rsidR="005154F8" w:rsidRPr="00037899" w:rsidRDefault="0063416D" w:rsidP="000A3143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037899">
        <w:rPr>
          <w:b w:val="0"/>
          <w:sz w:val="24"/>
          <w:szCs w:val="24"/>
        </w:rPr>
        <w:t>В т</w:t>
      </w:r>
      <w:r w:rsidR="000A3143" w:rsidRPr="00037899">
        <w:rPr>
          <w:b w:val="0"/>
          <w:sz w:val="24"/>
          <w:szCs w:val="24"/>
        </w:rPr>
        <w:t>аблиц</w:t>
      </w:r>
      <w:r w:rsidRPr="00037899">
        <w:rPr>
          <w:b w:val="0"/>
          <w:sz w:val="24"/>
          <w:szCs w:val="24"/>
        </w:rPr>
        <w:t>е</w:t>
      </w:r>
      <w:r w:rsidR="000A3143" w:rsidRPr="00037899">
        <w:rPr>
          <w:b w:val="0"/>
          <w:sz w:val="24"/>
          <w:szCs w:val="24"/>
        </w:rPr>
        <w:t xml:space="preserve"> A.1 </w:t>
      </w:r>
      <w:r w:rsidRPr="00037899">
        <w:rPr>
          <w:b w:val="0"/>
          <w:sz w:val="24"/>
          <w:szCs w:val="24"/>
        </w:rPr>
        <w:t>приводится</w:t>
      </w:r>
      <w:r w:rsidR="000A3143" w:rsidRPr="00037899">
        <w:rPr>
          <w:b w:val="0"/>
          <w:sz w:val="24"/>
          <w:szCs w:val="24"/>
        </w:rPr>
        <w:t xml:space="preserve"> пример </w:t>
      </w:r>
      <w:r w:rsidR="006B34BA" w:rsidRPr="00037899">
        <w:rPr>
          <w:b w:val="0"/>
          <w:sz w:val="24"/>
          <w:szCs w:val="24"/>
        </w:rPr>
        <w:t xml:space="preserve">оценки </w:t>
      </w:r>
      <w:r w:rsidR="000A3143" w:rsidRPr="00037899">
        <w:rPr>
          <w:b w:val="0"/>
          <w:sz w:val="24"/>
          <w:szCs w:val="24"/>
        </w:rPr>
        <w:t>конкретны</w:t>
      </w:r>
      <w:r w:rsidR="006B34BA" w:rsidRPr="00037899">
        <w:rPr>
          <w:b w:val="0"/>
          <w:sz w:val="24"/>
          <w:szCs w:val="24"/>
        </w:rPr>
        <w:t>х</w:t>
      </w:r>
      <w:r w:rsidR="000A3143" w:rsidRPr="00037899">
        <w:rPr>
          <w:b w:val="0"/>
          <w:sz w:val="24"/>
          <w:szCs w:val="24"/>
        </w:rPr>
        <w:t xml:space="preserve"> элемент</w:t>
      </w:r>
      <w:r w:rsidR="006B34BA" w:rsidRPr="00037899">
        <w:rPr>
          <w:b w:val="0"/>
          <w:sz w:val="24"/>
          <w:szCs w:val="24"/>
        </w:rPr>
        <w:t>ов</w:t>
      </w:r>
      <w:r w:rsidR="000A3143" w:rsidRPr="00037899">
        <w:rPr>
          <w:b w:val="0"/>
          <w:sz w:val="24"/>
          <w:szCs w:val="24"/>
        </w:rPr>
        <w:t xml:space="preserve"> или компонент</w:t>
      </w:r>
      <w:r w:rsidR="006B34BA" w:rsidRPr="00037899">
        <w:rPr>
          <w:b w:val="0"/>
          <w:sz w:val="24"/>
          <w:szCs w:val="24"/>
        </w:rPr>
        <w:t>ов</w:t>
      </w:r>
      <w:r w:rsidR="000A3143" w:rsidRPr="00037899">
        <w:rPr>
          <w:b w:val="0"/>
          <w:sz w:val="24"/>
          <w:szCs w:val="24"/>
        </w:rPr>
        <w:t>/</w:t>
      </w:r>
      <w:r w:rsidRPr="00037899">
        <w:rPr>
          <w:b w:val="0"/>
          <w:sz w:val="24"/>
          <w:szCs w:val="24"/>
        </w:rPr>
        <w:t>укрупненных блоков</w:t>
      </w:r>
      <w:r w:rsidR="000A3143" w:rsidRPr="00037899">
        <w:rPr>
          <w:b w:val="0"/>
          <w:sz w:val="24"/>
          <w:szCs w:val="24"/>
        </w:rPr>
        <w:t xml:space="preserve"> по каждому принципу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="000A3143" w:rsidRPr="00037899">
        <w:rPr>
          <w:b w:val="0"/>
          <w:sz w:val="24"/>
          <w:szCs w:val="24"/>
        </w:rPr>
        <w:t xml:space="preserve">. В примере рассматриваются системы </w:t>
      </w:r>
      <w:r w:rsidRPr="00037899">
        <w:rPr>
          <w:b w:val="0"/>
          <w:sz w:val="24"/>
          <w:szCs w:val="24"/>
        </w:rPr>
        <w:t>отопления, вентиляции и кондиционирования воздуха в здании</w:t>
      </w:r>
      <w:r w:rsidR="000A3143" w:rsidRPr="00037899">
        <w:rPr>
          <w:b w:val="0"/>
          <w:sz w:val="24"/>
          <w:szCs w:val="24"/>
        </w:rPr>
        <w:t xml:space="preserve">, которые включают воздуховоды, диффузоры, трубы, гибкие трубки и соединители. Аналогичный процесс оценки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="000A3143" w:rsidRPr="00037899">
        <w:rPr>
          <w:b w:val="0"/>
          <w:sz w:val="24"/>
          <w:szCs w:val="24"/>
        </w:rPr>
        <w:t xml:space="preserve"> может быть применен к другим элементам и </w:t>
      </w:r>
      <w:r w:rsidRPr="00037899">
        <w:rPr>
          <w:b w:val="0"/>
          <w:sz w:val="24"/>
          <w:szCs w:val="24"/>
        </w:rPr>
        <w:t xml:space="preserve">завершенным </w:t>
      </w:r>
      <w:r w:rsidR="00843E35" w:rsidRPr="00037899">
        <w:rPr>
          <w:b w:val="0"/>
          <w:sz w:val="24"/>
          <w:szCs w:val="24"/>
        </w:rPr>
        <w:t>строительством</w:t>
      </w:r>
      <w:r w:rsidR="000A3143" w:rsidRPr="00037899">
        <w:rPr>
          <w:b w:val="0"/>
          <w:sz w:val="24"/>
          <w:szCs w:val="24"/>
        </w:rPr>
        <w:t xml:space="preserve"> объектам. Табличный формат может быть использован для оценки и передачи </w:t>
      </w:r>
      <w:r w:rsidRPr="00037899">
        <w:rPr>
          <w:b w:val="0"/>
          <w:sz w:val="24"/>
          <w:szCs w:val="24"/>
        </w:rPr>
        <w:t>технических условий</w:t>
      </w:r>
      <w:r w:rsidR="000A3143" w:rsidRPr="00037899">
        <w:rPr>
          <w:b w:val="0"/>
          <w:sz w:val="24"/>
          <w:szCs w:val="24"/>
        </w:rPr>
        <w:t xml:space="preserve"> на ранних этапах, чтобы убедиться, что принципы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="000A3143" w:rsidRPr="00037899">
        <w:rPr>
          <w:b w:val="0"/>
          <w:sz w:val="24"/>
          <w:szCs w:val="24"/>
        </w:rPr>
        <w:t xml:space="preserve"> учитываются, и определить возможности для </w:t>
      </w:r>
      <w:r w:rsidRPr="00037899">
        <w:rPr>
          <w:b w:val="0"/>
          <w:sz w:val="24"/>
          <w:szCs w:val="24"/>
        </w:rPr>
        <w:t>положительных изменений</w:t>
      </w:r>
      <w:r w:rsidR="000A3143" w:rsidRPr="00037899">
        <w:rPr>
          <w:b w:val="0"/>
          <w:sz w:val="24"/>
          <w:szCs w:val="24"/>
        </w:rPr>
        <w:t xml:space="preserve">. Различные варианты конфигурации или </w:t>
      </w:r>
      <w:r w:rsidR="006B34BA" w:rsidRPr="00037899">
        <w:rPr>
          <w:b w:val="0"/>
          <w:sz w:val="24"/>
          <w:szCs w:val="24"/>
        </w:rPr>
        <w:t>проектирования</w:t>
      </w:r>
      <w:r w:rsidR="000A3143" w:rsidRPr="00037899">
        <w:rPr>
          <w:b w:val="0"/>
          <w:sz w:val="24"/>
          <w:szCs w:val="24"/>
        </w:rPr>
        <w:t xml:space="preserve"> могут быть оценены или </w:t>
      </w:r>
      <w:r w:rsidRPr="00037899">
        <w:rPr>
          <w:b w:val="0"/>
          <w:sz w:val="24"/>
          <w:szCs w:val="24"/>
        </w:rPr>
        <w:t>классифицированы</w:t>
      </w:r>
      <w:r w:rsidR="000A3143" w:rsidRPr="00037899">
        <w:rPr>
          <w:b w:val="0"/>
          <w:sz w:val="24"/>
          <w:szCs w:val="24"/>
        </w:rPr>
        <w:t xml:space="preserve"> с </w:t>
      </w:r>
      <w:r w:rsidRPr="00037899">
        <w:rPr>
          <w:b w:val="0"/>
          <w:sz w:val="24"/>
          <w:szCs w:val="24"/>
        </w:rPr>
        <w:t>использованием</w:t>
      </w:r>
      <w:r w:rsidR="000A3143" w:rsidRPr="00037899">
        <w:rPr>
          <w:b w:val="0"/>
          <w:sz w:val="24"/>
          <w:szCs w:val="24"/>
        </w:rPr>
        <w:t xml:space="preserve"> инструментов принятия решений.</w:t>
      </w:r>
      <w:r w:rsidR="006B34BA" w:rsidRPr="00037899">
        <w:rPr>
          <w:b w:val="0"/>
          <w:sz w:val="24"/>
          <w:szCs w:val="24"/>
        </w:rPr>
        <w:t xml:space="preserve"> </w:t>
      </w:r>
      <w:r w:rsidR="005154F8" w:rsidRPr="00037899">
        <w:rPr>
          <w:b w:val="0"/>
          <w:sz w:val="24"/>
          <w:szCs w:val="24"/>
        </w:rPr>
        <w:t xml:space="preserve">Методы и оборудование, </w:t>
      </w:r>
      <w:r w:rsidR="007503DA" w:rsidRPr="00037899">
        <w:rPr>
          <w:b w:val="0"/>
          <w:sz w:val="24"/>
          <w:szCs w:val="24"/>
        </w:rPr>
        <w:t>установленные</w:t>
      </w:r>
      <w:r w:rsidR="005154F8" w:rsidRPr="00037899">
        <w:rPr>
          <w:b w:val="0"/>
          <w:sz w:val="24"/>
          <w:szCs w:val="24"/>
        </w:rPr>
        <w:t xml:space="preserve"> </w:t>
      </w:r>
      <w:r w:rsidR="00A511A4" w:rsidRPr="00037899">
        <w:rPr>
          <w:b w:val="0"/>
          <w:sz w:val="24"/>
          <w:szCs w:val="24"/>
        </w:rPr>
        <w:t xml:space="preserve">в </w:t>
      </w:r>
      <w:r w:rsidR="00577449">
        <w:rPr>
          <w:b w:val="0"/>
          <w:sz w:val="24"/>
          <w:szCs w:val="24"/>
        </w:rPr>
        <w:br/>
      </w:r>
      <w:r w:rsidR="00A833C2" w:rsidRPr="00037899">
        <w:rPr>
          <w:b w:val="0"/>
          <w:sz w:val="24"/>
          <w:szCs w:val="24"/>
        </w:rPr>
        <w:t>IEC</w:t>
      </w:r>
      <w:r w:rsidR="005154F8" w:rsidRPr="00037899">
        <w:rPr>
          <w:b w:val="0"/>
          <w:sz w:val="24"/>
          <w:szCs w:val="24"/>
        </w:rPr>
        <w:t xml:space="preserve"> 60068-2-52, должны использоваться со следующими пересмотренными параметрами (см. А.2).</w:t>
      </w:r>
    </w:p>
    <w:p w14:paraId="0EEF2684" w14:textId="77777777" w:rsidR="000A3143" w:rsidRPr="00037899" w:rsidRDefault="000A3143" w:rsidP="00566E05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</w:rPr>
        <w:sectPr w:rsidR="000A3143" w:rsidRPr="00037899" w:rsidSect="00C3256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21" w:gutter="0"/>
          <w:pgNumType w:start="1"/>
          <w:cols w:space="708"/>
          <w:titlePg/>
          <w:docGrid w:linePitch="360"/>
        </w:sectPr>
      </w:pPr>
    </w:p>
    <w:p w14:paraId="23124279" w14:textId="72106673" w:rsidR="00E43B92" w:rsidRPr="00037899" w:rsidRDefault="000A3143" w:rsidP="001B3EE9">
      <w:pPr>
        <w:pStyle w:val="21"/>
        <w:kinsoku w:val="0"/>
        <w:overflowPunct w:val="0"/>
        <w:spacing w:before="0" w:beforeAutospacing="0" w:after="0" w:afterAutospacing="0"/>
        <w:jc w:val="center"/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037899">
        <w:rPr>
          <w:sz w:val="24"/>
        </w:rPr>
        <w:t>Таблица A.1 – Оценка компонентов/</w:t>
      </w:r>
      <w:r w:rsidR="004B54A6" w:rsidRPr="00037899">
        <w:rPr>
          <w:sz w:val="24"/>
          <w:szCs w:val="24"/>
        </w:rPr>
        <w:t>укрупненных блоков</w:t>
      </w:r>
      <w:r w:rsidRPr="00037899">
        <w:rPr>
          <w:sz w:val="24"/>
        </w:rPr>
        <w:t xml:space="preserve"> на соответствие определенным принципам </w:t>
      </w:r>
      <w:r w:rsidR="00F73B38"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проектирования </w:t>
      </w:r>
    </w:p>
    <w:p w14:paraId="07A54DEE" w14:textId="4849BA53" w:rsidR="005154F8" w:rsidRPr="00037899" w:rsidRDefault="00F73B38" w:rsidP="001B3EE9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</w:rPr>
      </w:pPr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 xml:space="preserve">для демонтажа и </w:t>
      </w:r>
      <w:proofErr w:type="spellStart"/>
      <w:r w:rsidRPr="00037899">
        <w:rPr>
          <w:rStyle w:val="FontStyle198"/>
          <w:rFonts w:ascii="Times New Roman" w:hAnsi="Times New Roman" w:cs="Times New Roman"/>
          <w:color w:val="auto"/>
          <w:sz w:val="24"/>
          <w:szCs w:val="24"/>
          <w:lang w:eastAsia="en-US"/>
        </w:rPr>
        <w:t>адаптируемости</w:t>
      </w:r>
      <w:proofErr w:type="spellEnd"/>
    </w:p>
    <w:p w14:paraId="6BAB4ADF" w14:textId="77777777" w:rsidR="000A3143" w:rsidRPr="00037899" w:rsidRDefault="000A3143" w:rsidP="00566E05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0"/>
        </w:rPr>
      </w:pPr>
    </w:p>
    <w:tbl>
      <w:tblPr>
        <w:tblW w:w="140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87"/>
        <w:gridCol w:w="787"/>
        <w:gridCol w:w="787"/>
        <w:gridCol w:w="787"/>
        <w:gridCol w:w="571"/>
        <w:gridCol w:w="826"/>
        <w:gridCol w:w="658"/>
        <w:gridCol w:w="499"/>
        <w:gridCol w:w="1231"/>
        <w:gridCol w:w="850"/>
        <w:gridCol w:w="910"/>
      </w:tblGrid>
      <w:tr w:rsidR="00037899" w:rsidRPr="00037899" w14:paraId="1CDD288E" w14:textId="77777777" w:rsidTr="00C95FCE">
        <w:trPr>
          <w:trHeight w:val="1219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5643BAF" w14:textId="4F7DCF1A" w:rsidR="00D81B4A" w:rsidRPr="00037899" w:rsidRDefault="00555A37" w:rsidP="003B6D57">
            <w:pPr>
              <w:pStyle w:val="Style2"/>
              <w:widowControl/>
              <w:spacing w:line="235" w:lineRule="auto"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Обобщенные результаты разработки проекта</w:t>
            </w:r>
            <w:r w:rsidRPr="00037899" w:rsidDel="00555A37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D81B4A"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демонтажа</w:t>
            </w:r>
          </w:p>
          <w:p w14:paraId="115266FE" w14:textId="77777777" w:rsidR="00D81B4A" w:rsidRPr="00037899" w:rsidRDefault="00D81B4A" w:rsidP="003B6D57">
            <w:pPr>
              <w:pStyle w:val="Style2"/>
              <w:widowControl/>
              <w:spacing w:line="235" w:lineRule="auto"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Механические/электрические - Механические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145DD84" w14:textId="77777777" w:rsidR="00D81B4A" w:rsidRPr="00037899" w:rsidRDefault="00D81B4A" w:rsidP="003B6D57">
            <w:pPr>
              <w:pStyle w:val="Style3"/>
              <w:widowControl/>
              <w:spacing w:line="235" w:lineRule="auto"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Универсальность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04FD01F" w14:textId="287F0731" w:rsidR="00D81B4A" w:rsidRPr="00037899" w:rsidRDefault="00D81B4A" w:rsidP="003B6D57">
            <w:pPr>
              <w:pStyle w:val="Style4"/>
              <w:widowControl/>
              <w:spacing w:line="235" w:lineRule="auto"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Трансформируемость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0EFED75" w14:textId="77777777" w:rsidR="00D81B4A" w:rsidRPr="00037899" w:rsidRDefault="00D81B4A" w:rsidP="003B6D57">
            <w:pPr>
              <w:pStyle w:val="Style4"/>
              <w:widowControl/>
              <w:spacing w:line="235" w:lineRule="auto"/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Расширяемость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F75842F" w14:textId="77777777" w:rsidR="00D81B4A" w:rsidRPr="00037899" w:rsidRDefault="00D81B4A" w:rsidP="003B6D57">
            <w:pPr>
              <w:pStyle w:val="Style4"/>
              <w:widowControl/>
              <w:spacing w:line="235" w:lineRule="auto"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Стандартизация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A5CE162" w14:textId="2C43A81C" w:rsidR="00D81B4A" w:rsidRPr="00037899" w:rsidRDefault="00D81B4A" w:rsidP="003B6D57">
            <w:pPr>
              <w:pStyle w:val="Style4"/>
              <w:widowControl/>
              <w:spacing w:line="235" w:lineRule="auto"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Свободный доступ к компонентам и сетям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83F2C11" w14:textId="3A9514B0" w:rsidR="00D81B4A" w:rsidRPr="00037899" w:rsidRDefault="00D81B4A" w:rsidP="003B6D57">
            <w:pPr>
              <w:pStyle w:val="Style4"/>
              <w:widowControl/>
              <w:spacing w:line="235" w:lineRule="auto"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Безопасность демонтажа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A8A5C3F" w14:textId="206095E7" w:rsidR="00D81B4A" w:rsidRPr="00037899" w:rsidRDefault="00D81B4A" w:rsidP="003B6D57">
            <w:pPr>
              <w:pStyle w:val="Style4"/>
              <w:widowControl/>
              <w:spacing w:line="235" w:lineRule="auto"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Простота</w:t>
            </w:r>
            <w:r w:rsidR="00555A37"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 xml:space="preserve"> </w:t>
            </w:r>
            <w:r w:rsidR="00555A37"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val="kk-KZ" w:eastAsia="en-US"/>
              </w:rPr>
              <w:t>использования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val="kk-KZ" w:eastAsia="en-US"/>
              </w:rPr>
              <w:t xml:space="preserve"> 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901AF15" w14:textId="0447679A" w:rsidR="00D81B4A" w:rsidRPr="00037899" w:rsidRDefault="00D81B4A" w:rsidP="003B6D57">
            <w:pPr>
              <w:pStyle w:val="Style4"/>
              <w:widowControl/>
              <w:spacing w:line="235" w:lineRule="auto"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Поддержка повторного использования (</w:t>
            </w:r>
            <w:r w:rsidRPr="00037899">
              <w:rPr>
                <w:rFonts w:ascii="Times New Roman" w:hAnsi="Times New Roman" w:cs="Times New Roman"/>
                <w:b/>
                <w:sz w:val="22"/>
                <w:szCs w:val="22"/>
              </w:rPr>
              <w:t>безотходн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ая экономика) </w:t>
            </w:r>
            <w:proofErr w:type="gramStart"/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бизнес-модели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0A69C6F" w14:textId="341004C2" w:rsidR="00D81B4A" w:rsidRPr="00037899" w:rsidRDefault="00D81B4A" w:rsidP="003B6D57">
            <w:pPr>
              <w:pStyle w:val="Style4"/>
              <w:widowControl/>
              <w:spacing w:line="235" w:lineRule="auto"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Автономность/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</w:rPr>
              <w:t>разбираемые соединения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2CC2610" w14:textId="067C0EED" w:rsidR="00D81B4A" w:rsidRPr="00037899" w:rsidRDefault="00A50053" w:rsidP="001B3EE9">
            <w:pPr>
              <w:pStyle w:val="Style4"/>
              <w:widowControl/>
              <w:spacing w:line="235" w:lineRule="auto"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555A37"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сключение </w:t>
            </w:r>
            <w:r w:rsidR="00D81B4A"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ненужной обработки и отделки</w:t>
            </w:r>
          </w:p>
        </w:tc>
      </w:tr>
      <w:tr w:rsidR="00037899" w:rsidRPr="00037899" w14:paraId="11BF44DB" w14:textId="77777777" w:rsidTr="00C95FCE">
        <w:trPr>
          <w:trHeight w:val="283"/>
        </w:trPr>
        <w:tc>
          <w:tcPr>
            <w:tcW w:w="61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9830F" w14:textId="4AD40648" w:rsidR="000A3143" w:rsidRPr="00037899" w:rsidRDefault="000A3143" w:rsidP="003B6D57">
            <w:pPr>
              <w:pStyle w:val="Style5"/>
              <w:widowControl/>
              <w:spacing w:line="235" w:lineRule="auto"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Рассмотр</w:t>
            </w:r>
            <w:r w:rsidR="003B6D57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еть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возможность использования пластиковых крепежных элементов там, где могут возникнуть проблемы с коррозией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5CE7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5F449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70AA8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0928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2AB38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6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F838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6639B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811AA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973A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D85847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3BBEF920" w14:textId="77777777" w:rsidTr="00C95FCE">
        <w:trPr>
          <w:trHeight w:val="466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14DB6" w14:textId="50B68A69" w:rsidR="000A3143" w:rsidRPr="00037899" w:rsidRDefault="000A3143" w:rsidP="003B6D57">
            <w:pPr>
              <w:pStyle w:val="Style5"/>
              <w:widowControl/>
              <w:spacing w:line="235" w:lineRule="auto"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Использ</w:t>
            </w:r>
            <w:r w:rsidR="003B6D57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съемные/регулируемые крепежи: зажимы, стяжки, защелкивающиеся замки, системы зажимов и подвесов, червячные зажимы, стяжные проволоки, замки-скрутки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F3C40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23E9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987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83D2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CE0AA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A5A9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71E4F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2955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7FFDF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02FA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4E102F0C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82555" w14:textId="14E4D650" w:rsidR="000A3143" w:rsidRPr="00037899" w:rsidRDefault="000A3143" w:rsidP="003B6D57">
            <w:pPr>
              <w:pStyle w:val="Style5"/>
              <w:widowControl/>
              <w:spacing w:line="235" w:lineRule="auto"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Использ</w:t>
            </w:r>
            <w:r w:rsidR="003B6D57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стандартизированные винты с головкой одинакового размера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CE627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62973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12554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1C76D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C9E7A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88E27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2544C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8B144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54662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D9FEC9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2BA48E1F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9CAE1" w14:textId="5E55B352" w:rsidR="000A3143" w:rsidRPr="00037899" w:rsidRDefault="000A3143" w:rsidP="003B6D57">
            <w:pPr>
              <w:pStyle w:val="Style5"/>
              <w:widowControl/>
              <w:spacing w:line="235" w:lineRule="auto"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 необходимости использ</w:t>
            </w:r>
            <w:r w:rsidR="003B6D57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коррозионностойкие и диэлектрические крепежные элементы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90CAD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83B1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0A18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1715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6D4E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26CC7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3AD17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417F0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70EBB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CECC9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2409D3CF" w14:textId="77777777" w:rsidTr="00C95FCE">
        <w:trPr>
          <w:trHeight w:val="278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1074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both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 xml:space="preserve">Обеспечить доступ с одной стороны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D2023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6AB12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D8889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BD60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F61DF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AAE35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A0D62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0322E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1F6CA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56253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150C5325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74E2" w14:textId="55B05458" w:rsidR="000A3143" w:rsidRPr="00037899" w:rsidRDefault="000A3143" w:rsidP="003B6D57">
            <w:pPr>
              <w:pStyle w:val="Style5"/>
              <w:widowControl/>
              <w:spacing w:line="235" w:lineRule="auto"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Обычный </w:t>
            </w:r>
            <w:r w:rsidR="00F0472D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привод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; можно использовать </w:t>
            </w:r>
            <w:r w:rsidR="00F0472D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намагниченный бур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3BCEB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373C3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EB5D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E1B5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C8AB0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15BDA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D92D5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6F103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8CEB0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E2488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119C1EFB" w14:textId="77777777" w:rsidTr="00C95FCE">
        <w:trPr>
          <w:trHeight w:val="466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E6ED6" w14:textId="21EE2E01" w:rsidR="000A3143" w:rsidRPr="00037899" w:rsidRDefault="000A3143" w:rsidP="003B6D57">
            <w:pPr>
              <w:pStyle w:val="Style5"/>
              <w:widowControl/>
              <w:spacing w:line="235" w:lineRule="auto"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В целях обеспечения </w:t>
            </w:r>
            <w:proofErr w:type="spellStart"/>
            <w:r w:rsidR="00DD438E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разбираем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ости</w:t>
            </w:r>
            <w:proofErr w:type="spell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использовать крепеж с резьбой </w:t>
            </w: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Robertson</w:t>
            </w:r>
            <w:proofErr w:type="spell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Torx</w:t>
            </w:r>
            <w:proofErr w:type="spell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или </w:t>
            </w: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Hex</w:t>
            </w:r>
            <w:proofErr w:type="spell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(избегать крестообразных винтов и винтов со шлицем).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ECAA7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14A60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F1953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B2D7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FD6F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63EA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E5068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F610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AFD33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06053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0B8B948A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39F5" w14:textId="1822056A" w:rsidR="000A3143" w:rsidRPr="00037899" w:rsidRDefault="000A3143" w:rsidP="001B3EE9">
            <w:pPr>
              <w:pStyle w:val="Style5"/>
              <w:widowControl/>
              <w:spacing w:line="235" w:lineRule="auto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Использовать </w:t>
            </w:r>
            <w:r w:rsidR="00F0472D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гайки</w:t>
            </w:r>
            <w:r w:rsidR="00F0472D"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 xml:space="preserve"> и </w:t>
            </w:r>
            <w:r w:rsidR="00F0472D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болты стандартных размеров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53D60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06FC1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C1DE7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3D1C7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3953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105C0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66042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77EB9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54244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C1A59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3577F8CE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E1B33" w14:textId="77777777" w:rsidR="000A3143" w:rsidRPr="00037899" w:rsidRDefault="000A3143" w:rsidP="003B6D57">
            <w:pPr>
              <w:pStyle w:val="Style5"/>
              <w:widowControl/>
              <w:spacing w:line="235" w:lineRule="auto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Обеспечить доступ с двух сторон (к гайке и болту)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61551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CC18F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A4B9E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39683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1D636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3CAEA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C3FCE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8C902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41F4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0C08E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1C4457CB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0BBFE" w14:textId="07DBD221" w:rsidR="000A3143" w:rsidRPr="00037899" w:rsidRDefault="000A3143" w:rsidP="003B6D57">
            <w:pPr>
              <w:pStyle w:val="Style5"/>
              <w:widowControl/>
              <w:spacing w:line="235" w:lineRule="auto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Обычный </w:t>
            </w:r>
            <w:r w:rsidR="00F0472D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привод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; можно использовать </w:t>
            </w:r>
            <w:r w:rsidR="00F0472D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намагниченный бур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8F238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0F3E1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8FF04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C1519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20EFE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5CE82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03FD2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D390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17DEF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9231A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283EFE27" w14:textId="77777777" w:rsidTr="00577449">
        <w:trPr>
          <w:trHeight w:val="466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E8B4D5" w14:textId="53AD1D83" w:rsidR="000A3143" w:rsidRPr="00037899" w:rsidRDefault="000A3143">
            <w:pPr>
              <w:pStyle w:val="Style5"/>
              <w:widowControl/>
              <w:spacing w:line="235" w:lineRule="auto"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Гайки и болты обеспечивают </w:t>
            </w:r>
            <w:proofErr w:type="spellStart"/>
            <w:r w:rsidR="00BD278C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</w:rPr>
              <w:t>разбираемость</w:t>
            </w:r>
            <w:proofErr w:type="spell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соединений; для уменьшения количества необходимых деталей использовать </w:t>
            </w:r>
            <w:proofErr w:type="spellStart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самостопорящиеся</w:t>
            </w:r>
            <w:proofErr w:type="spell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гайки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DF7B0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41081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9D830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7938A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3D06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CCE5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74023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45B79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62C36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B0C2D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66F6CCC1" w14:textId="77777777" w:rsidTr="00577449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8F5E9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Использовать закладные гайки для односторонней установки и снятия болтов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EEBA05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32B82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8DDF6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B80800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7B57A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99DC1D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9E39B9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194B58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C4057" w14:textId="77777777" w:rsidR="000A3143" w:rsidRPr="00037899" w:rsidRDefault="000A3143" w:rsidP="003B6D57">
            <w:pPr>
              <w:pStyle w:val="Style5"/>
              <w:widowControl/>
              <w:spacing w:line="235" w:lineRule="auto"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ED2D7C" w14:textId="77777777" w:rsidR="000A3143" w:rsidRPr="00037899" w:rsidRDefault="000A3143" w:rsidP="003B6D57">
            <w:pPr>
              <w:pStyle w:val="Style1"/>
              <w:widowControl/>
              <w:spacing w:line="235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519F8BC" w14:textId="41636367" w:rsidR="00C95FCE" w:rsidRPr="00037899" w:rsidRDefault="00C95FCE" w:rsidP="00C95FCE">
      <w:pPr>
        <w:ind w:firstLine="0"/>
        <w:jc w:val="center"/>
        <w:rPr>
          <w:rFonts w:ascii="Times New Roman" w:hAnsi="Times New Roman"/>
          <w:i/>
          <w:sz w:val="24"/>
        </w:rPr>
      </w:pPr>
      <w:r w:rsidRPr="00037899">
        <w:rPr>
          <w:rFonts w:ascii="Times New Roman" w:hAnsi="Times New Roman"/>
          <w:i/>
          <w:sz w:val="24"/>
        </w:rPr>
        <w:t>Продолжение таблицы А.1</w:t>
      </w:r>
    </w:p>
    <w:p w14:paraId="7067F7FF" w14:textId="77777777" w:rsidR="00C95FCE" w:rsidRPr="00037899" w:rsidRDefault="00C95FCE" w:rsidP="00C95FCE">
      <w:pPr>
        <w:ind w:firstLine="0"/>
        <w:jc w:val="center"/>
        <w:rPr>
          <w:rFonts w:ascii="Times New Roman" w:hAnsi="Times New Roman"/>
          <w:i/>
          <w:sz w:val="24"/>
        </w:rPr>
      </w:pPr>
    </w:p>
    <w:tbl>
      <w:tblPr>
        <w:tblW w:w="140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87"/>
        <w:gridCol w:w="787"/>
        <w:gridCol w:w="787"/>
        <w:gridCol w:w="787"/>
        <w:gridCol w:w="571"/>
        <w:gridCol w:w="826"/>
        <w:gridCol w:w="658"/>
        <w:gridCol w:w="499"/>
        <w:gridCol w:w="1231"/>
        <w:gridCol w:w="850"/>
        <w:gridCol w:w="910"/>
      </w:tblGrid>
      <w:tr w:rsidR="00037899" w:rsidRPr="00037899" w14:paraId="0AD092C5" w14:textId="77777777" w:rsidTr="00C95FCE">
        <w:trPr>
          <w:trHeight w:val="278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525F3E1" w14:textId="77777777" w:rsidR="00555A37" w:rsidRPr="00037899" w:rsidRDefault="00555A37" w:rsidP="008220C6">
            <w:pPr>
              <w:pStyle w:val="Style2"/>
              <w:widowControl/>
              <w:spacing w:line="235" w:lineRule="auto"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Обобщенные результаты разработки проекта</w:t>
            </w:r>
            <w:r w:rsidRPr="00037899" w:rsidDel="00555A37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демонтажа</w:t>
            </w:r>
          </w:p>
          <w:p w14:paraId="5EF08315" w14:textId="67FA730E" w:rsidR="00555A37" w:rsidRPr="00037899" w:rsidRDefault="00555A37" w:rsidP="00C95FCE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Механические/электрические - Механические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BE192F2" w14:textId="0E1CBC07" w:rsidR="00555A37" w:rsidRPr="00037899" w:rsidRDefault="00555A37" w:rsidP="00C95FCE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Универсальность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7CF3159" w14:textId="082D15E6" w:rsidR="00555A37" w:rsidRPr="00037899" w:rsidRDefault="00555A37" w:rsidP="00C95FCE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Трансформируемость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2A4D83B" w14:textId="44ADCAFB" w:rsidR="00555A37" w:rsidRPr="00037899" w:rsidRDefault="00555A37" w:rsidP="00C95FCE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Расширяемость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908326B" w14:textId="5A50E263" w:rsidR="00555A37" w:rsidRPr="00037899" w:rsidRDefault="00555A37" w:rsidP="00C95FCE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Стандартизация</w:t>
            </w: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82E452" w14:textId="07835237" w:rsidR="00555A37" w:rsidRPr="00037899" w:rsidRDefault="00555A37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Свободный доступ к компонентам и сетям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A7E197F" w14:textId="55E58D8B" w:rsidR="00555A37" w:rsidRPr="00037899" w:rsidRDefault="00555A37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Безопасность демонтажа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A4F2B5" w14:textId="6273F306" w:rsidR="00555A37" w:rsidRPr="00037899" w:rsidRDefault="00555A37" w:rsidP="00C95FCE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Простота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val="kk-KZ" w:eastAsia="en-US"/>
              </w:rPr>
              <w:t xml:space="preserve"> использования 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CFFCDDD" w14:textId="058ECFEA" w:rsidR="00555A37" w:rsidRPr="00037899" w:rsidRDefault="00555A37" w:rsidP="00C95FCE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Поддержка повторного использования (</w:t>
            </w:r>
            <w:r w:rsidRPr="00037899">
              <w:rPr>
                <w:rFonts w:ascii="Times New Roman" w:hAnsi="Times New Roman" w:cs="Times New Roman"/>
                <w:b/>
                <w:sz w:val="22"/>
                <w:szCs w:val="22"/>
              </w:rPr>
              <w:t>безотходн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ая экономика) </w:t>
            </w:r>
            <w:proofErr w:type="gramStart"/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бизнес-модели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C897565" w14:textId="6FA4D79C" w:rsidR="00555A37" w:rsidRPr="00037899" w:rsidRDefault="00555A37" w:rsidP="00C95FCE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Автономность/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</w:rPr>
              <w:t>разбираемые соединения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06982ED" w14:textId="70E8B8F3" w:rsidR="00555A37" w:rsidRPr="00037899" w:rsidRDefault="00A50053" w:rsidP="00C95FCE">
            <w:pPr>
              <w:pStyle w:val="Style1"/>
              <w:jc w:val="center"/>
              <w:rPr>
                <w:rStyle w:val="FontStyle11"/>
                <w:rFonts w:ascii="Times New Roman" w:hAnsi="Times New Roman" w:cs="Times New Roman"/>
                <w:bCs w:val="0"/>
                <w:color w:val="auto"/>
                <w:sz w:val="22"/>
                <w:szCs w:val="22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555A37"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сключение ненужной обработки и отделки</w:t>
            </w:r>
          </w:p>
        </w:tc>
      </w:tr>
      <w:tr w:rsidR="00037899" w:rsidRPr="00037899" w14:paraId="45DE7030" w14:textId="77777777" w:rsidTr="00C95FCE">
        <w:trPr>
          <w:trHeight w:val="278"/>
        </w:trPr>
        <w:tc>
          <w:tcPr>
            <w:tcW w:w="61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B4CC8" w14:textId="57FE4B32" w:rsidR="000A3143" w:rsidRPr="00037899" w:rsidRDefault="000A3143">
            <w:pPr>
              <w:pStyle w:val="Style2"/>
              <w:widowControl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Две части - крюк и </w:t>
            </w:r>
            <w:r w:rsidR="00BD278C"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подвес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D7DDC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2154D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7DD2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CD5A6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D1407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61866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2E251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0E810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36EDB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06E26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3ABDF575" w14:textId="77777777" w:rsidTr="00C95FCE">
        <w:trPr>
          <w:trHeight w:val="470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2BDC1" w14:textId="77777777" w:rsidR="000A3143" w:rsidRPr="00037899" w:rsidRDefault="000A3143" w:rsidP="000D1388">
            <w:pPr>
              <w:pStyle w:val="Style5"/>
              <w:widowControl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Двухкомпонентная система позволяет быстро отсоединить подвеску от постоянно установленного крюка. Для работы с подвесом требуется только один инструмент.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6403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9A90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5BE2F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DC408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607C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61359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108EF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09D3A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ECA331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D890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47C5CAA9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E5A47" w14:textId="77777777" w:rsidR="000A3143" w:rsidRPr="00037899" w:rsidRDefault="000A3143" w:rsidP="000D1388">
            <w:pPr>
              <w:pStyle w:val="Style2"/>
              <w:widowControl/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</w:pPr>
            <w:proofErr w:type="spellStart"/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  <w:t>Воздуховоды</w:t>
            </w:r>
            <w:proofErr w:type="spellEnd"/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A284B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87834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803C9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605E4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CEDCC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B6939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09FCD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F4B20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01C152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2578F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63918342" w14:textId="77777777" w:rsidTr="00C95FCE">
        <w:trPr>
          <w:trHeight w:val="278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C9AB4" w14:textId="77777777" w:rsidR="000A3143" w:rsidRPr="00037899" w:rsidRDefault="000A3143" w:rsidP="000D1388">
            <w:pPr>
              <w:pStyle w:val="Style2"/>
              <w:widowControl/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</w:pPr>
            <w:proofErr w:type="spellStart"/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  <w:t>Гибкий</w:t>
            </w:r>
            <w:proofErr w:type="spellEnd"/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  <w:t>воздуховод</w:t>
            </w:r>
            <w:proofErr w:type="spellEnd"/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78EAF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99842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2D6CC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71A25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29C3C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09CBD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9D61A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77C4F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8CCE0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86FB1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5BF16D50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57063" w14:textId="77777777" w:rsidR="000A3143" w:rsidRPr="00037899" w:rsidRDefault="000A3143" w:rsidP="000D1388">
            <w:pPr>
              <w:pStyle w:val="Style5"/>
              <w:widowControl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Гибкие воздуховоды можно использовать повторно и прокладывать заново, они просты и удобны в установке.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57802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9A9BD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1764D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43C1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32410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B597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3540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8C977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5C5AE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D69D2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09610F7F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B6F9A" w14:textId="77777777" w:rsidR="000A3143" w:rsidRPr="00037899" w:rsidRDefault="000A3143" w:rsidP="000D1388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Доступен вариант с предварительной изоляцией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5431B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C4CA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6A24C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7D3DD0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2650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F850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05A8D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EC5B6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3C5F0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D548A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375B815E" w14:textId="77777777" w:rsidTr="00C95FCE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C3B0C" w14:textId="52414E8F" w:rsidR="000A3143" w:rsidRPr="00037899" w:rsidRDefault="000A3143" w:rsidP="000D1388">
            <w:pPr>
              <w:pStyle w:val="Style5"/>
              <w:widowControl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Ука</w:t>
            </w:r>
            <w:r w:rsidR="003B6D57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зать</w:t>
            </w:r>
            <w:proofErr w:type="spellEnd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быстрозажимные</w:t>
            </w:r>
            <w:proofErr w:type="spellEnd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соединения</w:t>
            </w:r>
            <w:proofErr w:type="spellEnd"/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2393D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B8FD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7CE5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32F46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98A90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59327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AF4AC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9121F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90C79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0564D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4B4DC788" w14:textId="77777777" w:rsidTr="00C95FCE">
        <w:trPr>
          <w:trHeight w:val="278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ED23B" w14:textId="2503D809" w:rsidR="000A3143" w:rsidRPr="00037899" w:rsidRDefault="000A3143" w:rsidP="000D1388">
            <w:pPr>
              <w:pStyle w:val="Style5"/>
              <w:widowControl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Волокнистые воздуховоды состоят из одного компонента (учитыва</w:t>
            </w:r>
            <w:r w:rsidR="003B6D57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возможность выбросов волокна)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40E88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E3CD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31D2BD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E5814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5D2A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27C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259C7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AFD8A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D4D3C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8AFD1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0F8AA514" w14:textId="77777777" w:rsidTr="00C95FCE">
        <w:trPr>
          <w:trHeight w:val="470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C9336" w14:textId="10893446" w:rsidR="000A3143" w:rsidRPr="00037899" w:rsidRDefault="000A3143" w:rsidP="000D1388">
            <w:pPr>
              <w:pStyle w:val="Style5"/>
              <w:widowControl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Прямоугольные воздуховоды (металлические) имеют общий формат/размер. Использ</w:t>
            </w:r>
            <w:r w:rsidR="003B6D57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обычные прямоугольные воздуховоды там, где не предполагается частая смена систем воздуховодов.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83A2F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066D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C5CFC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8242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F1E78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0AD9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F9AEB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72442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A741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B5A0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2F652059" w14:textId="77777777" w:rsidTr="00C95FCE">
        <w:trPr>
          <w:trHeight w:val="278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BA983" w14:textId="53A1D9F8" w:rsidR="000A3143" w:rsidRPr="00037899" w:rsidRDefault="000A3143" w:rsidP="000D1388">
            <w:pPr>
              <w:pStyle w:val="Style5"/>
              <w:widowControl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Использ</w:t>
            </w:r>
            <w:r w:rsidR="003B6D57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DD438E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разбираем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ые крепежи и уплотнения для монтажа воздуховодов.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2D7BC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B3CA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1FE12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CF5F8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507A2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291D6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1C397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953A6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AA7FA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DCCB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38EF8465" w14:textId="77777777" w:rsidTr="00577449">
        <w:trPr>
          <w:trHeight w:val="470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6BD70" w14:textId="19998861" w:rsidR="000A3143" w:rsidRPr="00037899" w:rsidRDefault="000A3143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Требуется только один компонент. Обеспечивает</w:t>
            </w:r>
            <w:r w:rsidR="00F0472D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ся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минимальный размер и вес, является </w:t>
            </w:r>
            <w:r w:rsidR="005643E5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разбираемым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E59F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F12C1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F59C5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A3A45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5A721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975E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DF63D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C66A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A6B4E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38559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0119DFAE" w14:textId="77777777" w:rsidTr="00577449">
        <w:trPr>
          <w:trHeight w:val="475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6E118" w14:textId="4DE31359" w:rsidR="000A3143" w:rsidRPr="00037899" w:rsidRDefault="000A3143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Стандартизированы</w:t>
            </w:r>
            <w:proofErr w:type="gram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; обеспечивают простую, </w:t>
            </w:r>
            <w:r w:rsidR="005643E5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разбираемую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5643E5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конструкцию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. Отдельные крепежные элементы не требуются.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E63DB9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DA9A2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59A47C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817B8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82AC43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174595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D5244C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DE2FCE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DCD484" w14:textId="77777777" w:rsidR="000A3143" w:rsidRPr="00037899" w:rsidRDefault="000A3143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D1AE56" w14:textId="77777777" w:rsidR="000A3143" w:rsidRPr="00037899" w:rsidRDefault="000A3143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BFCFCAA" w14:textId="77777777" w:rsidR="00251A6F" w:rsidRPr="00037899" w:rsidRDefault="00251A6F">
      <w:pPr>
        <w:widowControl/>
        <w:autoSpaceDE/>
        <w:autoSpaceDN/>
        <w:adjustRightInd/>
        <w:ind w:firstLine="0"/>
        <w:jc w:val="left"/>
        <w:rPr>
          <w:rFonts w:ascii="Times New Roman" w:hAnsi="Times New Roman"/>
          <w:i/>
          <w:sz w:val="24"/>
          <w:lang w:val="kk-KZ"/>
        </w:rPr>
      </w:pPr>
      <w:r w:rsidRPr="00037899">
        <w:rPr>
          <w:rFonts w:ascii="Times New Roman" w:hAnsi="Times New Roman"/>
          <w:i/>
          <w:sz w:val="24"/>
          <w:lang w:val="kk-KZ"/>
        </w:rPr>
        <w:br w:type="page"/>
      </w:r>
    </w:p>
    <w:p w14:paraId="1018C7AF" w14:textId="5CC27B31" w:rsidR="00C95FCE" w:rsidRPr="00037899" w:rsidRDefault="00C95FCE" w:rsidP="00C95FCE">
      <w:pPr>
        <w:ind w:firstLine="0"/>
        <w:jc w:val="center"/>
        <w:rPr>
          <w:rFonts w:ascii="Times New Roman" w:hAnsi="Times New Roman"/>
          <w:i/>
          <w:sz w:val="24"/>
          <w:lang w:val="kk-KZ"/>
        </w:rPr>
      </w:pPr>
      <w:r w:rsidRPr="00037899">
        <w:rPr>
          <w:rFonts w:ascii="Times New Roman" w:hAnsi="Times New Roman"/>
          <w:i/>
          <w:sz w:val="24"/>
          <w:lang w:val="kk-KZ"/>
        </w:rPr>
        <w:t>Окончание таблицы А.1</w:t>
      </w:r>
    </w:p>
    <w:p w14:paraId="21B149F6" w14:textId="77777777" w:rsidR="00C95FCE" w:rsidRPr="00037899" w:rsidRDefault="00C95FCE" w:rsidP="00044E3C">
      <w:pPr>
        <w:widowControl/>
        <w:autoSpaceDE/>
        <w:autoSpaceDN/>
        <w:adjustRightInd/>
        <w:ind w:firstLine="0"/>
        <w:rPr>
          <w:b/>
          <w:sz w:val="24"/>
          <w:lang w:val="kk-KZ"/>
        </w:rPr>
      </w:pPr>
    </w:p>
    <w:tbl>
      <w:tblPr>
        <w:tblW w:w="1409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87"/>
        <w:gridCol w:w="787"/>
        <w:gridCol w:w="787"/>
        <w:gridCol w:w="744"/>
        <w:gridCol w:w="567"/>
        <w:gridCol w:w="873"/>
        <w:gridCol w:w="658"/>
        <w:gridCol w:w="499"/>
        <w:gridCol w:w="1372"/>
        <w:gridCol w:w="709"/>
        <w:gridCol w:w="910"/>
      </w:tblGrid>
      <w:tr w:rsidR="00037899" w:rsidRPr="00037899" w14:paraId="4174B32E" w14:textId="77777777" w:rsidTr="00577449">
        <w:trPr>
          <w:trHeight w:val="1219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87DEAF7" w14:textId="77777777" w:rsidR="00555A37" w:rsidRPr="00037899" w:rsidRDefault="00555A37" w:rsidP="008220C6">
            <w:pPr>
              <w:pStyle w:val="Style2"/>
              <w:widowControl/>
              <w:spacing w:line="235" w:lineRule="auto"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Обобщенные результаты разработки проекта</w:t>
            </w:r>
            <w:r w:rsidRPr="00037899" w:rsidDel="00555A37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демонтажа</w:t>
            </w:r>
          </w:p>
          <w:p w14:paraId="26CB03F4" w14:textId="1821570F" w:rsidR="00555A37" w:rsidRPr="00037899" w:rsidRDefault="00555A37" w:rsidP="000D1388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Механические/электрические - Механические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5635C50" w14:textId="52159B56" w:rsidR="00555A37" w:rsidRPr="00037899" w:rsidRDefault="00555A37" w:rsidP="000D1388">
            <w:pPr>
              <w:pStyle w:val="Style3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Универсальность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FD95D80" w14:textId="5297FF62" w:rsidR="00555A37" w:rsidRPr="00037899" w:rsidRDefault="00555A37" w:rsidP="000D1388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Трансформируемость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0E4DBAE" w14:textId="2C2D3D87" w:rsidR="00555A37" w:rsidRPr="00037899" w:rsidRDefault="00555A37" w:rsidP="000D1388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Расширяемость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6CC766E" w14:textId="73212DAA" w:rsidR="00555A37" w:rsidRPr="00037899" w:rsidRDefault="00555A37" w:rsidP="000D1388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Стандартизация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CE83A17" w14:textId="50B2AC49" w:rsidR="00555A37" w:rsidRPr="00037899" w:rsidRDefault="00555A37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Свободный доступ к компонентам и сетям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098647" w14:textId="28F8B966" w:rsidR="00555A37" w:rsidRPr="00037899" w:rsidRDefault="00555A37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>Безопасность демонтажа</w:t>
            </w: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C7150CC" w14:textId="68ED3C3E" w:rsidR="00555A37" w:rsidRPr="00037899" w:rsidRDefault="00555A37" w:rsidP="000D1388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2"/>
                <w:lang w:val="kk-KZ"/>
              </w:rPr>
              <w:t xml:space="preserve">Простота 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val="kk-KZ" w:eastAsia="en-US"/>
              </w:rPr>
              <w:t xml:space="preserve">использования 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2357775" w14:textId="21BFC47F" w:rsidR="00555A37" w:rsidRPr="00037899" w:rsidRDefault="00555A37" w:rsidP="000D1388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Поддержка повторного использования (</w:t>
            </w:r>
            <w:r w:rsidRPr="00037899">
              <w:rPr>
                <w:rFonts w:ascii="Times New Roman" w:hAnsi="Times New Roman"/>
                <w:b/>
                <w:sz w:val="22"/>
              </w:rPr>
              <w:t>безотходн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ая экономика) </w:t>
            </w:r>
            <w:proofErr w:type="gramStart"/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бизнес-модели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83472B6" w14:textId="74E0B8DD" w:rsidR="00555A37" w:rsidRPr="00037899" w:rsidRDefault="00555A37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Автономность/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</w:rPr>
              <w:t>разбираемые соединения</w:t>
            </w: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F217439" w14:textId="29E64DB1" w:rsidR="00555A37" w:rsidRPr="00037899" w:rsidRDefault="00A50053" w:rsidP="000D1388">
            <w:pPr>
              <w:pStyle w:val="Style4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</w:t>
            </w:r>
            <w:r w:rsidR="00555A37" w:rsidRPr="00037899">
              <w:rPr>
                <w:rStyle w:val="FontStyle11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сключение ненужной обработки и отделки</w:t>
            </w:r>
          </w:p>
        </w:tc>
      </w:tr>
      <w:tr w:rsidR="00037899" w:rsidRPr="00037899" w14:paraId="0B11CC60" w14:textId="77777777" w:rsidTr="00577449">
        <w:trPr>
          <w:trHeight w:val="288"/>
        </w:trPr>
        <w:tc>
          <w:tcPr>
            <w:tcW w:w="61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ACAF2" w14:textId="2E72A657" w:rsidR="00C95FCE" w:rsidRPr="00037899" w:rsidRDefault="00C95FCE" w:rsidP="000D1388">
            <w:pPr>
              <w:pStyle w:val="Style5"/>
              <w:widowControl/>
              <w:jc w:val="both"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Использ</w:t>
            </w:r>
            <w:r w:rsidR="00FD031A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модульные, автономные, подключаемые, внутренне согласованные компоненты.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87A94" w14:textId="77777777" w:rsidR="00C95FCE" w:rsidRPr="00037899" w:rsidRDefault="00C95FCE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78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389B6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6CE08" w14:textId="77777777" w:rsidR="00C95FCE" w:rsidRPr="00037899" w:rsidRDefault="00C95FCE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AC440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79FB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63E5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25ECF" w14:textId="77777777" w:rsidR="00C95FCE" w:rsidRPr="00037899" w:rsidRDefault="00C95FCE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137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BDE7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1C4E9" w14:textId="77777777" w:rsidR="00C95FCE" w:rsidRPr="00037899" w:rsidRDefault="00C95FCE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91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BDE0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57E309CE" w14:textId="77777777" w:rsidTr="00A50053">
        <w:trPr>
          <w:trHeight w:val="718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A2ED4" w14:textId="6BB122BD" w:rsidR="00C95FCE" w:rsidRPr="00037899" w:rsidRDefault="00C95FCE" w:rsidP="001B3EE9">
            <w:pPr>
              <w:pStyle w:val="Style5"/>
              <w:widowControl/>
              <w:jc w:val="both"/>
              <w:rPr>
                <w:rStyle w:val="FontStyle12"/>
                <w:rFonts w:ascii="Times New Roman" w:hAnsi="Times New Roman"/>
                <w:color w:val="auto"/>
                <w:sz w:val="22"/>
                <w:lang w:val="kk-KZ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Для облегчения доступа, по возможности, использ</w:t>
            </w:r>
            <w:r w:rsidR="00FD031A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открытые лестничные дорожки вместо </w:t>
            </w:r>
            <w:proofErr w:type="spellStart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кабелепроводов</w:t>
            </w:r>
            <w:proofErr w:type="spell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Pr="0003789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Устанавливайте под подвесным потолком </w:t>
            </w:r>
            <w:r w:rsidR="00515FDA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 (или)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="00F0472D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ОВКВ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kk-KZ"/>
              </w:rPr>
              <w:t xml:space="preserve">.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35E7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B16A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1CDD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22155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59DD6" w14:textId="77777777" w:rsidR="00C95FCE" w:rsidRPr="00037899" w:rsidRDefault="00C95FCE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4DA0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E3795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72990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282B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E1ED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66163166" w14:textId="77777777" w:rsidTr="00A50053">
        <w:trPr>
          <w:trHeight w:val="283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C17E7" w14:textId="77777777" w:rsidR="00C95FCE" w:rsidRPr="00037899" w:rsidRDefault="00C95FCE" w:rsidP="000D1388">
            <w:pPr>
              <w:pStyle w:val="Style5"/>
              <w:widowControl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Стандартизированная</w:t>
            </w:r>
            <w:proofErr w:type="spellEnd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маркировка</w:t>
            </w:r>
            <w:proofErr w:type="spellEnd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облегчает</w:t>
            </w:r>
            <w:proofErr w:type="spellEnd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распознавание</w:t>
            </w:r>
            <w:proofErr w:type="spellEnd"/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DBA4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F3870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4FEF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57715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6536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B143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2CAA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6737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8788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53DF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13C8F536" w14:textId="77777777" w:rsidTr="00A50053">
        <w:trPr>
          <w:trHeight w:val="466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1F0A4" w14:textId="6BA0E0E5" w:rsidR="00C95FCE" w:rsidRPr="00037899" w:rsidRDefault="00C95FCE" w:rsidP="001B3EE9">
            <w:pPr>
              <w:pStyle w:val="Style5"/>
              <w:widowControl/>
              <w:rPr>
                <w:rStyle w:val="FontStyle12"/>
                <w:rFonts w:ascii="Times New Roman" w:hAnsi="Times New Roman"/>
                <w:color w:val="auto"/>
                <w:sz w:val="22"/>
                <w:lang w:val="kk-KZ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Путем использования этикеток, бирок, отпечатанной или выгравированной информации, необходимо обеспечить быстрое 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во</w:t>
            </w:r>
            <w:r w:rsidR="00B4597A"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с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</w:rPr>
              <w:t>становление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и утилизацию</w:t>
            </w: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kk-KZ"/>
              </w:rPr>
              <w:t xml:space="preserve">. 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9B49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11B9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BF51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6B57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D94D0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2DAF0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5E7D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B8428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9F20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8094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2CC3FC26" w14:textId="77777777" w:rsidTr="00A50053">
        <w:trPr>
          <w:trHeight w:val="466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3DB3B" w14:textId="45A5AA66" w:rsidR="00C95FCE" w:rsidRPr="00037899" w:rsidRDefault="00C95FCE" w:rsidP="000D1388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Использ</w:t>
            </w:r>
            <w:r w:rsidR="00FD031A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цветные или буквенно-цифровые (конечная точка) идентификационные этикетки или бирки для всех кабельных линий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E2C4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511A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2410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586D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2525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D15C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9C5E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A928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4FE5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D543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55B86399" w14:textId="77777777" w:rsidTr="00A50053">
        <w:trPr>
          <w:trHeight w:val="470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D0C8D" w14:textId="058EAA3E" w:rsidR="00C95FCE" w:rsidRPr="00037899" w:rsidRDefault="00C95FCE" w:rsidP="001B3EE9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Маркир</w:t>
            </w:r>
            <w:r w:rsidR="00FD031A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все цепи на распределительных коробках для </w:t>
            </w:r>
            <w:r w:rsidR="00A776E7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упрощения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идентификации. Сопостав</w:t>
            </w:r>
            <w:r w:rsidR="00FD031A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с электронной картой/панелью управления.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779C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6B6C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DFB8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8509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7F70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BFF3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B962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819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6BB78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2C6F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39A875F4" w14:textId="77777777" w:rsidTr="00A50053">
        <w:trPr>
          <w:trHeight w:val="278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1CB50" w14:textId="222DDE83" w:rsidR="00C95FCE" w:rsidRPr="00037899" w:rsidRDefault="00C95FCE" w:rsidP="000D1388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Использ</w:t>
            </w:r>
            <w:r w:rsidR="00FD031A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стандартизированные гибкие трубки, которые можно восстановить и использовать повторно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170AA" w14:textId="77777777" w:rsidR="00C95FCE" w:rsidRPr="00037899" w:rsidRDefault="00C95FCE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F0DD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4369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EEC56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D82E5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39270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5A74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F51C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0B986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A241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7899" w:rsidRPr="00037899" w14:paraId="15E9C412" w14:textId="77777777" w:rsidTr="00A50053">
        <w:trPr>
          <w:trHeight w:val="470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1F06E" w14:textId="282FA44F" w:rsidR="00C95FCE" w:rsidRPr="00037899" w:rsidRDefault="00C95FCE" w:rsidP="001B3EE9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Использ</w:t>
            </w:r>
            <w:r w:rsidR="00FD031A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гибкие трубки вместо </w:t>
            </w:r>
            <w:proofErr w:type="gramStart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жестких</w:t>
            </w:r>
            <w:proofErr w:type="gram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кабелепроводов</w:t>
            </w:r>
            <w:proofErr w:type="spellEnd"/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для упрощения монтажа и демонтажа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156D2" w14:textId="77777777" w:rsidR="00C95FCE" w:rsidRPr="00037899" w:rsidRDefault="00C95FCE" w:rsidP="000D1388">
            <w:pPr>
              <w:pStyle w:val="Style5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2"/>
                <w:lang w:val="en-US"/>
              </w:rPr>
              <w:t>X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C8C3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C9A6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B917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889B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7817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E086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5E36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30F1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793B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95FCE" w:rsidRPr="00037899" w14:paraId="5E7EE735" w14:textId="77777777" w:rsidTr="00A50053">
        <w:trPr>
          <w:trHeight w:val="298"/>
        </w:trPr>
        <w:tc>
          <w:tcPr>
            <w:tcW w:w="6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13A70D" w14:textId="7054E28A" w:rsidR="00C95FCE" w:rsidRPr="00037899" w:rsidRDefault="00C95FCE" w:rsidP="000D1388">
            <w:pPr>
              <w:pStyle w:val="Style5"/>
              <w:widowControl/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Использ</w:t>
            </w:r>
            <w:r w:rsidR="00FD031A"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овать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 гибкие трубки с цветовой кодировкой для быстрой идентификации</w:t>
            </w: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C869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566F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CE0F5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F0A2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5F46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EED8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A945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A31C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3E35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C18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578C3CE" w14:textId="77777777" w:rsidR="00C95FCE" w:rsidRPr="00037899" w:rsidRDefault="00C95FCE" w:rsidP="00044E3C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14:paraId="44FC90B9" w14:textId="77777777" w:rsidR="00C95FCE" w:rsidRPr="00037899" w:rsidRDefault="00C95FCE" w:rsidP="00566E05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  <w:szCs w:val="24"/>
        </w:rPr>
        <w:sectPr w:rsidR="00C95FCE" w:rsidRPr="00037899" w:rsidSect="001251DD">
          <w:headerReference w:type="even" r:id="rId26"/>
          <w:headerReference w:type="default" r:id="rId27"/>
          <w:footerReference w:type="even" r:id="rId28"/>
          <w:footerReference w:type="default" r:id="rId29"/>
          <w:footnotePr>
            <w:numFmt w:val="chicago"/>
            <w:numRestart w:val="eachPage"/>
          </w:footnotePr>
          <w:pgSz w:w="16838" w:h="11906" w:orient="landscape" w:code="9"/>
          <w:pgMar w:top="1134" w:right="1418" w:bottom="1418" w:left="1418" w:header="1021" w:footer="1021" w:gutter="0"/>
          <w:cols w:space="708"/>
          <w:docGrid w:linePitch="360"/>
        </w:sectPr>
      </w:pPr>
    </w:p>
    <w:p w14:paraId="2848EFB6" w14:textId="77777777" w:rsidR="005154F8" w:rsidRPr="00037899" w:rsidRDefault="00C95FCE" w:rsidP="00A833C2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lang w:val="kk-KZ"/>
        </w:rPr>
      </w:pPr>
      <w:r w:rsidRPr="00037899">
        <w:rPr>
          <w:sz w:val="24"/>
          <w:szCs w:val="24"/>
        </w:rPr>
        <w:t>Приложение</w:t>
      </w:r>
      <w:proofErr w:type="gramStart"/>
      <w:r w:rsidRPr="00037899">
        <w:rPr>
          <w:sz w:val="24"/>
          <w:szCs w:val="24"/>
        </w:rPr>
        <w:t xml:space="preserve"> </w:t>
      </w:r>
      <w:r w:rsidRPr="00037899">
        <w:rPr>
          <w:sz w:val="24"/>
          <w:lang w:val="kk-KZ"/>
        </w:rPr>
        <w:t>В</w:t>
      </w:r>
      <w:proofErr w:type="gramEnd"/>
    </w:p>
    <w:p w14:paraId="1120DF2E" w14:textId="77777777" w:rsidR="005154F8" w:rsidRPr="00037899" w:rsidRDefault="005154F8" w:rsidP="00A833C2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037899">
        <w:rPr>
          <w:b w:val="0"/>
          <w:i/>
          <w:sz w:val="24"/>
          <w:szCs w:val="24"/>
        </w:rPr>
        <w:t>(</w:t>
      </w:r>
      <w:r w:rsidR="00A833C2" w:rsidRPr="00037899">
        <w:rPr>
          <w:b w:val="0"/>
          <w:i/>
          <w:sz w:val="24"/>
          <w:szCs w:val="24"/>
        </w:rPr>
        <w:t>информационное</w:t>
      </w:r>
      <w:r w:rsidRPr="00037899">
        <w:rPr>
          <w:b w:val="0"/>
          <w:i/>
          <w:sz w:val="24"/>
          <w:szCs w:val="24"/>
        </w:rPr>
        <w:t>)</w:t>
      </w:r>
    </w:p>
    <w:p w14:paraId="351E94D2" w14:textId="77777777" w:rsidR="00A833C2" w:rsidRPr="00037899" w:rsidRDefault="00A833C2" w:rsidP="00A833C2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14:paraId="713FFD19" w14:textId="08FF7954" w:rsidR="00127A5C" w:rsidRPr="00037899" w:rsidRDefault="00C95FCE" w:rsidP="00A833C2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037899">
        <w:rPr>
          <w:sz w:val="24"/>
          <w:szCs w:val="24"/>
        </w:rPr>
        <w:t xml:space="preserve">Разработка </w:t>
      </w:r>
      <w:r w:rsidR="00CE5157" w:rsidRPr="00037899">
        <w:rPr>
          <w:sz w:val="24"/>
          <w:szCs w:val="24"/>
        </w:rPr>
        <w:t>планов действий по окончании срока службы</w:t>
      </w:r>
    </w:p>
    <w:p w14:paraId="3EDDACDB" w14:textId="77777777" w:rsidR="005154F8" w:rsidRPr="00037899" w:rsidRDefault="005154F8" w:rsidP="00566E05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  <w:lang w:val="kk-KZ"/>
        </w:rPr>
      </w:pPr>
    </w:p>
    <w:p w14:paraId="593D224D" w14:textId="6B65916B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lang w:val="kk-KZ"/>
        </w:rPr>
        <w:t xml:space="preserve">Проектирование </w:t>
      </w:r>
      <w:r w:rsidR="00C63606" w:rsidRPr="00037899">
        <w:rPr>
          <w:b w:val="0"/>
          <w:sz w:val="24"/>
          <w:lang w:val="kk-KZ"/>
        </w:rPr>
        <w:t>для демонтажа</w:t>
      </w:r>
      <w:r w:rsidRPr="00037899">
        <w:rPr>
          <w:b w:val="0"/>
          <w:sz w:val="24"/>
          <w:lang w:val="kk-KZ"/>
        </w:rPr>
        <w:t xml:space="preserve"> должно обеспечивать выбор, сбор, переработку/</w:t>
      </w:r>
      <w:r w:rsidR="00F0472D" w:rsidRPr="00037899">
        <w:rPr>
          <w:b w:val="0"/>
          <w:sz w:val="24"/>
          <w:szCs w:val="24"/>
          <w:lang w:val="kk-KZ"/>
        </w:rPr>
        <w:t>повторную обработку</w:t>
      </w:r>
      <w:r w:rsidRPr="00037899">
        <w:rPr>
          <w:b w:val="0"/>
          <w:sz w:val="24"/>
          <w:lang w:val="kk-KZ"/>
        </w:rPr>
        <w:t xml:space="preserve"> и повторное использование строительных материалов, изделий, компонентов и систем, тем самым внося свой вклад в развивающуюся концепцию </w:t>
      </w:r>
      <w:proofErr w:type="spellStart"/>
      <w:r w:rsidR="00797BA2" w:rsidRPr="00037899">
        <w:rPr>
          <w:b w:val="0"/>
          <w:sz w:val="24"/>
          <w:szCs w:val="24"/>
        </w:rPr>
        <w:t>безотходн</w:t>
      </w:r>
      <w:proofErr w:type="spellEnd"/>
      <w:r w:rsidRPr="00037899">
        <w:rPr>
          <w:b w:val="0"/>
          <w:sz w:val="24"/>
          <w:lang w:val="kk-KZ"/>
        </w:rPr>
        <w:t xml:space="preserve">ой экономики. Эта концепция зависит от эффективного использования ресурсов и замыкания жизненного цикла путем </w:t>
      </w:r>
      <w:r w:rsidR="00A03481" w:rsidRPr="00037899">
        <w:rPr>
          <w:b w:val="0"/>
          <w:sz w:val="24"/>
          <w:lang w:val="kk-KZ"/>
        </w:rPr>
        <w:t>сокращения</w:t>
      </w:r>
      <w:r w:rsidRPr="00037899">
        <w:rPr>
          <w:b w:val="0"/>
          <w:sz w:val="24"/>
          <w:lang w:val="kk-KZ"/>
        </w:rPr>
        <w:t xml:space="preserve"> </w:t>
      </w:r>
      <w:r w:rsidR="00F0472D" w:rsidRPr="00037899">
        <w:rPr>
          <w:b w:val="0"/>
          <w:sz w:val="24"/>
          <w:szCs w:val="24"/>
          <w:lang w:val="kk-KZ"/>
        </w:rPr>
        <w:t xml:space="preserve">образования </w:t>
      </w:r>
      <w:r w:rsidRPr="00037899">
        <w:rPr>
          <w:b w:val="0"/>
          <w:sz w:val="24"/>
          <w:lang w:val="kk-KZ"/>
        </w:rPr>
        <w:t xml:space="preserve">отходов, как по количеству, так и по их опасному потенциалу. Реализация этой концепции зависит от предоставления документированной информации в соответствии с </w:t>
      </w:r>
      <w:r w:rsidR="00FD031A" w:rsidRPr="00037899">
        <w:rPr>
          <w:b w:val="0"/>
          <w:sz w:val="24"/>
          <w:lang w:val="kk-KZ"/>
        </w:rPr>
        <w:t>п</w:t>
      </w:r>
      <w:r w:rsidRPr="00037899">
        <w:rPr>
          <w:b w:val="0"/>
          <w:sz w:val="24"/>
          <w:lang w:val="kk-KZ"/>
        </w:rPr>
        <w:t xml:space="preserve">унктом 6 </w:t>
      </w:r>
      <w:r w:rsidR="00FD031A" w:rsidRPr="00037899">
        <w:rPr>
          <w:b w:val="0"/>
          <w:sz w:val="24"/>
          <w:lang w:val="kk-KZ"/>
        </w:rPr>
        <w:t>д</w:t>
      </w:r>
      <w:r w:rsidRPr="00037899">
        <w:rPr>
          <w:b w:val="0"/>
          <w:sz w:val="24"/>
          <w:lang w:val="kk-KZ"/>
        </w:rPr>
        <w:t xml:space="preserve">ля поддержки применения принципов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b w:val="0"/>
          <w:sz w:val="24"/>
        </w:rPr>
        <w:t xml:space="preserve"> в 5.3.</w:t>
      </w:r>
    </w:p>
    <w:p w14:paraId="1959CE86" w14:textId="5B6A314A" w:rsidR="00C95FCE" w:rsidRPr="00037899" w:rsidRDefault="00F0472D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szCs w:val="24"/>
          <w:lang w:val="kk-KZ"/>
        </w:rPr>
        <w:t>Для оценки</w:t>
      </w:r>
      <w:r w:rsidR="00C95FCE" w:rsidRPr="00037899">
        <w:rPr>
          <w:b w:val="0"/>
          <w:sz w:val="24"/>
          <w:lang w:val="kk-KZ"/>
        </w:rPr>
        <w:t xml:space="preserve"> полного жизненного цикла строительной продукции </w:t>
      </w:r>
      <w:r w:rsidR="00C95FCE" w:rsidRPr="00037899">
        <w:rPr>
          <w:b w:val="0"/>
          <w:sz w:val="24"/>
          <w:szCs w:val="24"/>
          <w:lang w:val="kk-KZ"/>
        </w:rPr>
        <w:t>требует</w:t>
      </w:r>
      <w:r w:rsidRPr="00037899">
        <w:rPr>
          <w:b w:val="0"/>
          <w:sz w:val="24"/>
          <w:szCs w:val="24"/>
          <w:lang w:val="kk-KZ"/>
        </w:rPr>
        <w:t>ся</w:t>
      </w:r>
      <w:r w:rsidR="00C95FCE" w:rsidRPr="00037899">
        <w:rPr>
          <w:b w:val="0"/>
          <w:sz w:val="24"/>
          <w:szCs w:val="24"/>
          <w:lang w:val="kk-KZ"/>
        </w:rPr>
        <w:t xml:space="preserve"> разработк</w:t>
      </w:r>
      <w:r w:rsidRPr="00037899">
        <w:rPr>
          <w:b w:val="0"/>
          <w:sz w:val="24"/>
          <w:szCs w:val="24"/>
          <w:lang w:val="kk-KZ"/>
        </w:rPr>
        <w:t>а</w:t>
      </w:r>
      <w:r w:rsidR="00C95FCE" w:rsidRPr="00037899">
        <w:rPr>
          <w:b w:val="0"/>
          <w:sz w:val="24"/>
          <w:szCs w:val="24"/>
          <w:lang w:val="kk-KZ"/>
        </w:rPr>
        <w:t xml:space="preserve"> </w:t>
      </w:r>
      <w:r w:rsidRPr="00037899">
        <w:rPr>
          <w:b w:val="0"/>
          <w:sz w:val="24"/>
          <w:szCs w:val="24"/>
          <w:lang w:val="kk-KZ"/>
        </w:rPr>
        <w:t>планов действий</w:t>
      </w:r>
      <w:r w:rsidR="00C95FCE" w:rsidRPr="00037899">
        <w:rPr>
          <w:b w:val="0"/>
          <w:sz w:val="24"/>
          <w:lang w:val="kk-KZ"/>
        </w:rPr>
        <w:t xml:space="preserve"> на уровне зданий или </w:t>
      </w:r>
      <w:r w:rsidR="00A03481" w:rsidRPr="00037899">
        <w:rPr>
          <w:b w:val="0"/>
          <w:sz w:val="24"/>
          <w:lang w:val="kk-KZ"/>
        </w:rPr>
        <w:t>завершенных строительством объектов</w:t>
      </w:r>
      <w:r w:rsidR="00C95FCE" w:rsidRPr="00037899">
        <w:rPr>
          <w:b w:val="0"/>
          <w:sz w:val="24"/>
          <w:lang w:val="kk-KZ"/>
        </w:rPr>
        <w:t xml:space="preserve"> в соответствии с требованиями модулей C1-C4, как описано в ISO 21930. Хотя большинство методов демонтажа включает </w:t>
      </w:r>
      <w:r w:rsidR="000A638F" w:rsidRPr="00037899">
        <w:rPr>
          <w:b w:val="0"/>
          <w:sz w:val="24"/>
          <w:szCs w:val="24"/>
          <w:lang w:val="kk-KZ"/>
        </w:rPr>
        <w:t>несколько планов действий по окончании</w:t>
      </w:r>
      <w:r w:rsidR="00C95FCE" w:rsidRPr="00037899">
        <w:rPr>
          <w:b w:val="0"/>
          <w:sz w:val="24"/>
          <w:lang w:val="kk-KZ"/>
        </w:rPr>
        <w:t xml:space="preserve"> срока эксплуатации, можно выделить следующие методы:</w:t>
      </w:r>
    </w:p>
    <w:p w14:paraId="03224DE2" w14:textId="51333EFC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1) снос строительных </w:t>
      </w:r>
      <w:r w:rsidR="002666AA" w:rsidRPr="00037899">
        <w:rPr>
          <w:b w:val="0"/>
          <w:sz w:val="24"/>
          <w:lang w:val="kk-KZ"/>
        </w:rPr>
        <w:t>объектов</w:t>
      </w:r>
      <w:r w:rsidRPr="00037899">
        <w:rPr>
          <w:b w:val="0"/>
          <w:sz w:val="24"/>
          <w:lang w:val="kk-KZ"/>
        </w:rPr>
        <w:t xml:space="preserve"> разрушительными методами; </w:t>
      </w:r>
    </w:p>
    <w:p w14:paraId="10D088BD" w14:textId="77777777" w:rsidR="001E1EEB" w:rsidRPr="00037899" w:rsidRDefault="001E1EEB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i/>
          <w:sz w:val="20"/>
          <w:lang w:val="kk-KZ"/>
        </w:rPr>
      </w:pPr>
    </w:p>
    <w:p w14:paraId="561290CC" w14:textId="423213FC" w:rsidR="00C95FCE" w:rsidRPr="00037899" w:rsidRDefault="001E1EEB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</w:rPr>
      </w:pPr>
      <w:r w:rsidRPr="00037899">
        <w:rPr>
          <w:i/>
          <w:sz w:val="20"/>
          <w:lang w:val="kk-KZ"/>
        </w:rPr>
        <w:t>Пример</w:t>
      </w:r>
      <w:r w:rsidRPr="00037899">
        <w:rPr>
          <w:b w:val="0"/>
          <w:sz w:val="20"/>
          <w:lang w:val="kk-KZ"/>
        </w:rPr>
        <w:t xml:space="preserve"> – </w:t>
      </w:r>
      <w:r w:rsidR="000A638F" w:rsidRPr="00037899">
        <w:rPr>
          <w:b w:val="0"/>
          <w:sz w:val="20"/>
          <w:szCs w:val="20"/>
          <w:lang w:val="kk-KZ"/>
        </w:rPr>
        <w:t>Направленный внутрь взрыв</w:t>
      </w:r>
      <w:r w:rsidR="00C95FCE" w:rsidRPr="00037899">
        <w:rPr>
          <w:b w:val="0"/>
          <w:sz w:val="20"/>
          <w:lang w:val="kk-KZ"/>
        </w:rPr>
        <w:t xml:space="preserve">, манипулятор с большой </w:t>
      </w:r>
      <w:r w:rsidR="000A638F" w:rsidRPr="00037899">
        <w:rPr>
          <w:b w:val="0"/>
          <w:sz w:val="20"/>
          <w:szCs w:val="20"/>
          <w:lang w:val="kk-KZ"/>
        </w:rPr>
        <w:t xml:space="preserve">зоной </w:t>
      </w:r>
      <w:r w:rsidR="00C95FCE" w:rsidRPr="00037899">
        <w:rPr>
          <w:b w:val="0"/>
          <w:sz w:val="20"/>
          <w:szCs w:val="20"/>
          <w:lang w:val="kk-KZ"/>
        </w:rPr>
        <w:t>досягаемост</w:t>
      </w:r>
      <w:r w:rsidR="000A638F" w:rsidRPr="00037899">
        <w:rPr>
          <w:b w:val="0"/>
          <w:sz w:val="20"/>
          <w:szCs w:val="20"/>
          <w:lang w:val="kk-KZ"/>
        </w:rPr>
        <w:t>и</w:t>
      </w:r>
      <w:r w:rsidR="00C95FCE" w:rsidRPr="00037899">
        <w:rPr>
          <w:b w:val="0"/>
          <w:sz w:val="20"/>
        </w:rPr>
        <w:t>, разрушающий шар.</w:t>
      </w:r>
    </w:p>
    <w:p w14:paraId="31254419" w14:textId="77777777" w:rsidR="001E1EEB" w:rsidRPr="00037899" w:rsidRDefault="001E1EEB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</w:rPr>
      </w:pPr>
    </w:p>
    <w:p w14:paraId="2149B6B5" w14:textId="44B5690D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2) разборка и разделение компонентов </w:t>
      </w:r>
      <w:r w:rsidR="000574E7" w:rsidRPr="00037899">
        <w:rPr>
          <w:b w:val="0"/>
          <w:sz w:val="24"/>
        </w:rPr>
        <w:t>строительного объекта</w:t>
      </w:r>
      <w:r w:rsidR="001E1EEB" w:rsidRPr="00037899">
        <w:rPr>
          <w:b w:val="0"/>
          <w:sz w:val="24"/>
        </w:rPr>
        <w:t xml:space="preserve"> </w:t>
      </w:r>
      <w:r w:rsidRPr="00037899">
        <w:rPr>
          <w:b w:val="0"/>
          <w:sz w:val="24"/>
        </w:rPr>
        <w:t>путем удаления частей (</w:t>
      </w:r>
      <w:r w:rsidR="000574E7" w:rsidRPr="00037899">
        <w:rPr>
          <w:b w:val="0"/>
          <w:sz w:val="24"/>
        </w:rPr>
        <w:t>разбор</w:t>
      </w:r>
      <w:r w:rsidRPr="00037899">
        <w:rPr>
          <w:b w:val="0"/>
          <w:sz w:val="24"/>
        </w:rPr>
        <w:t>, демонтаж);</w:t>
      </w:r>
    </w:p>
    <w:p w14:paraId="23F30B02" w14:textId="0C91747C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3) выборочный демонтаж определенных компонентов </w:t>
      </w:r>
      <w:r w:rsidR="000574E7" w:rsidRPr="00037899">
        <w:rPr>
          <w:b w:val="0"/>
          <w:sz w:val="24"/>
        </w:rPr>
        <w:t>строительного объекта</w:t>
      </w:r>
      <w:r w:rsidR="001E1EEB" w:rsidRPr="00037899">
        <w:rPr>
          <w:b w:val="0"/>
          <w:sz w:val="24"/>
        </w:rPr>
        <w:t xml:space="preserve"> </w:t>
      </w:r>
      <w:r w:rsidRPr="00037899">
        <w:rPr>
          <w:b w:val="0"/>
          <w:sz w:val="24"/>
        </w:rPr>
        <w:t>(частичн</w:t>
      </w:r>
      <w:r w:rsidR="000574E7" w:rsidRPr="00037899">
        <w:rPr>
          <w:b w:val="0"/>
          <w:sz w:val="24"/>
        </w:rPr>
        <w:t>ый</w:t>
      </w:r>
      <w:r w:rsidRPr="00037899">
        <w:rPr>
          <w:b w:val="0"/>
          <w:sz w:val="24"/>
        </w:rPr>
        <w:t xml:space="preserve"> </w:t>
      </w:r>
      <w:r w:rsidR="000574E7" w:rsidRPr="00037899">
        <w:rPr>
          <w:b w:val="0"/>
          <w:sz w:val="24"/>
        </w:rPr>
        <w:t>разбор</w:t>
      </w:r>
      <w:r w:rsidRPr="00037899">
        <w:rPr>
          <w:b w:val="0"/>
          <w:sz w:val="24"/>
        </w:rPr>
        <w:t xml:space="preserve">) и снос оставшейся части </w:t>
      </w:r>
      <w:r w:rsidR="000574E7" w:rsidRPr="00037899">
        <w:rPr>
          <w:b w:val="0"/>
          <w:sz w:val="24"/>
        </w:rPr>
        <w:t>строительного объекта</w:t>
      </w:r>
      <w:r w:rsidR="001E1EEB" w:rsidRPr="00037899">
        <w:rPr>
          <w:b w:val="0"/>
          <w:sz w:val="24"/>
        </w:rPr>
        <w:t xml:space="preserve"> </w:t>
      </w:r>
      <w:r w:rsidRPr="00037899">
        <w:rPr>
          <w:b w:val="0"/>
          <w:sz w:val="24"/>
        </w:rPr>
        <w:t>разрушительными методами (частичный снос).</w:t>
      </w:r>
    </w:p>
    <w:p w14:paraId="3DFA099E" w14:textId="4A1B72B3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Разработка </w:t>
      </w:r>
      <w:r w:rsidR="000A638F" w:rsidRPr="00037899">
        <w:rPr>
          <w:b w:val="0"/>
          <w:sz w:val="24"/>
          <w:szCs w:val="24"/>
          <w:lang w:val="kk-KZ"/>
        </w:rPr>
        <w:t>планов действий по окончании</w:t>
      </w:r>
      <w:r w:rsidRPr="00037899">
        <w:rPr>
          <w:b w:val="0"/>
          <w:sz w:val="24"/>
          <w:lang w:val="kk-KZ"/>
        </w:rPr>
        <w:t xml:space="preserve"> срока службы </w:t>
      </w:r>
      <w:r w:rsidR="000574E7" w:rsidRPr="00037899">
        <w:rPr>
          <w:b w:val="0"/>
          <w:sz w:val="24"/>
          <w:lang w:val="kk-KZ"/>
        </w:rPr>
        <w:t>строительных объектов</w:t>
      </w:r>
      <w:r w:rsidR="001E1EEB" w:rsidRPr="00037899">
        <w:rPr>
          <w:b w:val="0"/>
          <w:sz w:val="24"/>
          <w:lang w:val="kk-KZ"/>
        </w:rPr>
        <w:t xml:space="preserve"> </w:t>
      </w:r>
      <w:r w:rsidRPr="00037899">
        <w:rPr>
          <w:b w:val="0"/>
          <w:sz w:val="24"/>
          <w:lang w:val="kk-KZ"/>
        </w:rPr>
        <w:t xml:space="preserve">должна учитывать решения, принятые на этапах проектирования и строительства </w:t>
      </w:r>
      <w:r w:rsidR="000574E7" w:rsidRPr="00037899">
        <w:rPr>
          <w:b w:val="0"/>
          <w:sz w:val="24"/>
          <w:lang w:val="kk-KZ"/>
        </w:rPr>
        <w:t>жизненного цикла</w:t>
      </w:r>
      <w:r w:rsidRPr="00037899">
        <w:rPr>
          <w:b w:val="0"/>
          <w:sz w:val="24"/>
          <w:lang w:val="kk-KZ"/>
        </w:rPr>
        <w:t xml:space="preserve">. Разработка </w:t>
      </w:r>
      <w:r w:rsidR="000A638F" w:rsidRPr="00037899">
        <w:rPr>
          <w:b w:val="0"/>
          <w:sz w:val="24"/>
          <w:szCs w:val="24"/>
          <w:lang w:val="kk-KZ"/>
        </w:rPr>
        <w:t>планов действий по окончании</w:t>
      </w:r>
      <w:r w:rsidRPr="00037899">
        <w:rPr>
          <w:b w:val="0"/>
          <w:sz w:val="24"/>
        </w:rPr>
        <w:t xml:space="preserve"> срока службы может также зависеть от таких показателей, как:</w:t>
      </w:r>
    </w:p>
    <w:p w14:paraId="3C4FCD96" w14:textId="77777777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- планирование срока службы;</w:t>
      </w:r>
    </w:p>
    <w:p w14:paraId="5C8ECF81" w14:textId="77777777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- близость к другим сооружениям;</w:t>
      </w:r>
    </w:p>
    <w:p w14:paraId="6DBB63CC" w14:textId="77777777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- экологические вопросы;</w:t>
      </w:r>
    </w:p>
    <w:p w14:paraId="48F08471" w14:textId="77777777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- содержание опасных отходов и другие факторы риска для здоровья;</w:t>
      </w:r>
    </w:p>
    <w:p w14:paraId="4E15BC4A" w14:textId="2AE55BB7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</w:rPr>
        <w:t xml:space="preserve">- использование </w:t>
      </w:r>
      <w:r w:rsidR="00BB4D58" w:rsidRPr="00037899">
        <w:rPr>
          <w:b w:val="0"/>
          <w:sz w:val="24"/>
        </w:rPr>
        <w:t>изделий</w:t>
      </w:r>
      <w:r w:rsidRPr="00037899">
        <w:rPr>
          <w:b w:val="0"/>
          <w:sz w:val="24"/>
        </w:rPr>
        <w:t xml:space="preserve">, пригодных </w:t>
      </w:r>
      <w:r w:rsidR="00F02130" w:rsidRPr="00037899">
        <w:rPr>
          <w:b w:val="0"/>
          <w:sz w:val="24"/>
          <w:szCs w:val="24"/>
          <w:lang w:val="kk-KZ"/>
        </w:rPr>
        <w:t>к</w:t>
      </w:r>
      <w:r w:rsidRPr="00037899">
        <w:rPr>
          <w:b w:val="0"/>
          <w:sz w:val="24"/>
          <w:lang w:val="kk-KZ"/>
        </w:rPr>
        <w:t xml:space="preserve"> переработк</w:t>
      </w:r>
      <w:r w:rsidR="00A50053" w:rsidRPr="00037899">
        <w:rPr>
          <w:b w:val="0"/>
          <w:sz w:val="24"/>
          <w:lang w:val="kk-KZ"/>
        </w:rPr>
        <w:t>е</w:t>
      </w:r>
      <w:r w:rsidRPr="00037899">
        <w:rPr>
          <w:b w:val="0"/>
          <w:sz w:val="24"/>
          <w:lang w:val="kk-KZ"/>
        </w:rPr>
        <w:t>;</w:t>
      </w:r>
    </w:p>
    <w:p w14:paraId="32E54989" w14:textId="4C5C34E2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lang w:val="kk-KZ"/>
        </w:rPr>
        <w:t xml:space="preserve">- простота </w:t>
      </w:r>
      <w:r w:rsidR="002E5448" w:rsidRPr="00037899">
        <w:rPr>
          <w:b w:val="0"/>
          <w:sz w:val="24"/>
          <w:szCs w:val="24"/>
        </w:rPr>
        <w:t>разбор</w:t>
      </w:r>
      <w:r w:rsidR="000574E7" w:rsidRPr="00037899">
        <w:rPr>
          <w:b w:val="0"/>
          <w:sz w:val="24"/>
          <w:szCs w:val="24"/>
        </w:rPr>
        <w:t>а</w:t>
      </w:r>
      <w:r w:rsidRPr="00037899">
        <w:rPr>
          <w:b w:val="0"/>
          <w:sz w:val="24"/>
        </w:rPr>
        <w:t>;</w:t>
      </w:r>
    </w:p>
    <w:p w14:paraId="2142E0C4" w14:textId="5D6C4199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szCs w:val="24"/>
          <w:lang w:val="kk-KZ"/>
        </w:rPr>
        <w:t xml:space="preserve">- </w:t>
      </w:r>
      <w:r w:rsidR="006A1CF9" w:rsidRPr="00037899">
        <w:rPr>
          <w:b w:val="0"/>
          <w:sz w:val="24"/>
          <w:szCs w:val="24"/>
          <w:lang w:val="kk-KZ"/>
        </w:rPr>
        <w:t>пригодность</w:t>
      </w:r>
      <w:r w:rsidR="006A1CF9" w:rsidRPr="00037899">
        <w:rPr>
          <w:b w:val="0"/>
          <w:sz w:val="24"/>
          <w:lang w:val="kk-KZ"/>
        </w:rPr>
        <w:t xml:space="preserve"> </w:t>
      </w:r>
      <w:r w:rsidRPr="00037899">
        <w:rPr>
          <w:b w:val="0"/>
          <w:sz w:val="24"/>
          <w:lang w:val="kk-KZ"/>
        </w:rPr>
        <w:t>строительной продукции</w:t>
      </w:r>
      <w:r w:rsidR="006A1CF9" w:rsidRPr="00037899">
        <w:rPr>
          <w:b w:val="0"/>
          <w:sz w:val="24"/>
          <w:szCs w:val="24"/>
          <w:lang w:val="kk-KZ"/>
        </w:rPr>
        <w:t xml:space="preserve"> к переработке</w:t>
      </w:r>
      <w:r w:rsidRPr="00037899">
        <w:rPr>
          <w:b w:val="0"/>
          <w:sz w:val="24"/>
        </w:rPr>
        <w:t>;</w:t>
      </w:r>
    </w:p>
    <w:p w14:paraId="1DB58A6F" w14:textId="77777777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- соблюдение рекомендаций по проектированию, представленных в настоящем документе;</w:t>
      </w:r>
    </w:p>
    <w:p w14:paraId="588C85E3" w14:textId="77777777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- программы возврата продукции производителями;</w:t>
      </w:r>
    </w:p>
    <w:p w14:paraId="21F92CD5" w14:textId="77777777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- степень, в которой строительные материалы могут быть разделены, собраны и подготовлены для повторного использования или переработки.</w:t>
      </w:r>
    </w:p>
    <w:p w14:paraId="6F39B946" w14:textId="115A64C0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Моделирование срока службы зданий требует четкого </w:t>
      </w:r>
      <w:r w:rsidR="000A638F" w:rsidRPr="00037899">
        <w:rPr>
          <w:b w:val="0"/>
          <w:sz w:val="24"/>
          <w:szCs w:val="24"/>
          <w:lang w:val="kk-KZ"/>
        </w:rPr>
        <w:t>план</w:t>
      </w:r>
      <w:r w:rsidR="00492180" w:rsidRPr="00037899">
        <w:rPr>
          <w:b w:val="0"/>
          <w:sz w:val="24"/>
          <w:szCs w:val="24"/>
          <w:lang w:val="kk-KZ"/>
        </w:rPr>
        <w:t>а</w:t>
      </w:r>
      <w:r w:rsidR="000A638F" w:rsidRPr="00037899">
        <w:rPr>
          <w:b w:val="0"/>
          <w:sz w:val="24"/>
          <w:szCs w:val="24"/>
          <w:lang w:val="kk-KZ"/>
        </w:rPr>
        <w:t xml:space="preserve"> действий по окончании</w:t>
      </w:r>
      <w:r w:rsidRPr="00037899">
        <w:rPr>
          <w:b w:val="0"/>
          <w:sz w:val="24"/>
        </w:rPr>
        <w:t xml:space="preserve"> срока службы (</w:t>
      </w:r>
      <w:r w:rsidR="00076091" w:rsidRPr="00037899">
        <w:rPr>
          <w:b w:val="0"/>
          <w:sz w:val="24"/>
        </w:rPr>
        <w:t>разбор</w:t>
      </w:r>
      <w:r w:rsidRPr="00037899">
        <w:rPr>
          <w:b w:val="0"/>
          <w:sz w:val="24"/>
        </w:rPr>
        <w:t>/</w:t>
      </w:r>
      <w:r w:rsidR="00076091" w:rsidRPr="00037899">
        <w:rPr>
          <w:b w:val="0"/>
          <w:sz w:val="24"/>
        </w:rPr>
        <w:t xml:space="preserve">снос </w:t>
      </w:r>
      <w:r w:rsidRPr="00037899">
        <w:rPr>
          <w:b w:val="0"/>
          <w:sz w:val="24"/>
        </w:rPr>
        <w:t>соответственно).</w:t>
      </w:r>
    </w:p>
    <w:p w14:paraId="1485A0BA" w14:textId="57D65C75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</w:rPr>
        <w:t xml:space="preserve">Моделирование </w:t>
      </w:r>
      <w:r w:rsidR="000A638F" w:rsidRPr="00037899">
        <w:rPr>
          <w:b w:val="0"/>
          <w:sz w:val="24"/>
          <w:szCs w:val="24"/>
          <w:lang w:val="kk-KZ"/>
        </w:rPr>
        <w:t>планов действий по окончании</w:t>
      </w:r>
      <w:r w:rsidR="006F5968" w:rsidRPr="00037899">
        <w:rPr>
          <w:b w:val="0"/>
          <w:sz w:val="24"/>
          <w:szCs w:val="24"/>
          <w:lang w:val="kk-KZ"/>
        </w:rPr>
        <w:t xml:space="preserve"> </w:t>
      </w:r>
      <w:r w:rsidRPr="00037899">
        <w:rPr>
          <w:b w:val="0"/>
          <w:sz w:val="24"/>
          <w:szCs w:val="24"/>
          <w:lang w:val="kk-KZ"/>
        </w:rPr>
        <w:t>срока</w:t>
      </w:r>
      <w:r w:rsidRPr="00037899">
        <w:rPr>
          <w:b w:val="0"/>
          <w:sz w:val="24"/>
          <w:lang w:val="kk-KZ"/>
        </w:rPr>
        <w:t xml:space="preserve"> службы влияет на предоставление информации на уровне </w:t>
      </w:r>
      <w:r w:rsidR="00492180" w:rsidRPr="00037899">
        <w:rPr>
          <w:b w:val="0"/>
          <w:sz w:val="24"/>
          <w:szCs w:val="24"/>
          <w:lang w:val="kk-KZ"/>
        </w:rPr>
        <w:t>изделия</w:t>
      </w:r>
      <w:r w:rsidR="00492180" w:rsidRPr="00037899">
        <w:rPr>
          <w:b w:val="0"/>
          <w:sz w:val="24"/>
          <w:lang w:val="kk-KZ"/>
        </w:rPr>
        <w:t xml:space="preserve"> </w:t>
      </w:r>
      <w:r w:rsidRPr="00037899">
        <w:rPr>
          <w:b w:val="0"/>
          <w:sz w:val="24"/>
          <w:lang w:val="kk-KZ"/>
        </w:rPr>
        <w:t xml:space="preserve">при рассмотрении всего </w:t>
      </w:r>
      <w:r w:rsidR="00492180" w:rsidRPr="00037899">
        <w:rPr>
          <w:b w:val="0"/>
          <w:sz w:val="24"/>
          <w:szCs w:val="24"/>
          <w:lang w:val="kk-KZ"/>
        </w:rPr>
        <w:t>жизненногог цикла</w:t>
      </w:r>
      <w:r w:rsidRPr="00037899">
        <w:rPr>
          <w:b w:val="0"/>
          <w:sz w:val="24"/>
        </w:rPr>
        <w:t xml:space="preserve"> в экологической декларации продукции (EPD) в соответствии с ISO 21930. Это также относится к определению чистых преимуще</w:t>
      </w:r>
      <w:proofErr w:type="gramStart"/>
      <w:r w:rsidRPr="00037899">
        <w:rPr>
          <w:b w:val="0"/>
          <w:sz w:val="24"/>
        </w:rPr>
        <w:t>ств стр</w:t>
      </w:r>
      <w:proofErr w:type="gramEnd"/>
      <w:r w:rsidRPr="00037899">
        <w:rPr>
          <w:b w:val="0"/>
          <w:sz w:val="24"/>
        </w:rPr>
        <w:t xml:space="preserve">оительной продукции за пределами </w:t>
      </w:r>
      <w:r w:rsidRPr="00037899">
        <w:rPr>
          <w:b w:val="0"/>
          <w:sz w:val="24"/>
          <w:lang w:val="kk-KZ"/>
        </w:rPr>
        <w:t xml:space="preserve">границ </w:t>
      </w:r>
      <w:r w:rsidR="00492180" w:rsidRPr="00037899">
        <w:rPr>
          <w:b w:val="0"/>
          <w:sz w:val="24"/>
          <w:szCs w:val="24"/>
          <w:lang w:val="kk-KZ"/>
        </w:rPr>
        <w:t xml:space="preserve">системы </w:t>
      </w:r>
      <w:r w:rsidRPr="00037899">
        <w:rPr>
          <w:b w:val="0"/>
          <w:sz w:val="24"/>
          <w:lang w:val="kk-KZ"/>
        </w:rPr>
        <w:t>из модуля D (повторное использование, переработка и восстановление энергии</w:t>
      </w:r>
      <w:r w:rsidR="00492180" w:rsidRPr="00037899">
        <w:rPr>
          <w:b w:val="0"/>
          <w:sz w:val="24"/>
          <w:szCs w:val="24"/>
          <w:lang w:val="kk-KZ"/>
        </w:rPr>
        <w:t xml:space="preserve"> в будущем</w:t>
      </w:r>
      <w:r w:rsidRPr="00037899">
        <w:rPr>
          <w:b w:val="0"/>
          <w:sz w:val="24"/>
          <w:lang w:val="kk-KZ"/>
        </w:rPr>
        <w:t>), которые должны быть реалистичными.</w:t>
      </w:r>
    </w:p>
    <w:p w14:paraId="6573C16E" w14:textId="0C04C1EE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Поэтому в </w:t>
      </w:r>
      <w:r w:rsidR="00547B2C" w:rsidRPr="00037899">
        <w:rPr>
          <w:b w:val="0"/>
          <w:sz w:val="24"/>
          <w:lang w:val="kk-KZ"/>
        </w:rPr>
        <w:t>экологических деклараци</w:t>
      </w:r>
      <w:r w:rsidR="00B4597A" w:rsidRPr="00037899">
        <w:rPr>
          <w:b w:val="0"/>
          <w:sz w:val="24"/>
          <w:lang w:val="kk-KZ"/>
        </w:rPr>
        <w:t>ях</w:t>
      </w:r>
      <w:r w:rsidR="00547B2C" w:rsidRPr="00037899">
        <w:rPr>
          <w:b w:val="0"/>
          <w:sz w:val="24"/>
          <w:lang w:val="kk-KZ"/>
        </w:rPr>
        <w:t xml:space="preserve"> продукции (EPD)</w:t>
      </w:r>
      <w:r w:rsidRPr="00037899">
        <w:rPr>
          <w:b w:val="0"/>
          <w:sz w:val="24"/>
          <w:lang w:val="kk-KZ"/>
        </w:rPr>
        <w:t xml:space="preserve"> должны быть представлены все потенциальные </w:t>
      </w:r>
      <w:r w:rsidR="000A638F" w:rsidRPr="00037899">
        <w:rPr>
          <w:b w:val="0"/>
          <w:sz w:val="24"/>
          <w:szCs w:val="24"/>
          <w:lang w:val="kk-KZ"/>
        </w:rPr>
        <w:t xml:space="preserve">планы действий </w:t>
      </w:r>
      <w:r w:rsidRPr="00037899">
        <w:rPr>
          <w:b w:val="0"/>
          <w:sz w:val="24"/>
          <w:lang w:val="kk-KZ"/>
        </w:rPr>
        <w:t xml:space="preserve"> </w:t>
      </w:r>
      <w:r w:rsidR="002E07FA" w:rsidRPr="00037899">
        <w:rPr>
          <w:b w:val="0"/>
          <w:sz w:val="24"/>
          <w:lang w:val="kk-KZ"/>
        </w:rPr>
        <w:t>разбора</w:t>
      </w:r>
      <w:r w:rsidRPr="00037899">
        <w:rPr>
          <w:b w:val="0"/>
          <w:sz w:val="24"/>
          <w:lang w:val="kk-KZ"/>
        </w:rPr>
        <w:t>/</w:t>
      </w:r>
      <w:r w:rsidR="002E07FA" w:rsidRPr="00037899">
        <w:rPr>
          <w:b w:val="0"/>
          <w:sz w:val="24"/>
          <w:lang w:val="kk-KZ"/>
        </w:rPr>
        <w:t>сноса</w:t>
      </w:r>
      <w:r w:rsidRPr="00037899">
        <w:rPr>
          <w:b w:val="0"/>
          <w:sz w:val="24"/>
          <w:lang w:val="kk-KZ"/>
        </w:rPr>
        <w:t xml:space="preserve"> (модуль C1) на уровне здания.</w:t>
      </w:r>
    </w:p>
    <w:p w14:paraId="24D08C34" w14:textId="77777777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  <w:lang w:val="kk-KZ"/>
        </w:rPr>
      </w:pPr>
    </w:p>
    <w:p w14:paraId="6F9F684D" w14:textId="20B8B2FE" w:rsidR="00C95FCE" w:rsidRPr="00037899" w:rsidRDefault="00C95FCE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</w:rPr>
      </w:pPr>
      <w:r w:rsidRPr="00037899">
        <w:rPr>
          <w:b w:val="0"/>
          <w:sz w:val="20"/>
          <w:lang w:val="kk-KZ"/>
        </w:rPr>
        <w:t xml:space="preserve">Примечание – </w:t>
      </w:r>
      <w:r w:rsidR="000A638F" w:rsidRPr="00037899">
        <w:rPr>
          <w:b w:val="0"/>
          <w:sz w:val="20"/>
          <w:szCs w:val="24"/>
          <w:lang w:val="kk-KZ"/>
        </w:rPr>
        <w:t>Планы действий по окончании</w:t>
      </w:r>
      <w:r w:rsidRPr="00037899">
        <w:rPr>
          <w:b w:val="0"/>
          <w:sz w:val="20"/>
        </w:rPr>
        <w:t xml:space="preserve"> срока службы также включают замену </w:t>
      </w:r>
      <w:r w:rsidR="00EE350E" w:rsidRPr="00037899">
        <w:rPr>
          <w:b w:val="0"/>
          <w:sz w:val="20"/>
        </w:rPr>
        <w:t>изделий</w:t>
      </w:r>
      <w:r w:rsidRPr="00037899">
        <w:rPr>
          <w:b w:val="0"/>
          <w:sz w:val="20"/>
        </w:rPr>
        <w:t xml:space="preserve"> на этапе использования (B4 на </w:t>
      </w:r>
      <w:r w:rsidR="00B4597A" w:rsidRPr="00037899">
        <w:rPr>
          <w:b w:val="0"/>
          <w:sz w:val="20"/>
        </w:rPr>
        <w:t>р</w:t>
      </w:r>
      <w:r w:rsidRPr="00037899">
        <w:rPr>
          <w:b w:val="0"/>
          <w:sz w:val="20"/>
        </w:rPr>
        <w:t>исунке B.1).</w:t>
      </w:r>
    </w:p>
    <w:p w14:paraId="517141C4" w14:textId="77777777" w:rsidR="00C95FCE" w:rsidRPr="00037899" w:rsidRDefault="00C95FCE" w:rsidP="00C95FCE">
      <w:pPr>
        <w:pStyle w:val="21"/>
        <w:tabs>
          <w:tab w:val="left" w:pos="543"/>
        </w:tabs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</w:rPr>
      </w:pPr>
      <w:r w:rsidRPr="00037899">
        <w:rPr>
          <w:b w:val="0"/>
          <w:sz w:val="20"/>
        </w:rPr>
        <w:tab/>
      </w:r>
    </w:p>
    <w:p w14:paraId="00F4D659" w14:textId="09921722" w:rsidR="00C95FCE" w:rsidRPr="00037899" w:rsidRDefault="00C95FCE" w:rsidP="001E1EEB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</w:rPr>
        <w:t xml:space="preserve">Необходимо разработать вероятные </w:t>
      </w:r>
      <w:r w:rsidR="000A638F" w:rsidRPr="00037899">
        <w:rPr>
          <w:b w:val="0"/>
          <w:sz w:val="24"/>
          <w:szCs w:val="24"/>
          <w:lang w:val="kk-KZ"/>
        </w:rPr>
        <w:t>планы действий по окончании</w:t>
      </w:r>
      <w:r w:rsidRPr="00037899">
        <w:rPr>
          <w:b w:val="0"/>
          <w:sz w:val="24"/>
        </w:rPr>
        <w:t xml:space="preserve"> срока службы для </w:t>
      </w:r>
      <w:r w:rsidR="00EE350E" w:rsidRPr="00037899">
        <w:rPr>
          <w:b w:val="0"/>
          <w:sz w:val="24"/>
        </w:rPr>
        <w:t>строительных объектов</w:t>
      </w:r>
      <w:r w:rsidRPr="00037899">
        <w:rPr>
          <w:b w:val="0"/>
          <w:sz w:val="24"/>
        </w:rPr>
        <w:t>, чтобы смоделировать полный жизненный ци</w:t>
      </w:r>
      <w:proofErr w:type="gramStart"/>
      <w:r w:rsidRPr="00037899">
        <w:rPr>
          <w:b w:val="0"/>
          <w:sz w:val="24"/>
        </w:rPr>
        <w:t>кл стр</w:t>
      </w:r>
      <w:proofErr w:type="gramEnd"/>
      <w:r w:rsidRPr="00037899">
        <w:rPr>
          <w:b w:val="0"/>
          <w:sz w:val="24"/>
        </w:rPr>
        <w:t xml:space="preserve">оительной продукции, используемой в рамках </w:t>
      </w:r>
      <w:r w:rsidR="009C5CBF" w:rsidRPr="00037899">
        <w:rPr>
          <w:b w:val="0"/>
          <w:sz w:val="24"/>
        </w:rPr>
        <w:t>строительных объектов</w:t>
      </w:r>
      <w:r w:rsidRPr="00037899">
        <w:rPr>
          <w:b w:val="0"/>
          <w:sz w:val="24"/>
        </w:rPr>
        <w:t>. Информация</w:t>
      </w:r>
      <w:r w:rsidR="00EA7D3B" w:rsidRPr="00037899">
        <w:rPr>
          <w:b w:val="0"/>
          <w:sz w:val="24"/>
          <w:szCs w:val="24"/>
          <w:lang w:val="kk-KZ"/>
        </w:rPr>
        <w:t xml:space="preserve"> относительно планов</w:t>
      </w:r>
      <w:r w:rsidR="000A638F" w:rsidRPr="00037899">
        <w:rPr>
          <w:b w:val="0"/>
          <w:sz w:val="24"/>
          <w:szCs w:val="24"/>
          <w:lang w:val="kk-KZ"/>
        </w:rPr>
        <w:t xml:space="preserve"> действий по окончании</w:t>
      </w:r>
      <w:r w:rsidRPr="00037899">
        <w:rPr>
          <w:b w:val="0"/>
          <w:sz w:val="24"/>
          <w:lang w:val="kk-KZ"/>
        </w:rPr>
        <w:t xml:space="preserve"> срока службы </w:t>
      </w:r>
      <w:r w:rsidR="009C5CBF" w:rsidRPr="00037899">
        <w:rPr>
          <w:b w:val="0"/>
          <w:sz w:val="24"/>
          <w:lang w:val="kk-KZ"/>
        </w:rPr>
        <w:t>строительных объектов</w:t>
      </w:r>
      <w:r w:rsidRPr="00037899">
        <w:rPr>
          <w:b w:val="0"/>
          <w:sz w:val="24"/>
          <w:lang w:val="kk-KZ"/>
        </w:rPr>
        <w:t>, необходима для разработки экологических деклараций строительн</w:t>
      </w:r>
      <w:r w:rsidR="007E0AFF" w:rsidRPr="00037899">
        <w:rPr>
          <w:b w:val="0"/>
          <w:sz w:val="24"/>
          <w:lang w:val="kk-KZ"/>
        </w:rPr>
        <w:t>ой</w:t>
      </w:r>
      <w:r w:rsidRPr="00037899">
        <w:rPr>
          <w:b w:val="0"/>
          <w:sz w:val="24"/>
          <w:lang w:val="kk-KZ"/>
        </w:rPr>
        <w:t xml:space="preserve"> продукци</w:t>
      </w:r>
      <w:r w:rsidR="007E0AFF" w:rsidRPr="00037899">
        <w:rPr>
          <w:b w:val="0"/>
          <w:sz w:val="24"/>
          <w:lang w:val="kk-KZ"/>
        </w:rPr>
        <w:t>и</w:t>
      </w:r>
      <w:r w:rsidRPr="00037899">
        <w:rPr>
          <w:b w:val="0"/>
          <w:sz w:val="24"/>
          <w:lang w:val="kk-KZ"/>
        </w:rPr>
        <w:t xml:space="preserve"> в соответствии с </w:t>
      </w:r>
      <w:r w:rsidR="00577449">
        <w:rPr>
          <w:b w:val="0"/>
          <w:sz w:val="24"/>
          <w:lang w:val="kk-KZ"/>
        </w:rPr>
        <w:br/>
      </w:r>
      <w:r w:rsidRPr="00037899">
        <w:rPr>
          <w:b w:val="0"/>
          <w:sz w:val="24"/>
          <w:lang w:val="kk-KZ"/>
        </w:rPr>
        <w:t xml:space="preserve">ISO 21930. </w:t>
      </w:r>
      <w:r w:rsidR="000A638F" w:rsidRPr="00037899">
        <w:rPr>
          <w:b w:val="0"/>
          <w:sz w:val="24"/>
          <w:szCs w:val="24"/>
          <w:lang w:val="kk-KZ"/>
        </w:rPr>
        <w:t>Планы действий по окончании</w:t>
      </w:r>
      <w:r w:rsidRPr="00037899">
        <w:rPr>
          <w:b w:val="0"/>
          <w:sz w:val="24"/>
          <w:lang w:val="kk-KZ"/>
        </w:rPr>
        <w:t xml:space="preserve"> срока службы на уровне </w:t>
      </w:r>
      <w:r w:rsidR="009C5CBF" w:rsidRPr="00037899">
        <w:rPr>
          <w:b w:val="0"/>
          <w:sz w:val="24"/>
          <w:lang w:val="kk-KZ"/>
        </w:rPr>
        <w:t>строительных объектов</w:t>
      </w:r>
      <w:r w:rsidR="001E1EEB" w:rsidRPr="00037899">
        <w:rPr>
          <w:b w:val="0"/>
          <w:sz w:val="24"/>
          <w:lang w:val="kk-KZ"/>
        </w:rPr>
        <w:t xml:space="preserve"> </w:t>
      </w:r>
      <w:r w:rsidRPr="00037899">
        <w:rPr>
          <w:b w:val="0"/>
          <w:sz w:val="24"/>
          <w:lang w:val="kk-KZ"/>
        </w:rPr>
        <w:t xml:space="preserve">разрабатываются и документируются в рамках модулей C1-C4 на </w:t>
      </w:r>
      <w:r w:rsidR="00B4597A" w:rsidRPr="00037899">
        <w:rPr>
          <w:b w:val="0"/>
          <w:sz w:val="24"/>
          <w:lang w:val="kk-KZ"/>
        </w:rPr>
        <w:t>р</w:t>
      </w:r>
      <w:r w:rsidRPr="00037899">
        <w:rPr>
          <w:b w:val="0"/>
          <w:sz w:val="24"/>
          <w:lang w:val="kk-KZ"/>
        </w:rPr>
        <w:t xml:space="preserve">исунке B.1. </w:t>
      </w:r>
      <w:r w:rsidR="000A638F" w:rsidRPr="00037899">
        <w:rPr>
          <w:b w:val="0"/>
          <w:sz w:val="24"/>
          <w:szCs w:val="24"/>
          <w:lang w:val="kk-KZ"/>
        </w:rPr>
        <w:t>Планы действий по окончании</w:t>
      </w:r>
      <w:r w:rsidRPr="00037899">
        <w:rPr>
          <w:b w:val="0"/>
          <w:sz w:val="24"/>
          <w:lang w:val="kk-KZ"/>
        </w:rPr>
        <w:t xml:space="preserve"> срока службы должны отражать </w:t>
      </w:r>
      <w:r w:rsidR="00EA7D3B" w:rsidRPr="00037899">
        <w:rPr>
          <w:b w:val="0"/>
          <w:sz w:val="24"/>
          <w:szCs w:val="24"/>
          <w:lang w:val="kk-KZ"/>
        </w:rPr>
        <w:t>имеющуюся</w:t>
      </w:r>
      <w:r w:rsidRPr="00037899">
        <w:rPr>
          <w:b w:val="0"/>
          <w:sz w:val="24"/>
          <w:lang w:val="kk-KZ"/>
        </w:rPr>
        <w:t xml:space="preserve"> технологию и текущую практику, применяемую в регионе, где расположены </w:t>
      </w:r>
      <w:r w:rsidR="009C5CBF" w:rsidRPr="00037899">
        <w:rPr>
          <w:b w:val="0"/>
          <w:sz w:val="24"/>
          <w:lang w:val="kk-KZ"/>
        </w:rPr>
        <w:t>строительные объекты</w:t>
      </w:r>
      <w:r w:rsidRPr="00037899">
        <w:rPr>
          <w:b w:val="0"/>
          <w:sz w:val="24"/>
          <w:lang w:val="kk-KZ"/>
        </w:rPr>
        <w:t>.</w:t>
      </w:r>
    </w:p>
    <w:p w14:paraId="4BCFB526" w14:textId="796C8812" w:rsidR="00C95FCE" w:rsidRPr="00037899" w:rsidRDefault="000A638F" w:rsidP="00C95FCE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szCs w:val="24"/>
          <w:lang w:val="kk-KZ"/>
        </w:rPr>
        <w:t>Планы действий по окончании</w:t>
      </w:r>
      <w:r w:rsidR="00C95FCE" w:rsidRPr="00037899">
        <w:rPr>
          <w:b w:val="0"/>
          <w:sz w:val="24"/>
          <w:lang w:val="kk-KZ"/>
        </w:rPr>
        <w:t xml:space="preserve"> срока службы обычно отражают текущую технологию обработки рекультивированного материала, доступную в соответствующей стране (т.е. в регионе, где расположены </w:t>
      </w:r>
      <w:r w:rsidR="009C5CBF" w:rsidRPr="00037899">
        <w:rPr>
          <w:b w:val="0"/>
          <w:sz w:val="24"/>
          <w:lang w:val="kk-KZ"/>
        </w:rPr>
        <w:t>строительные объекты</w:t>
      </w:r>
      <w:r w:rsidR="00C95FCE" w:rsidRPr="00037899">
        <w:rPr>
          <w:b w:val="0"/>
          <w:sz w:val="24"/>
          <w:lang w:val="kk-KZ"/>
        </w:rPr>
        <w:t>). Однако в них не следует использовать предположения о наилучшем или наихудшем случае, а отражать средние и реалистичные предположения, основанные на современном состоянии дел в стране и общепринятой практике.</w:t>
      </w:r>
    </w:p>
    <w:p w14:paraId="7A656212" w14:textId="77777777" w:rsidR="005154F8" w:rsidRPr="00037899" w:rsidRDefault="005154F8" w:rsidP="00566E05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  <w:lang w:val="kk-KZ"/>
        </w:rPr>
      </w:pPr>
    </w:p>
    <w:p w14:paraId="1E704E18" w14:textId="77777777" w:rsidR="00C95FCE" w:rsidRPr="00037899" w:rsidRDefault="00C95FCE" w:rsidP="00566E05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  <w:lang w:val="kk-KZ"/>
        </w:rPr>
      </w:pPr>
    </w:p>
    <w:p w14:paraId="5570A471" w14:textId="77777777" w:rsidR="00C95FCE" w:rsidRPr="00037899" w:rsidRDefault="00C95FCE" w:rsidP="00566E05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  <w:lang w:val="kk-KZ"/>
        </w:rPr>
      </w:pPr>
    </w:p>
    <w:p w14:paraId="5D6165F4" w14:textId="77777777" w:rsidR="00C95FCE" w:rsidRPr="00037899" w:rsidRDefault="00C95FCE" w:rsidP="00566E05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  <w:lang w:val="kk-KZ"/>
        </w:rPr>
        <w:sectPr w:rsidR="00C95FCE" w:rsidRPr="00037899" w:rsidSect="00775238">
          <w:headerReference w:type="even" r:id="rId30"/>
          <w:headerReference w:type="default" r:id="rId31"/>
          <w:footerReference w:type="even" r:id="rId32"/>
          <w:footerReference w:type="default" r:id="rId33"/>
          <w:footnotePr>
            <w:numFmt w:val="chicago"/>
            <w:numRestart w:val="eachPage"/>
          </w:footnotePr>
          <w:pgSz w:w="11906" w:h="16838" w:code="9"/>
          <w:pgMar w:top="1418" w:right="1418" w:bottom="1418" w:left="1134" w:header="1021" w:footer="1021" w:gutter="0"/>
          <w:cols w:space="708"/>
          <w:docGrid w:linePitch="360"/>
        </w:sectPr>
      </w:pPr>
    </w:p>
    <w:tbl>
      <w:tblPr>
        <w:tblW w:w="1389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4"/>
        <w:gridCol w:w="627"/>
        <w:gridCol w:w="654"/>
        <w:gridCol w:w="730"/>
        <w:gridCol w:w="889"/>
        <w:gridCol w:w="766"/>
        <w:gridCol w:w="175"/>
        <w:gridCol w:w="538"/>
        <w:gridCol w:w="142"/>
        <w:gridCol w:w="992"/>
        <w:gridCol w:w="709"/>
        <w:gridCol w:w="850"/>
        <w:gridCol w:w="974"/>
        <w:gridCol w:w="192"/>
        <w:gridCol w:w="703"/>
        <w:gridCol w:w="154"/>
        <w:gridCol w:w="734"/>
        <w:gridCol w:w="681"/>
        <w:gridCol w:w="122"/>
        <w:gridCol w:w="596"/>
        <w:gridCol w:w="149"/>
        <w:gridCol w:w="175"/>
        <w:gridCol w:w="1985"/>
        <w:gridCol w:w="111"/>
      </w:tblGrid>
      <w:tr w:rsidR="00037899" w:rsidRPr="00037899" w14:paraId="19BC6C3B" w14:textId="77777777" w:rsidTr="000D3AA2">
        <w:trPr>
          <w:trHeight w:val="264"/>
          <w:jc w:val="center"/>
        </w:trPr>
        <w:tc>
          <w:tcPr>
            <w:tcW w:w="11621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3EDCA8" w14:textId="747EFCBF" w:rsidR="00C95FCE" w:rsidRPr="00037899" w:rsidRDefault="00C95FCE" w:rsidP="001B3EE9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Информация </w:t>
            </w:r>
            <w:r w:rsidR="00EA7D3B" w:rsidRPr="00037899">
              <w:rPr>
                <w:rStyle w:val="FontStyle12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по оценке</w:t>
            </w:r>
            <w:r w:rsidRPr="00037899">
              <w:rPr>
                <w:rStyle w:val="FontStyle12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строительных </w:t>
            </w:r>
            <w:r w:rsidR="002C7E4F" w:rsidRPr="00037899">
              <w:rPr>
                <w:rStyle w:val="FontStyle12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объектов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A414B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899" w:rsidRPr="00037899" w14:paraId="0C41928C" w14:textId="77777777" w:rsidTr="000D3AA2">
        <w:trPr>
          <w:trHeight w:val="551"/>
          <w:jc w:val="center"/>
        </w:trPr>
        <w:tc>
          <w:tcPr>
            <w:tcW w:w="11621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0D78B" w14:textId="1BF59C1E" w:rsidR="00C95FCE" w:rsidRPr="00037899" w:rsidRDefault="00C95FCE" w:rsidP="001B3EE9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Информация о </w:t>
            </w:r>
            <w:r w:rsidR="002C7E4F" w:rsidRPr="00037899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жизненном цикле</w:t>
            </w: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строительных </w:t>
            </w:r>
            <w:r w:rsidR="002C7E4F" w:rsidRPr="00037899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объектов в рамках системы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9CD9C" w14:textId="4B163E89" w:rsidR="00C95FCE" w:rsidRPr="00037899" w:rsidRDefault="00C95FCE" w:rsidP="000D1388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color w:val="auto"/>
                <w:sz w:val="20"/>
                <w:lang w:val="kk-KZ"/>
              </w:rPr>
            </w:pPr>
            <w:r w:rsidRPr="00037899">
              <w:rPr>
                <w:rStyle w:val="FontStyle11"/>
                <w:rFonts w:ascii="Times New Roman" w:hAnsi="Times New Roman"/>
                <w:color w:val="auto"/>
                <w:sz w:val="20"/>
                <w:lang w:val="kk-KZ"/>
              </w:rPr>
              <w:t xml:space="preserve">Дополнительная информация по запросу вне </w:t>
            </w:r>
            <w:r w:rsidR="002C7E4F" w:rsidRPr="00037899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val="kk-KZ" w:eastAsia="en-US"/>
              </w:rPr>
              <w:t xml:space="preserve">границ </w:t>
            </w:r>
            <w:r w:rsidRPr="00037899">
              <w:rPr>
                <w:rStyle w:val="FontStyle11"/>
                <w:rFonts w:ascii="Times New Roman" w:hAnsi="Times New Roman"/>
                <w:color w:val="auto"/>
                <w:sz w:val="20"/>
                <w:lang w:val="kk-KZ"/>
              </w:rPr>
              <w:t>системы</w:t>
            </w:r>
          </w:p>
        </w:tc>
      </w:tr>
      <w:tr w:rsidR="00037899" w:rsidRPr="00037899" w14:paraId="31799DBF" w14:textId="77777777" w:rsidTr="001B3EE9">
        <w:trPr>
          <w:trHeight w:val="134"/>
          <w:jc w:val="center"/>
        </w:trPr>
        <w:tc>
          <w:tcPr>
            <w:tcW w:w="225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9FB32A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A1-A3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A935D6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A4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833BF1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-AS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9F674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4A5A7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7CBC1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481DFC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B1-B7</w:t>
            </w:r>
          </w:p>
        </w:tc>
        <w:tc>
          <w:tcPr>
            <w:tcW w:w="9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B33AC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EE2527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824A0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5E4A6D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5A22AB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pacing w:val="30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pacing w:val="30"/>
                <w:sz w:val="20"/>
                <w:lang w:val="en-US"/>
              </w:rPr>
              <w:t>C1-</w:t>
            </w: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8F0E9B0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C4</w:t>
            </w:r>
          </w:p>
        </w:tc>
        <w:tc>
          <w:tcPr>
            <w:tcW w:w="1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41F09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B86B2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F4D41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899" w:rsidRPr="00037899" w14:paraId="2D7135F1" w14:textId="77777777" w:rsidTr="000D3AA2">
        <w:trPr>
          <w:trHeight w:val="308"/>
          <w:jc w:val="center"/>
        </w:trPr>
        <w:tc>
          <w:tcPr>
            <w:tcW w:w="2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579F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58AF7" w14:textId="1EB880A3" w:rsidR="00C95FCE" w:rsidRPr="00037899" w:rsidRDefault="00C95FCE" w:rsidP="001B3EE9">
            <w:pPr>
              <w:pStyle w:val="Style2"/>
              <w:widowControl/>
              <w:jc w:val="center"/>
              <w:rPr>
                <w:rStyle w:val="FontStyle14"/>
                <w:rFonts w:ascii="Times New Roman" w:hAnsi="Times New Roman"/>
                <w:i w:val="0"/>
                <w:color w:val="auto"/>
                <w:sz w:val="20"/>
                <w:lang w:val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Производственный этап</w:t>
            </w:r>
            <w:r w:rsidRPr="00037899">
              <w:rPr>
                <w:rStyle w:val="FontStyle11"/>
                <w:rFonts w:ascii="Times New Roman" w:hAnsi="Times New Roman"/>
                <w:color w:val="auto"/>
                <w:sz w:val="20"/>
                <w:lang w:val="en-US"/>
              </w:rPr>
              <w:t xml:space="preserve"> </w:t>
            </w:r>
            <w:r w:rsidRPr="00037899">
              <w:rPr>
                <w:rStyle w:val="FontStyle14"/>
                <w:rFonts w:ascii="Times New Roman" w:hAnsi="Times New Roman"/>
                <w:color w:val="auto"/>
                <w:sz w:val="20"/>
                <w:lang w:val="en-US"/>
              </w:rPr>
              <w:t>(</w:t>
            </w:r>
            <w:r w:rsidR="00B4597A" w:rsidRPr="00037899">
              <w:rPr>
                <w:rStyle w:val="FontStyle14"/>
                <w:rFonts w:ascii="Times New Roman" w:hAnsi="Times New Roman"/>
                <w:color w:val="auto"/>
                <w:sz w:val="20"/>
              </w:rPr>
              <w:t>о</w:t>
            </w:r>
            <w:r w:rsidRPr="00037899">
              <w:rPr>
                <w:rStyle w:val="FontStyle14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бязательный</w:t>
            </w:r>
            <w:r w:rsidRPr="00037899">
              <w:rPr>
                <w:rStyle w:val="FontStyle14"/>
                <w:rFonts w:ascii="Times New Roman" w:hAnsi="Times New Roman"/>
                <w:color w:val="auto"/>
                <w:sz w:val="20"/>
                <w:lang w:val="en-US"/>
              </w:rPr>
              <w:t>)</w:t>
            </w:r>
          </w:p>
        </w:tc>
        <w:tc>
          <w:tcPr>
            <w:tcW w:w="16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F11E70" w14:textId="77777777" w:rsidR="00C95FCE" w:rsidRPr="00037899" w:rsidRDefault="00C95FCE" w:rsidP="000D1388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Строительный этап</w:t>
            </w:r>
          </w:p>
        </w:tc>
        <w:tc>
          <w:tcPr>
            <w:tcW w:w="1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9A06D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C6B76" w14:textId="77777777" w:rsidR="00C95FCE" w:rsidRPr="00037899" w:rsidRDefault="00C95FCE" w:rsidP="000D1388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Этап использования</w:t>
            </w:r>
          </w:p>
        </w:tc>
        <w:tc>
          <w:tcPr>
            <w:tcW w:w="1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35D1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062ECA" w14:textId="77777777" w:rsidR="00C95FCE" w:rsidRPr="00037899" w:rsidRDefault="00C95FCE" w:rsidP="000D1388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Окончание срока службы</w:t>
            </w:r>
          </w:p>
        </w:tc>
        <w:tc>
          <w:tcPr>
            <w:tcW w:w="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DDE8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E2D6C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D</w:t>
            </w:r>
          </w:p>
        </w:tc>
      </w:tr>
      <w:tr w:rsidR="00037899" w:rsidRPr="00037899" w14:paraId="2FEFF34C" w14:textId="77777777" w:rsidTr="001B3EE9">
        <w:trPr>
          <w:trHeight w:val="131"/>
          <w:jc w:val="center"/>
        </w:trPr>
        <w:tc>
          <w:tcPr>
            <w:tcW w:w="24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2F30B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6DF332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Al</w:t>
            </w:r>
          </w:p>
        </w:tc>
        <w:tc>
          <w:tcPr>
            <w:tcW w:w="6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17768A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A2</w:t>
            </w: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2B80DF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A3</w:t>
            </w: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FBC4DA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A4</w:t>
            </w:r>
          </w:p>
        </w:tc>
        <w:tc>
          <w:tcPr>
            <w:tcW w:w="94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BBB0DF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A5</w:t>
            </w: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7D0E0A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proofErr w:type="spellStart"/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Bl</w:t>
            </w:r>
            <w:proofErr w:type="spellEnd"/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9063DD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53BAAD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B2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2D4AD3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B3</w:t>
            </w: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9C6188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B4</w:t>
            </w:r>
            <w:r w:rsidR="00F1082A"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»</w:t>
            </w:r>
          </w:p>
        </w:tc>
        <w:tc>
          <w:tcPr>
            <w:tcW w:w="9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E56994A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B5</w:t>
            </w: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818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CE31E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CI</w:t>
            </w:r>
          </w:p>
        </w:tc>
        <w:tc>
          <w:tcPr>
            <w:tcW w:w="1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31F64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C0D4EF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C2</w:t>
            </w:r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B5ACF1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C3</w:t>
            </w:r>
          </w:p>
        </w:tc>
        <w:tc>
          <w:tcPr>
            <w:tcW w:w="12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B86468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F0AEDD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C4</w:t>
            </w:r>
          </w:p>
        </w:tc>
        <w:tc>
          <w:tcPr>
            <w:tcW w:w="17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571404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4BAF40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F7D8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899" w:rsidRPr="00037899" w14:paraId="2DF0D08A" w14:textId="77777777" w:rsidTr="001B3EE9">
        <w:trPr>
          <w:cantSplit/>
          <w:trHeight w:val="3281"/>
          <w:jc w:val="center"/>
        </w:trPr>
        <w:tc>
          <w:tcPr>
            <w:tcW w:w="24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56E1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F6E67FE" w14:textId="77777777" w:rsidR="00C95FCE" w:rsidRPr="00037899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</w:pPr>
            <w:proofErr w:type="spellStart"/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Добыча</w:t>
            </w:r>
            <w:proofErr w:type="spellEnd"/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 xml:space="preserve"> и </w:t>
            </w:r>
            <w:proofErr w:type="spellStart"/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переработка</w:t>
            </w:r>
            <w:proofErr w:type="spellEnd"/>
          </w:p>
        </w:tc>
        <w:tc>
          <w:tcPr>
            <w:tcW w:w="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9982EBF" w14:textId="77777777" w:rsidR="00C95FCE" w:rsidRPr="00037899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</w:pPr>
            <w:proofErr w:type="spellStart"/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Транспортировка</w:t>
            </w:r>
            <w:proofErr w:type="spellEnd"/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 xml:space="preserve"> </w:t>
            </w:r>
            <w:proofErr w:type="spellStart"/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на</w:t>
            </w:r>
            <w:proofErr w:type="spellEnd"/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 xml:space="preserve"> </w:t>
            </w:r>
            <w:proofErr w:type="spellStart"/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завод</w:t>
            </w:r>
            <w:proofErr w:type="spellEnd"/>
          </w:p>
        </w:tc>
        <w:tc>
          <w:tcPr>
            <w:tcW w:w="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E464D6D" w14:textId="77777777" w:rsidR="00C95FCE" w:rsidRPr="00037899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</w:pPr>
            <w:proofErr w:type="spellStart"/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Производство</w:t>
            </w:r>
            <w:proofErr w:type="spellEnd"/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textDirection w:val="btLr"/>
          </w:tcPr>
          <w:p w14:paraId="3A1501A0" w14:textId="4DD2A399" w:rsidR="00C95FCE" w:rsidRPr="00037899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Транспортировка на </w:t>
            </w:r>
            <w:r w:rsidR="002C7E4F"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стройплощадку</w:t>
            </w:r>
          </w:p>
        </w:tc>
        <w:tc>
          <w:tcPr>
            <w:tcW w:w="7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extDirection w:val="btLr"/>
          </w:tcPr>
          <w:p w14:paraId="52EC2559" w14:textId="77777777" w:rsidR="00C95FCE" w:rsidRPr="00037899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Установка</w:t>
            </w:r>
          </w:p>
        </w:tc>
        <w:tc>
          <w:tcPr>
            <w:tcW w:w="1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14:paraId="4861B973" w14:textId="77777777" w:rsidR="00C95FCE" w:rsidRPr="00037899" w:rsidRDefault="00C95FCE" w:rsidP="000D1388">
            <w:pPr>
              <w:pStyle w:val="Style1"/>
              <w:widowControl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14:paraId="68143CC1" w14:textId="77777777" w:rsidR="00C95FCE" w:rsidRPr="00037899" w:rsidRDefault="00C95FCE" w:rsidP="000D1388">
            <w:pPr>
              <w:pStyle w:val="Style5"/>
              <w:widowControl/>
              <w:ind w:left="113" w:right="113"/>
              <w:jc w:val="center"/>
              <w:rPr>
                <w:rStyle w:val="FontStyle13"/>
                <w:rFonts w:ascii="Times New Roman" w:hAnsi="Times New Roman"/>
                <w:color w:val="auto"/>
                <w:sz w:val="20"/>
              </w:rPr>
            </w:pPr>
            <w:r w:rsidRPr="00037899">
              <w:rPr>
                <w:rStyle w:val="FontStyle13"/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Использование </w:t>
            </w:r>
          </w:p>
        </w:tc>
        <w:tc>
          <w:tcPr>
            <w:tcW w:w="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B6B98FE" w14:textId="77777777" w:rsidR="00C95FCE" w:rsidRPr="00037899" w:rsidRDefault="00C95FCE" w:rsidP="000D1388">
            <w:pPr>
              <w:pStyle w:val="Style1"/>
              <w:widowControl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9D94329" w14:textId="51CD0440" w:rsidR="00C95FCE" w:rsidRPr="00037899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Техническое обслуживание </w:t>
            </w:r>
            <w:r w:rsidR="00282E07"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(</w:t>
            </w:r>
            <w:r w:rsidR="000D3AA2"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включая </w:t>
            </w: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производство, транспортировка и утилизация необходимого </w:t>
            </w:r>
            <w:r w:rsidR="000D3AA2"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материала</w:t>
            </w: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3EF22B2D" w14:textId="77777777" w:rsidR="00C95FCE" w:rsidRPr="00037899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Ремонт (включая производство, транспортировку и утилизацию необходимых материалов)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6B6F286C" w14:textId="114A932B" w:rsidR="00C95FCE" w:rsidRPr="00037899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Замена </w:t>
            </w:r>
            <w:r w:rsidR="00282E07"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(включая</w:t>
            </w: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 производство, транспортировка и утилизация необходимого </w:t>
            </w:r>
            <w:r w:rsidR="00282E07"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материала</w:t>
            </w: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226EB797" w14:textId="66B0CDFC" w:rsidR="00C95FCE" w:rsidRPr="00037899" w:rsidRDefault="000447EB" w:rsidP="006F596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</w:rPr>
              <w:t>Восстановительный ремонт</w:t>
            </w:r>
            <w:r w:rsidR="00DD50C5"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 </w:t>
            </w:r>
            <w:r w:rsidR="00DD50C5"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</w:rPr>
              <w:t>(</w:t>
            </w:r>
            <w:r w:rsidR="00C95FCE"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включая производство, транспортировку и утилизацию необходимых материалов)</w:t>
            </w:r>
          </w:p>
        </w:tc>
        <w:tc>
          <w:tcPr>
            <w:tcW w:w="1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14:paraId="0C85D52E" w14:textId="5C611E08" w:rsidR="00C95FCE" w:rsidRPr="00037899" w:rsidRDefault="00C95FCE" w:rsidP="000D1388">
            <w:pPr>
              <w:pStyle w:val="Style1"/>
              <w:widowControl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054FF778" w14:textId="2BBB5F10" w:rsidR="00C95FCE" w:rsidRPr="00C93BA1" w:rsidRDefault="00C93BA1" w:rsidP="006F596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kk-KZ"/>
              </w:rPr>
            </w:pPr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kk-KZ"/>
              </w:rPr>
              <w:t>Разбор/Снос</w:t>
            </w:r>
          </w:p>
        </w:tc>
        <w:tc>
          <w:tcPr>
            <w:tcW w:w="15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14:paraId="67D55B15" w14:textId="77777777" w:rsidR="00C95FCE" w:rsidRPr="00C93BA1" w:rsidRDefault="00C95FCE" w:rsidP="000D1388">
            <w:pPr>
              <w:pStyle w:val="Style1"/>
              <w:widowControl/>
              <w:ind w:left="113" w:right="113"/>
              <w:jc w:val="center"/>
              <w:rPr>
                <w:rFonts w:ascii="Times New Roman" w:hAnsi="Times New Roman"/>
                <w:sz w:val="20"/>
                <w:lang w:val="en-US"/>
              </w:rPr>
            </w:pPr>
          </w:p>
        </w:tc>
        <w:tc>
          <w:tcPr>
            <w:tcW w:w="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7F142013" w14:textId="77777777" w:rsidR="00C95FCE" w:rsidRPr="00037899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Транспортировка на переработку или утилизацию отходов</w:t>
            </w:r>
          </w:p>
        </w:tc>
        <w:tc>
          <w:tcPr>
            <w:tcW w:w="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21F64E0" w14:textId="77777777" w:rsidR="00C95FCE" w:rsidRPr="00C93BA1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Переработка</w:t>
            </w:r>
            <w:proofErr w:type="spellEnd"/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 xml:space="preserve"> </w:t>
            </w:r>
            <w:proofErr w:type="spellStart"/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отходов</w:t>
            </w:r>
            <w:proofErr w:type="spellEnd"/>
          </w:p>
        </w:tc>
        <w:tc>
          <w:tcPr>
            <w:tcW w:w="1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496DB579" w14:textId="77777777" w:rsidR="00C95FCE" w:rsidRPr="00037899" w:rsidRDefault="00C95FCE" w:rsidP="000D1388">
            <w:pPr>
              <w:pStyle w:val="Style1"/>
              <w:widowControl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14:paraId="10D7C378" w14:textId="77777777" w:rsidR="00C95FCE" w:rsidRPr="00C93BA1" w:rsidRDefault="00C95FCE" w:rsidP="000D1388">
            <w:pPr>
              <w:pStyle w:val="Style2"/>
              <w:widowControl/>
              <w:ind w:left="113" w:right="113"/>
              <w:jc w:val="center"/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Утилизация</w:t>
            </w:r>
            <w:proofErr w:type="spellEnd"/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 xml:space="preserve"> </w:t>
            </w:r>
            <w:proofErr w:type="spellStart"/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отходов</w:t>
            </w:r>
            <w:proofErr w:type="spellEnd"/>
          </w:p>
        </w:tc>
        <w:tc>
          <w:tcPr>
            <w:tcW w:w="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28446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9355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F2DA2" w14:textId="492AA730" w:rsidR="00C95FCE" w:rsidRPr="00037899" w:rsidRDefault="00C95FCE" w:rsidP="000D1388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</w:pP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Потенциальные чистые выгоды от повторного использования, переработки </w:t>
            </w:r>
            <w:r w:rsidR="00515FDA"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>и (или)</w:t>
            </w:r>
            <w:r w:rsidRPr="00037899">
              <w:rPr>
                <w:rStyle w:val="FontStyle11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eastAsia="en-US"/>
              </w:rPr>
              <w:t xml:space="preserve"> рекуперации энергии вне системы</w:t>
            </w:r>
          </w:p>
        </w:tc>
        <w:tc>
          <w:tcPr>
            <w:tcW w:w="11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6651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899" w:rsidRPr="00C93BA1" w14:paraId="388A7DB0" w14:textId="77777777" w:rsidTr="001B3EE9">
        <w:trPr>
          <w:trHeight w:val="391"/>
          <w:jc w:val="center"/>
        </w:trPr>
        <w:tc>
          <w:tcPr>
            <w:tcW w:w="24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A7D05EB" w14:textId="77777777" w:rsidR="00C95FCE" w:rsidRPr="00C93BA1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958BC4B" w14:textId="77777777" w:rsidR="00C95FCE" w:rsidRPr="00C93BA1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3C84BA" w14:textId="77777777" w:rsidR="00C95FCE" w:rsidRPr="00C93BA1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8BCBA99" w14:textId="77777777" w:rsidR="00C95FCE" w:rsidRPr="00C93BA1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B4F500F" w14:textId="5381FA65" w:rsidR="00C95FCE" w:rsidRPr="00C93BA1" w:rsidRDefault="000A638F" w:rsidP="001B3EE9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941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CBF0612" w14:textId="42C93A99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58CA56" w14:textId="2E82DD22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57315E" w14:textId="559089A7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0D9ABF" w14:textId="0B7CB435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F662AF" w14:textId="4A1A06A2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9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34B07C" w14:textId="637D433A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367E0" w14:textId="77777777" w:rsidR="00C95FCE" w:rsidRPr="00C93BA1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394EC9E" w14:textId="5788E1C2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7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464723" w14:textId="3949B993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6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23C61C" w14:textId="5C611E08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867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973E316" w14:textId="14CA0CC0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DB7E57" w14:textId="65067F94" w:rsidR="00C95FCE" w:rsidRPr="00C93BA1" w:rsidRDefault="000A638F" w:rsidP="000D1388">
            <w:pPr>
              <w:pStyle w:val="Style3"/>
              <w:widowControl/>
              <w:jc w:val="center"/>
              <w:rPr>
                <w:rStyle w:val="FontStyle14"/>
                <w:rFonts w:ascii="Times New Roman" w:hAnsi="Times New Roman"/>
                <w:b w:val="0"/>
                <w:i w:val="0"/>
                <w:color w:val="auto"/>
                <w:sz w:val="20"/>
                <w:lang w:val="kk-KZ"/>
              </w:rPr>
            </w:pP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C93BA1">
              <w:rPr>
                <w:rStyle w:val="FontStyle14"/>
                <w:rFonts w:ascii="Times New Roman" w:hAnsi="Times New Roman" w:cs="Times New Roman"/>
                <w:b w:val="0"/>
                <w:bCs w:val="0"/>
                <w:i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</w:tr>
      <w:tr w:rsidR="00037899" w:rsidRPr="00037899" w14:paraId="55FF1215" w14:textId="77777777" w:rsidTr="001B3EE9">
        <w:trPr>
          <w:trHeight w:val="413"/>
          <w:jc w:val="center"/>
        </w:trPr>
        <w:tc>
          <w:tcPr>
            <w:tcW w:w="24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404979D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2F39313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14:paraId="4022A46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A334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E5DEA2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DDA2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7C6BE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B6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EF02B2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B39575" w14:textId="77777777" w:rsidR="00C95FCE" w:rsidRPr="00C93BA1" w:rsidRDefault="00C95FCE" w:rsidP="000D1388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</w:pPr>
            <w:proofErr w:type="spellStart"/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Эксплуатационное</w:t>
            </w:r>
            <w:proofErr w:type="spellEnd"/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 xml:space="preserve"> </w:t>
            </w:r>
            <w:proofErr w:type="spellStart"/>
            <w:r w:rsidRPr="00C93BA1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en-US"/>
              </w:rPr>
              <w:t>энергопотребление</w:t>
            </w:r>
            <w:proofErr w:type="spellEnd"/>
          </w:p>
        </w:tc>
        <w:tc>
          <w:tcPr>
            <w:tcW w:w="9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79AF1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4D3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C8114F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0F0EECA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4A98913D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5A08A63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</w:tcPr>
          <w:p w14:paraId="18DCF8F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756D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C859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899" w:rsidRPr="00037899" w14:paraId="1E208880" w14:textId="77777777" w:rsidTr="001B3EE9">
        <w:trPr>
          <w:trHeight w:val="304"/>
          <w:jc w:val="center"/>
        </w:trPr>
        <w:tc>
          <w:tcPr>
            <w:tcW w:w="24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658A1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36E913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14:paraId="13C6633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92C9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8F8C9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2705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6CF65A" w14:textId="58DEC9C5" w:rsidR="00C95FCE" w:rsidRPr="00037899" w:rsidRDefault="000A638F" w:rsidP="000D1388">
            <w:pPr>
              <w:pStyle w:val="Style3"/>
              <w:widowControl/>
              <w:rPr>
                <w:rStyle w:val="FontStyle14"/>
                <w:rFonts w:ascii="Times New Roman" w:hAnsi="Times New Roman"/>
                <w:b w:val="0"/>
                <w:color w:val="auto"/>
                <w:sz w:val="20"/>
                <w:lang w:val="en-US"/>
              </w:rPr>
            </w:pPr>
            <w:proofErr w:type="spellStart"/>
            <w:r w:rsidRPr="00037899">
              <w:rPr>
                <w:rStyle w:val="FontStyle14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037899">
              <w:rPr>
                <w:rStyle w:val="FontStyle14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37899">
              <w:rPr>
                <w:rStyle w:val="FontStyle14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33A360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0F7B0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F0B87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20BD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4ED2A0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5972DA4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262C1641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045E944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</w:tcPr>
          <w:p w14:paraId="3B6A56E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3EAB3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FC39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899" w:rsidRPr="00037899" w14:paraId="21632B34" w14:textId="77777777" w:rsidTr="001B3EE9">
        <w:trPr>
          <w:trHeight w:val="418"/>
          <w:jc w:val="center"/>
        </w:trPr>
        <w:tc>
          <w:tcPr>
            <w:tcW w:w="244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12152E4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5675DE1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</w:tcPr>
          <w:p w14:paraId="02D66D28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6459C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24966B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63A65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2B0C36" w14:textId="77777777" w:rsidR="00C95FCE" w:rsidRPr="00037899" w:rsidRDefault="00C95FCE" w:rsidP="000D1388">
            <w:pPr>
              <w:pStyle w:val="Style4"/>
              <w:widowControl/>
              <w:jc w:val="center"/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</w:pPr>
            <w:r w:rsidRPr="00037899">
              <w:rPr>
                <w:rStyle w:val="FontStyle12"/>
                <w:rFonts w:ascii="Times New Roman" w:hAnsi="Times New Roman"/>
                <w:color w:val="auto"/>
                <w:sz w:val="20"/>
                <w:lang w:val="en-US"/>
              </w:rPr>
              <w:t>B7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802D1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4E8B0B" w14:textId="77777777" w:rsidR="00C95FCE" w:rsidRPr="00037899" w:rsidRDefault="00C95FCE" w:rsidP="000D1388">
            <w:pPr>
              <w:pStyle w:val="Style2"/>
              <w:widowControl/>
              <w:jc w:val="center"/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kk-KZ"/>
              </w:rPr>
            </w:pPr>
            <w:r w:rsidRPr="00037899">
              <w:rPr>
                <w:rStyle w:val="FontStyle11"/>
                <w:rFonts w:ascii="Times New Roman" w:hAnsi="Times New Roman"/>
                <w:b w:val="0"/>
                <w:color w:val="auto"/>
                <w:sz w:val="20"/>
                <w:lang w:val="kk-KZ"/>
              </w:rPr>
              <w:t>Эксплуатационное потребление воды</w:t>
            </w:r>
          </w:p>
        </w:tc>
        <w:tc>
          <w:tcPr>
            <w:tcW w:w="97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390DF8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9CF4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8F22ED0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</w:tcPr>
          <w:p w14:paraId="3DFAAEBD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14:paraId="550E65F2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14:paraId="2469D43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nil"/>
              <w:right w:val="nil"/>
            </w:tcBorders>
          </w:tcPr>
          <w:p w14:paraId="0AFF6A5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F916E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9AEC2D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7899" w:rsidRPr="00037899" w14:paraId="75C56A73" w14:textId="77777777" w:rsidTr="000D3AA2">
        <w:trPr>
          <w:trHeight w:val="123"/>
          <w:jc w:val="center"/>
        </w:trPr>
        <w:tc>
          <w:tcPr>
            <w:tcW w:w="24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47D2DD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54D45F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6401C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DA4EAC9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D00EE7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D8890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E054C" w14:textId="6950D81D" w:rsidR="00C95FCE" w:rsidRPr="00037899" w:rsidRDefault="000A638F" w:rsidP="000D1388">
            <w:pPr>
              <w:pStyle w:val="Style3"/>
              <w:widowControl/>
              <w:rPr>
                <w:rStyle w:val="FontStyle14"/>
                <w:rFonts w:ascii="Times New Roman" w:hAnsi="Times New Roman"/>
                <w:b w:val="0"/>
                <w:color w:val="auto"/>
                <w:sz w:val="20"/>
                <w:lang w:val="en-US"/>
              </w:rPr>
            </w:pPr>
            <w:proofErr w:type="spellStart"/>
            <w:r w:rsidRPr="00037899">
              <w:rPr>
                <w:rStyle w:val="FontStyle14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US" w:eastAsia="en-US"/>
              </w:rPr>
              <w:t>План</w:t>
            </w:r>
            <w:proofErr w:type="spellEnd"/>
            <w:r w:rsidRPr="00037899">
              <w:rPr>
                <w:rStyle w:val="FontStyle14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037899">
              <w:rPr>
                <w:rStyle w:val="FontStyle14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  <w:lang w:val="en-US" w:eastAsia="en-US"/>
              </w:rPr>
              <w:t>действий</w:t>
            </w:r>
            <w:proofErr w:type="spellEnd"/>
          </w:p>
        </w:tc>
        <w:tc>
          <w:tcPr>
            <w:tcW w:w="70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4EE0515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45D39D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D417D5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A33280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D53676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B971E2A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D0E2B" w14:textId="77777777" w:rsidR="00C95FCE" w:rsidRPr="00037899" w:rsidRDefault="00C95FCE" w:rsidP="000D1388">
            <w:pPr>
              <w:pStyle w:val="Style1"/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191AE05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rPr>
          <w:b w:val="0"/>
          <w:sz w:val="24"/>
          <w:vertAlign w:val="superscript"/>
          <w:lang w:val="kk-KZ"/>
        </w:rPr>
      </w:pPr>
    </w:p>
    <w:p w14:paraId="3CCDD38D" w14:textId="3A47933D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rPr>
          <w:b w:val="0"/>
          <w:sz w:val="24"/>
          <w:lang w:val="kk-KZ"/>
        </w:rPr>
      </w:pPr>
      <w:r w:rsidRPr="00037899">
        <w:rPr>
          <w:b w:val="0"/>
          <w:sz w:val="24"/>
          <w:vertAlign w:val="superscript"/>
          <w:lang w:val="kk-KZ"/>
        </w:rPr>
        <w:t>а</w:t>
      </w:r>
      <w:r w:rsidRPr="00037899">
        <w:rPr>
          <w:b w:val="0"/>
          <w:sz w:val="24"/>
          <w:lang w:val="kk-KZ"/>
        </w:rPr>
        <w:t xml:space="preserve"> Модуль информации о замене (B4) не применим на уровне </w:t>
      </w:r>
      <w:r w:rsidR="002C7E4F" w:rsidRPr="00037899">
        <w:rPr>
          <w:b w:val="0"/>
          <w:sz w:val="24"/>
          <w:szCs w:val="24"/>
          <w:lang w:val="kk-KZ"/>
        </w:rPr>
        <w:t>изделий</w:t>
      </w:r>
      <w:r w:rsidRPr="00037899">
        <w:rPr>
          <w:b w:val="0"/>
          <w:sz w:val="24"/>
          <w:lang w:val="kk-KZ"/>
        </w:rPr>
        <w:t>.</w:t>
      </w:r>
    </w:p>
    <w:p w14:paraId="3F39AAFB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rPr>
          <w:b w:val="0"/>
          <w:sz w:val="24"/>
          <w:lang w:val="kk-KZ"/>
        </w:rPr>
      </w:pPr>
    </w:p>
    <w:p w14:paraId="22612219" w14:textId="73872B4B" w:rsidR="00C95FCE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lang w:val="kk-KZ"/>
        </w:rPr>
      </w:pPr>
      <w:r w:rsidRPr="00037899">
        <w:rPr>
          <w:sz w:val="24"/>
          <w:lang w:val="kk-KZ"/>
        </w:rPr>
        <w:t xml:space="preserve">Рисунок B.1 – Общие четыре стадии жизненного цикла и их информационные модули для строительной продукции и строительных </w:t>
      </w:r>
      <w:r w:rsidR="002C7E4F" w:rsidRPr="00037899">
        <w:rPr>
          <w:sz w:val="24"/>
          <w:szCs w:val="24"/>
          <w:lang w:val="kk-KZ"/>
        </w:rPr>
        <w:t>объектов</w:t>
      </w:r>
      <w:r w:rsidRPr="00037899">
        <w:rPr>
          <w:sz w:val="24"/>
          <w:lang w:val="kk-KZ"/>
        </w:rPr>
        <w:t>, а также дополнительный</w:t>
      </w:r>
      <w:r w:rsidRPr="00037899">
        <w:rPr>
          <w:sz w:val="24"/>
          <w:szCs w:val="24"/>
          <w:lang w:val="kk-KZ"/>
        </w:rPr>
        <w:t xml:space="preserve"> </w:t>
      </w:r>
      <w:r w:rsidR="002C7E4F" w:rsidRPr="00037899">
        <w:rPr>
          <w:sz w:val="24"/>
          <w:szCs w:val="24"/>
          <w:lang w:val="kk-KZ"/>
        </w:rPr>
        <w:t>второстепенный</w:t>
      </w:r>
      <w:r w:rsidR="002C7E4F" w:rsidRPr="00037899">
        <w:rPr>
          <w:sz w:val="24"/>
          <w:lang w:val="kk-KZ"/>
        </w:rPr>
        <w:t xml:space="preserve"> </w:t>
      </w:r>
      <w:r w:rsidRPr="00037899">
        <w:rPr>
          <w:sz w:val="24"/>
          <w:lang w:val="kk-KZ"/>
        </w:rPr>
        <w:t>модуль D</w:t>
      </w:r>
    </w:p>
    <w:p w14:paraId="0365D46E" w14:textId="77777777" w:rsidR="00C95FCE" w:rsidRPr="00037899" w:rsidRDefault="00C95FCE" w:rsidP="00566E05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  <w:lang w:val="kk-KZ"/>
        </w:rPr>
        <w:sectPr w:rsidR="00C95FCE" w:rsidRPr="00037899" w:rsidSect="002A56A4">
          <w:headerReference w:type="even" r:id="rId34"/>
          <w:headerReference w:type="default" r:id="rId35"/>
          <w:footerReference w:type="even" r:id="rId36"/>
          <w:footerReference w:type="default" r:id="rId37"/>
          <w:footnotePr>
            <w:numFmt w:val="chicago"/>
            <w:numRestart w:val="eachPage"/>
          </w:footnotePr>
          <w:pgSz w:w="16838" w:h="11906" w:orient="landscape" w:code="9"/>
          <w:pgMar w:top="1134" w:right="1418" w:bottom="1418" w:left="1418" w:header="1021" w:footer="1021" w:gutter="0"/>
          <w:cols w:space="708"/>
          <w:docGrid w:linePitch="360"/>
        </w:sectPr>
      </w:pPr>
    </w:p>
    <w:p w14:paraId="74932E0A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lang w:val="kk-KZ"/>
        </w:rPr>
      </w:pPr>
      <w:r w:rsidRPr="00037899">
        <w:rPr>
          <w:sz w:val="24"/>
          <w:szCs w:val="24"/>
        </w:rPr>
        <w:t>Приложение</w:t>
      </w:r>
      <w:proofErr w:type="gramStart"/>
      <w:r w:rsidRPr="00037899">
        <w:rPr>
          <w:sz w:val="24"/>
          <w:szCs w:val="24"/>
        </w:rPr>
        <w:t xml:space="preserve"> </w:t>
      </w:r>
      <w:r w:rsidRPr="00037899">
        <w:rPr>
          <w:sz w:val="24"/>
          <w:lang w:val="kk-KZ"/>
        </w:rPr>
        <w:t>С</w:t>
      </w:r>
      <w:proofErr w:type="gramEnd"/>
    </w:p>
    <w:p w14:paraId="4D5A2AAC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szCs w:val="24"/>
        </w:rPr>
      </w:pPr>
      <w:r w:rsidRPr="00037899">
        <w:rPr>
          <w:b w:val="0"/>
          <w:i/>
          <w:sz w:val="24"/>
          <w:szCs w:val="24"/>
        </w:rPr>
        <w:t>(информационное)</w:t>
      </w:r>
    </w:p>
    <w:p w14:paraId="1723D7D6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szCs w:val="24"/>
        </w:rPr>
      </w:pPr>
    </w:p>
    <w:p w14:paraId="551BEDEE" w14:textId="39D24EBA" w:rsidR="000D1388" w:rsidRPr="00037899" w:rsidRDefault="00E70D21" w:rsidP="000D1388">
      <w:pPr>
        <w:pStyle w:val="21"/>
        <w:kinsoku w:val="0"/>
        <w:overflowPunct w:val="0"/>
        <w:spacing w:before="0" w:beforeAutospacing="0" w:after="0" w:afterAutospacing="0"/>
        <w:jc w:val="center"/>
        <w:rPr>
          <w:b w:val="0"/>
          <w:sz w:val="24"/>
          <w:lang w:val="kk-KZ"/>
        </w:rPr>
      </w:pPr>
      <w:r w:rsidRPr="00037899">
        <w:rPr>
          <w:sz w:val="24"/>
          <w:szCs w:val="24"/>
        </w:rPr>
        <w:t>Оценка</w:t>
      </w:r>
      <w:r w:rsidR="000D1388" w:rsidRPr="00037899">
        <w:rPr>
          <w:sz w:val="24"/>
          <w:szCs w:val="24"/>
        </w:rPr>
        <w:t xml:space="preserve"> </w:t>
      </w:r>
      <w:r w:rsidR="003169C2" w:rsidRPr="00037899">
        <w:rPr>
          <w:sz w:val="24"/>
          <w:lang w:val="kk-KZ"/>
        </w:rPr>
        <w:t>эксплуатационных качеств</w:t>
      </w:r>
    </w:p>
    <w:p w14:paraId="2B839E5A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rPr>
          <w:b w:val="0"/>
          <w:sz w:val="24"/>
          <w:lang w:val="kk-KZ"/>
        </w:rPr>
      </w:pPr>
    </w:p>
    <w:p w14:paraId="735EA2D5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lang w:val="kk-KZ"/>
        </w:rPr>
      </w:pPr>
      <w:r w:rsidRPr="00037899">
        <w:rPr>
          <w:sz w:val="24"/>
          <w:lang w:val="kk-KZ"/>
        </w:rPr>
        <w:t xml:space="preserve">C.1 Общие положения </w:t>
      </w:r>
    </w:p>
    <w:p w14:paraId="774ACB8E" w14:textId="77777777" w:rsidR="000D3AA2" w:rsidRPr="00037899" w:rsidRDefault="000D3AA2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lang w:val="kk-KZ"/>
        </w:rPr>
      </w:pPr>
    </w:p>
    <w:p w14:paraId="1099B1CE" w14:textId="715254F4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Постановка </w:t>
      </w:r>
      <w:r w:rsidR="007F0EF7" w:rsidRPr="00037899">
        <w:rPr>
          <w:b w:val="0"/>
          <w:sz w:val="24"/>
          <w:szCs w:val="24"/>
          <w:lang w:val="kk-KZ"/>
        </w:rPr>
        <w:t>задач</w:t>
      </w:r>
      <w:r w:rsidRPr="00037899">
        <w:rPr>
          <w:b w:val="0"/>
          <w:sz w:val="24"/>
          <w:lang w:val="kk-KZ"/>
        </w:rPr>
        <w:t xml:space="preserve">, связанных с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проектированием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b w:val="0"/>
          <w:sz w:val="24"/>
          <w:lang w:val="kk-KZ"/>
        </w:rPr>
        <w:t xml:space="preserve">, может быть бессмысленной, если нет механизма демонстрации прогресса в достижении этих </w:t>
      </w:r>
      <w:r w:rsidR="007F0EF7" w:rsidRPr="00037899">
        <w:rPr>
          <w:b w:val="0"/>
          <w:sz w:val="24"/>
          <w:szCs w:val="24"/>
          <w:lang w:val="kk-KZ"/>
        </w:rPr>
        <w:t>задач</w:t>
      </w:r>
      <w:r w:rsidRPr="00037899">
        <w:rPr>
          <w:b w:val="0"/>
          <w:sz w:val="24"/>
          <w:lang w:val="kk-KZ"/>
        </w:rPr>
        <w:t xml:space="preserve"> по сравнению </w:t>
      </w:r>
      <w:r w:rsidRPr="00037899">
        <w:rPr>
          <w:b w:val="0"/>
          <w:sz w:val="24"/>
          <w:szCs w:val="24"/>
          <w:lang w:val="kk-KZ"/>
        </w:rPr>
        <w:t>с</w:t>
      </w:r>
      <w:r w:rsidR="002C7E4F" w:rsidRPr="00037899">
        <w:rPr>
          <w:b w:val="0"/>
          <w:sz w:val="24"/>
          <w:szCs w:val="24"/>
          <w:lang w:val="kk-KZ"/>
        </w:rPr>
        <w:t xml:space="preserve"> планом действий</w:t>
      </w:r>
      <w:r w:rsidRPr="00037899">
        <w:rPr>
          <w:b w:val="0"/>
          <w:sz w:val="24"/>
          <w:szCs w:val="24"/>
          <w:lang w:val="kk-KZ"/>
        </w:rPr>
        <w:t xml:space="preserve"> </w:t>
      </w:r>
      <w:r w:rsidR="007F0EF7" w:rsidRPr="00037899">
        <w:rPr>
          <w:b w:val="0"/>
          <w:sz w:val="24"/>
          <w:szCs w:val="24"/>
          <w:lang w:val="kk-KZ"/>
        </w:rPr>
        <w:t>обычного хода деятельности</w:t>
      </w:r>
      <w:r w:rsidRPr="00037899">
        <w:rPr>
          <w:b w:val="0"/>
          <w:sz w:val="24"/>
          <w:szCs w:val="24"/>
          <w:lang w:val="kk-KZ"/>
        </w:rPr>
        <w:t>.</w:t>
      </w:r>
      <w:r w:rsidRPr="00037899">
        <w:rPr>
          <w:b w:val="0"/>
          <w:sz w:val="24"/>
          <w:lang w:val="kk-KZ"/>
        </w:rPr>
        <w:t xml:space="preserve"> Поэтому </w:t>
      </w:r>
      <w:r w:rsidR="002C7E4F" w:rsidRPr="00037899">
        <w:rPr>
          <w:b w:val="0"/>
          <w:sz w:val="24"/>
          <w:szCs w:val="24"/>
          <w:lang w:val="kk-KZ"/>
        </w:rPr>
        <w:t>определение</w:t>
      </w:r>
      <w:r w:rsidR="002C7E4F" w:rsidRPr="00037899">
        <w:rPr>
          <w:b w:val="0"/>
          <w:sz w:val="24"/>
          <w:lang w:val="kk-KZ"/>
        </w:rPr>
        <w:t xml:space="preserve"> </w:t>
      </w:r>
      <w:r w:rsidRPr="00037899">
        <w:rPr>
          <w:b w:val="0"/>
          <w:sz w:val="24"/>
          <w:lang w:val="kk-KZ"/>
        </w:rPr>
        <w:t xml:space="preserve">базовых показателей </w:t>
      </w:r>
      <w:r w:rsidR="00E04A2B" w:rsidRPr="00037899">
        <w:rPr>
          <w:b w:val="0"/>
          <w:sz w:val="24"/>
          <w:szCs w:val="24"/>
          <w:lang w:val="kk-KZ"/>
        </w:rPr>
        <w:t xml:space="preserve">эксплуатационных качеств </w:t>
      </w:r>
      <w:r w:rsidRPr="00037899">
        <w:rPr>
          <w:b w:val="0"/>
          <w:sz w:val="24"/>
          <w:lang w:val="kk-KZ"/>
        </w:rPr>
        <w:t xml:space="preserve">в рамках сценария </w:t>
      </w:r>
      <w:r w:rsidR="007F0EF7" w:rsidRPr="00037899">
        <w:rPr>
          <w:b w:val="0"/>
          <w:sz w:val="24"/>
          <w:szCs w:val="24"/>
          <w:lang w:val="kk-KZ"/>
        </w:rPr>
        <w:t>обычного хода деятельности</w:t>
      </w:r>
      <w:r w:rsidRPr="00037899">
        <w:rPr>
          <w:b w:val="0"/>
          <w:sz w:val="24"/>
          <w:lang w:val="kk-KZ"/>
        </w:rPr>
        <w:t xml:space="preserve"> является приоритетом для оценки прогресса в достижении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b w:val="0"/>
          <w:sz w:val="24"/>
          <w:lang w:val="kk-KZ"/>
        </w:rPr>
        <w:t xml:space="preserve"> и последующей реализации. Существуют конкретные </w:t>
      </w:r>
      <w:r w:rsidR="00E04A2B" w:rsidRPr="00037899">
        <w:rPr>
          <w:b w:val="0"/>
          <w:sz w:val="24"/>
          <w:szCs w:val="24"/>
          <w:lang w:val="kk-KZ"/>
        </w:rPr>
        <w:t>стороны</w:t>
      </w:r>
      <w:r w:rsidRPr="00037899">
        <w:rPr>
          <w:b w:val="0"/>
          <w:sz w:val="24"/>
          <w:szCs w:val="24"/>
          <w:lang w:val="kk-KZ"/>
        </w:rPr>
        <w:t xml:space="preserve"> </w:t>
      </w:r>
      <w:r w:rsidR="00E04A2B" w:rsidRPr="00037899">
        <w:rPr>
          <w:b w:val="0"/>
          <w:sz w:val="24"/>
          <w:szCs w:val="24"/>
          <w:lang w:val="kk-KZ"/>
        </w:rPr>
        <w:t>эксплуатационных качеств</w:t>
      </w:r>
      <w:r w:rsidRPr="00037899">
        <w:rPr>
          <w:b w:val="0"/>
          <w:sz w:val="24"/>
          <w:lang w:val="kk-KZ"/>
        </w:rPr>
        <w:t xml:space="preserve">, которые могут быть измерены как в количественном, так и в качественном </w:t>
      </w:r>
      <w:r w:rsidR="00E04A2B" w:rsidRPr="00037899">
        <w:rPr>
          <w:b w:val="0"/>
          <w:sz w:val="24"/>
          <w:szCs w:val="24"/>
          <w:lang w:val="kk-KZ"/>
        </w:rPr>
        <w:t>выражении</w:t>
      </w:r>
      <w:r w:rsidRPr="00037899">
        <w:rPr>
          <w:b w:val="0"/>
          <w:sz w:val="24"/>
          <w:lang w:val="kk-KZ"/>
        </w:rPr>
        <w:t xml:space="preserve"> для определения базового сценария, по которому можно оценить прогресс.</w:t>
      </w:r>
    </w:p>
    <w:p w14:paraId="7346D904" w14:textId="559E207F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В данном приложении дается краткое руководство по подходам к практике </w:t>
      </w:r>
      <w:r w:rsidR="008312CF" w:rsidRPr="00037899">
        <w:rPr>
          <w:b w:val="0"/>
          <w:sz w:val="24"/>
          <w:szCs w:val="24"/>
          <w:lang w:val="kk-KZ"/>
        </w:rPr>
        <w:t>оценки</w:t>
      </w:r>
      <w:r w:rsidRPr="00037899">
        <w:rPr>
          <w:b w:val="0"/>
          <w:sz w:val="24"/>
          <w:lang w:val="kk-KZ"/>
        </w:rPr>
        <w:t xml:space="preserve">, которые могут быть приняты для постановки </w:t>
      </w:r>
      <w:r w:rsidR="008312CF" w:rsidRPr="00037899">
        <w:rPr>
          <w:b w:val="0"/>
          <w:sz w:val="24"/>
          <w:szCs w:val="24"/>
          <w:lang w:val="kk-KZ"/>
        </w:rPr>
        <w:t xml:space="preserve">задач, </w:t>
      </w:r>
      <w:r w:rsidRPr="00037899">
        <w:rPr>
          <w:b w:val="0"/>
          <w:sz w:val="24"/>
          <w:lang w:val="kk-KZ"/>
        </w:rPr>
        <w:t xml:space="preserve">целей и </w:t>
      </w:r>
      <w:r w:rsidR="002C7E4F" w:rsidRPr="00037899">
        <w:rPr>
          <w:b w:val="0"/>
          <w:sz w:val="24"/>
          <w:szCs w:val="24"/>
          <w:lang w:val="kk-KZ"/>
        </w:rPr>
        <w:t>текущего контроля</w:t>
      </w:r>
      <w:r w:rsidRPr="00037899">
        <w:rPr>
          <w:b w:val="0"/>
          <w:sz w:val="24"/>
          <w:szCs w:val="24"/>
          <w:lang w:val="kk-KZ"/>
        </w:rPr>
        <w:t xml:space="preserve"> </w:t>
      </w:r>
      <w:r w:rsidR="007F0EF7" w:rsidRPr="00037899">
        <w:rPr>
          <w:b w:val="0"/>
          <w:sz w:val="24"/>
          <w:szCs w:val="24"/>
          <w:lang w:val="kk-KZ"/>
        </w:rPr>
        <w:t>эксплуатационных качеств</w:t>
      </w:r>
      <w:r w:rsidRPr="00037899">
        <w:rPr>
          <w:b w:val="0"/>
          <w:sz w:val="24"/>
          <w:szCs w:val="24"/>
          <w:lang w:val="kk-KZ"/>
        </w:rPr>
        <w:t>.</w:t>
      </w:r>
      <w:r w:rsidRPr="00037899">
        <w:rPr>
          <w:b w:val="0"/>
          <w:sz w:val="24"/>
          <w:lang w:val="kk-KZ"/>
        </w:rPr>
        <w:t xml:space="preserve"> Способы </w:t>
      </w:r>
      <w:r w:rsidR="0063416D" w:rsidRPr="00037899">
        <w:rPr>
          <w:b w:val="0"/>
          <w:sz w:val="24"/>
          <w:szCs w:val="24"/>
        </w:rPr>
        <w:t>классификации</w:t>
      </w:r>
      <w:r w:rsidRPr="00037899">
        <w:rPr>
          <w:b w:val="0"/>
          <w:sz w:val="24"/>
          <w:lang w:val="kk-KZ"/>
        </w:rPr>
        <w:t xml:space="preserve"> и </w:t>
      </w:r>
      <w:r w:rsidR="0063416D" w:rsidRPr="00037899">
        <w:rPr>
          <w:b w:val="0"/>
          <w:sz w:val="24"/>
          <w:szCs w:val="24"/>
          <w:lang w:val="kk-KZ"/>
        </w:rPr>
        <w:t>обобщения</w:t>
      </w:r>
      <w:r w:rsidRPr="00037899">
        <w:rPr>
          <w:b w:val="0"/>
          <w:sz w:val="24"/>
          <w:lang w:val="kk-KZ"/>
        </w:rPr>
        <w:t xml:space="preserve"> показателей также могут быть предусмотрены как часть системы оценки, но разработка таких систем выходит за рамки </w:t>
      </w:r>
      <w:r w:rsidR="008312CF" w:rsidRPr="00037899">
        <w:rPr>
          <w:b w:val="0"/>
          <w:sz w:val="24"/>
          <w:szCs w:val="24"/>
          <w:lang w:val="kk-KZ"/>
        </w:rPr>
        <w:t>настоящего стандарта</w:t>
      </w:r>
      <w:r w:rsidRPr="00037899">
        <w:rPr>
          <w:b w:val="0"/>
          <w:sz w:val="24"/>
          <w:lang w:val="kk-KZ"/>
        </w:rPr>
        <w:t>.</w:t>
      </w:r>
    </w:p>
    <w:p w14:paraId="00005C9A" w14:textId="38156EEE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Подходы к измерению изложены в порядке следования принципов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b w:val="0"/>
          <w:sz w:val="24"/>
          <w:lang w:val="kk-KZ"/>
        </w:rPr>
        <w:t xml:space="preserve"> без указания иерархии. Выбор соответствующего набора показателей </w:t>
      </w:r>
      <w:r w:rsidR="007F0EF7" w:rsidRPr="00037899">
        <w:rPr>
          <w:b w:val="0"/>
          <w:sz w:val="24"/>
          <w:szCs w:val="24"/>
          <w:lang w:val="kk-KZ"/>
        </w:rPr>
        <w:t>эксплуатационных качеств</w:t>
      </w:r>
      <w:r w:rsidRPr="00037899">
        <w:rPr>
          <w:b w:val="0"/>
          <w:sz w:val="24"/>
          <w:lang w:val="kk-KZ"/>
        </w:rPr>
        <w:t xml:space="preserve"> и целей будет наиболее эффективным, если </w:t>
      </w:r>
      <w:r w:rsidR="00DC4CB7" w:rsidRPr="00037899">
        <w:rPr>
          <w:b w:val="0"/>
          <w:sz w:val="24"/>
          <w:lang w:val="kk-KZ"/>
        </w:rPr>
        <w:t xml:space="preserve">выбор </w:t>
      </w:r>
      <w:r w:rsidRPr="00037899">
        <w:rPr>
          <w:b w:val="0"/>
          <w:sz w:val="24"/>
          <w:lang w:val="kk-KZ"/>
        </w:rPr>
        <w:t xml:space="preserve">будет согласован с конкретными принципами, запланированными и принятыми в ходе разработки технического задания </w:t>
      </w:r>
      <w:r w:rsidR="000A7739" w:rsidRPr="00037899">
        <w:rPr>
          <w:b w:val="0"/>
          <w:sz w:val="24"/>
          <w:lang w:val="kk-KZ"/>
        </w:rPr>
        <w:t>заказчик</w:t>
      </w:r>
      <w:r w:rsidRPr="00037899">
        <w:rPr>
          <w:b w:val="0"/>
          <w:sz w:val="24"/>
          <w:lang w:val="kk-KZ"/>
        </w:rPr>
        <w:t>а.</w:t>
      </w:r>
    </w:p>
    <w:p w14:paraId="28ED3406" w14:textId="0E377F7E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Показатели </w:t>
      </w:r>
      <w:r w:rsidR="003169C2" w:rsidRPr="00037899">
        <w:rPr>
          <w:b w:val="0"/>
          <w:sz w:val="24"/>
          <w:lang w:val="kk-KZ"/>
        </w:rPr>
        <w:t>эксплуатационных качеств</w:t>
      </w:r>
      <w:r w:rsidR="002C7E4F" w:rsidRPr="00037899">
        <w:rPr>
          <w:b w:val="0"/>
          <w:sz w:val="24"/>
          <w:szCs w:val="24"/>
          <w:lang w:val="kk-KZ"/>
        </w:rPr>
        <w:t xml:space="preserve"> для </w:t>
      </w:r>
      <w:r w:rsidRPr="00037899">
        <w:rPr>
          <w:b w:val="0"/>
          <w:sz w:val="24"/>
          <w:szCs w:val="24"/>
          <w:lang w:val="kk-KZ"/>
        </w:rPr>
        <w:t>оцен</w:t>
      </w:r>
      <w:r w:rsidR="002C7E4F" w:rsidRPr="00037899">
        <w:rPr>
          <w:b w:val="0"/>
          <w:sz w:val="24"/>
          <w:szCs w:val="24"/>
          <w:lang w:val="kk-KZ"/>
        </w:rPr>
        <w:t xml:space="preserve">ки </w:t>
      </w:r>
      <w:r w:rsidRPr="00037899">
        <w:rPr>
          <w:b w:val="0"/>
          <w:sz w:val="24"/>
          <w:szCs w:val="24"/>
          <w:lang w:val="kk-KZ"/>
        </w:rPr>
        <w:t>кажд</w:t>
      </w:r>
      <w:r w:rsidR="00A41E3A" w:rsidRPr="00037899">
        <w:rPr>
          <w:b w:val="0"/>
          <w:sz w:val="24"/>
          <w:szCs w:val="24"/>
          <w:lang w:val="kk-KZ"/>
        </w:rPr>
        <w:t>о</w:t>
      </w:r>
      <w:r w:rsidR="002C7E4F" w:rsidRPr="00037899">
        <w:rPr>
          <w:b w:val="0"/>
          <w:sz w:val="24"/>
          <w:szCs w:val="24"/>
          <w:lang w:val="kk-KZ"/>
        </w:rPr>
        <w:t>го</w:t>
      </w:r>
      <w:r w:rsidRPr="00037899">
        <w:rPr>
          <w:b w:val="0"/>
          <w:sz w:val="24"/>
          <w:szCs w:val="24"/>
          <w:lang w:val="kk-KZ"/>
        </w:rPr>
        <w:t xml:space="preserve"> принцип</w:t>
      </w:r>
      <w:r w:rsidR="002C7E4F" w:rsidRPr="00037899">
        <w:rPr>
          <w:b w:val="0"/>
          <w:sz w:val="24"/>
          <w:szCs w:val="24"/>
          <w:lang w:val="kk-KZ"/>
        </w:rPr>
        <w:t>а</w:t>
      </w:r>
      <w:r w:rsidRPr="00037899">
        <w:rPr>
          <w:b w:val="0"/>
          <w:sz w:val="24"/>
          <w:lang w:val="kk-KZ"/>
        </w:rPr>
        <w:t xml:space="preserve">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b w:val="0"/>
          <w:sz w:val="24"/>
          <w:lang w:val="kk-KZ"/>
        </w:rPr>
        <w:t xml:space="preserve">, могут быть собраны в матрицу или контрольный список для руководства пользователей при проектировании </w:t>
      </w:r>
      <w:r w:rsidR="00C63606" w:rsidRPr="00037899">
        <w:rPr>
          <w:b w:val="0"/>
          <w:sz w:val="24"/>
          <w:lang w:val="kk-KZ"/>
        </w:rPr>
        <w:t>для демонтажа</w:t>
      </w:r>
      <w:r w:rsidRPr="00037899">
        <w:rPr>
          <w:b w:val="0"/>
          <w:sz w:val="24"/>
          <w:lang w:val="kk-KZ"/>
        </w:rPr>
        <w:t xml:space="preserve"> и </w:t>
      </w:r>
      <w:r w:rsidR="00BA7F3E" w:rsidRPr="00037899">
        <w:rPr>
          <w:b w:val="0"/>
          <w:sz w:val="24"/>
          <w:lang w:val="kk-KZ"/>
        </w:rPr>
        <w:t>адаптируем</w:t>
      </w:r>
      <w:r w:rsidRPr="00037899">
        <w:rPr>
          <w:b w:val="0"/>
          <w:sz w:val="24"/>
          <w:lang w:val="kk-KZ"/>
        </w:rPr>
        <w:t xml:space="preserve">ости; пример см. в </w:t>
      </w:r>
      <w:r w:rsidR="00B4597A" w:rsidRPr="00037899">
        <w:rPr>
          <w:b w:val="0"/>
          <w:sz w:val="24"/>
          <w:lang w:val="kk-KZ"/>
        </w:rPr>
        <w:t>п</w:t>
      </w:r>
      <w:r w:rsidRPr="00037899">
        <w:rPr>
          <w:b w:val="0"/>
          <w:sz w:val="24"/>
          <w:lang w:val="kk-KZ"/>
        </w:rPr>
        <w:t>риложении A. В некоторых ситуациях для проведения более детального анализа потребуются другие инструменты.</w:t>
      </w:r>
    </w:p>
    <w:p w14:paraId="2EF186E0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  <w:lang w:val="kk-KZ"/>
        </w:rPr>
      </w:pPr>
    </w:p>
    <w:p w14:paraId="02D00596" w14:textId="1463C775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</w:rPr>
      </w:pPr>
      <w:r w:rsidRPr="00037899">
        <w:rPr>
          <w:b w:val="0"/>
          <w:sz w:val="20"/>
          <w:lang w:val="kk-KZ"/>
        </w:rPr>
        <w:t xml:space="preserve">Примечание – В настоящее время проводится ряд </w:t>
      </w:r>
      <w:r w:rsidR="0012465E" w:rsidRPr="00037899">
        <w:rPr>
          <w:b w:val="0"/>
          <w:sz w:val="20"/>
          <w:szCs w:val="20"/>
          <w:lang w:val="kk-KZ"/>
        </w:rPr>
        <w:t xml:space="preserve">научных </w:t>
      </w:r>
      <w:r w:rsidRPr="00037899">
        <w:rPr>
          <w:b w:val="0"/>
          <w:sz w:val="20"/>
          <w:lang w:val="kk-KZ"/>
        </w:rPr>
        <w:t xml:space="preserve">исследований для </w:t>
      </w:r>
      <w:r w:rsidR="0012465E" w:rsidRPr="00037899">
        <w:rPr>
          <w:b w:val="0"/>
          <w:sz w:val="20"/>
          <w:szCs w:val="20"/>
          <w:lang w:val="kk-KZ"/>
        </w:rPr>
        <w:t>усовершенствования</w:t>
      </w:r>
      <w:r w:rsidRPr="00037899">
        <w:rPr>
          <w:b w:val="0"/>
          <w:sz w:val="20"/>
          <w:lang w:val="kk-KZ"/>
        </w:rPr>
        <w:t xml:space="preserve"> комплексной </w:t>
      </w:r>
      <w:r w:rsidRPr="00037899">
        <w:rPr>
          <w:b w:val="0"/>
          <w:sz w:val="20"/>
          <w:szCs w:val="20"/>
          <w:lang w:val="kk-KZ"/>
        </w:rPr>
        <w:t>оценк</w:t>
      </w:r>
      <w:r w:rsidR="0012465E" w:rsidRPr="00037899">
        <w:rPr>
          <w:b w:val="0"/>
          <w:sz w:val="20"/>
          <w:szCs w:val="20"/>
          <w:lang w:val="kk-KZ"/>
        </w:rPr>
        <w:t>и</w:t>
      </w:r>
      <w:r w:rsidRPr="00037899">
        <w:rPr>
          <w:b w:val="0"/>
          <w:sz w:val="20"/>
          <w:szCs w:val="20"/>
          <w:lang w:val="kk-KZ"/>
        </w:rPr>
        <w:t xml:space="preserve"> </w:t>
      </w:r>
      <w:r w:rsidR="000775BD" w:rsidRPr="00037899">
        <w:rPr>
          <w:b w:val="0"/>
          <w:sz w:val="20"/>
          <w:szCs w:val="20"/>
          <w:lang w:val="kk-KZ"/>
        </w:rPr>
        <w:t>эксплуатационных качеств</w:t>
      </w:r>
      <w:r w:rsidRPr="00037899">
        <w:rPr>
          <w:b w:val="0"/>
          <w:sz w:val="20"/>
          <w:szCs w:val="20"/>
          <w:lang w:val="kk-KZ"/>
        </w:rPr>
        <w:t xml:space="preserve">, </w:t>
      </w:r>
      <w:r w:rsidR="002C7E4F" w:rsidRPr="00037899">
        <w:rPr>
          <w:b w:val="0"/>
          <w:sz w:val="20"/>
          <w:szCs w:val="20"/>
          <w:lang w:val="kk-KZ"/>
        </w:rPr>
        <w:t>например,</w:t>
      </w:r>
      <w:r w:rsidRPr="00037899">
        <w:rPr>
          <w:b w:val="0"/>
          <w:sz w:val="20"/>
          <w:lang w:val="kk-KZ"/>
        </w:rPr>
        <w:t xml:space="preserve"> </w:t>
      </w:r>
      <w:r w:rsidR="00F1082A" w:rsidRPr="00037899">
        <w:rPr>
          <w:b w:val="0"/>
          <w:sz w:val="20"/>
          <w:lang w:val="kk-KZ"/>
        </w:rPr>
        <w:t>«</w:t>
      </w:r>
      <w:r w:rsidRPr="00037899">
        <w:rPr>
          <w:b w:val="0"/>
          <w:sz w:val="20"/>
          <w:lang w:val="kk-KZ"/>
        </w:rPr>
        <w:t xml:space="preserve">общий потенциал повторного использования </w:t>
      </w:r>
      <w:r w:rsidR="00515FDA" w:rsidRPr="00037899">
        <w:rPr>
          <w:b w:val="0"/>
          <w:sz w:val="20"/>
          <w:lang w:val="kk-KZ"/>
        </w:rPr>
        <w:t>и (или)</w:t>
      </w:r>
      <w:r w:rsidRPr="00037899">
        <w:rPr>
          <w:b w:val="0"/>
          <w:sz w:val="20"/>
          <w:lang w:val="kk-KZ"/>
        </w:rPr>
        <w:t xml:space="preserve"> </w:t>
      </w:r>
      <w:r w:rsidR="009C264E" w:rsidRPr="00037899">
        <w:rPr>
          <w:b w:val="0"/>
          <w:sz w:val="20"/>
          <w:szCs w:val="20"/>
          <w:lang w:val="kk-KZ"/>
        </w:rPr>
        <w:t>пригод6ность транформируемости</w:t>
      </w:r>
      <w:r w:rsidR="00F1082A" w:rsidRPr="00037899">
        <w:rPr>
          <w:b w:val="0"/>
          <w:sz w:val="20"/>
          <w:lang w:val="kk-KZ"/>
        </w:rPr>
        <w:t>»</w:t>
      </w:r>
      <w:r w:rsidRPr="00037899">
        <w:rPr>
          <w:b w:val="0"/>
          <w:sz w:val="20"/>
          <w:lang w:val="kk-KZ"/>
        </w:rPr>
        <w:t xml:space="preserve">, которые могут быть использованы в будущем для представления более целостной перспективы </w:t>
      </w:r>
      <w:r w:rsidR="009734ED" w:rsidRPr="00037899">
        <w:rPr>
          <w:b w:val="0"/>
          <w:sz w:val="20"/>
          <w:szCs w:val="20"/>
          <w:lang w:val="kk-KZ"/>
        </w:rPr>
        <w:t>эксплуатационных качеств</w:t>
      </w:r>
      <w:r w:rsidRPr="00037899">
        <w:rPr>
          <w:b w:val="0"/>
          <w:sz w:val="20"/>
        </w:rPr>
        <w:t>.</w:t>
      </w:r>
    </w:p>
    <w:p w14:paraId="0173068A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</w:rPr>
      </w:pPr>
    </w:p>
    <w:p w14:paraId="34CE94B5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Передовая практика включает использование контрольного перечня компетенций (да/нет), указывающего на завершение действий в рамках компетенций.</w:t>
      </w:r>
    </w:p>
    <w:p w14:paraId="742BB38B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Передовая практика включает использование плана распространения информации и контрольного списка (да/нет), указывающего на выполнение действий, предусмотренных планом распространения информации.</w:t>
      </w:r>
    </w:p>
    <w:p w14:paraId="4B93D9B6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</w:p>
    <w:p w14:paraId="0214073E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  <w:r w:rsidRPr="00037899">
        <w:rPr>
          <w:sz w:val="24"/>
        </w:rPr>
        <w:t>C.2 Универсальность</w:t>
      </w:r>
    </w:p>
    <w:p w14:paraId="58A99D46" w14:textId="77777777" w:rsidR="00683343" w:rsidRPr="00037899" w:rsidRDefault="00683343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</w:p>
    <w:p w14:paraId="55668D1F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Универсальность может быть измерена процентом полезной площади, которая может использоваться несколько раз в день, неделю или месяц, не требуя изменения основных характеристик помещения.</w:t>
      </w:r>
    </w:p>
    <w:p w14:paraId="5A40AF8F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</w:p>
    <w:p w14:paraId="2BDD7D68" w14:textId="77777777" w:rsidR="00D70405" w:rsidRPr="00037899" w:rsidRDefault="00D70405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037899">
        <w:rPr>
          <w:sz w:val="24"/>
          <w:szCs w:val="24"/>
        </w:rPr>
        <w:br w:type="page"/>
      </w:r>
    </w:p>
    <w:p w14:paraId="7E9BF4DC" w14:textId="3DCD9F2C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lang w:val="kk-KZ"/>
        </w:rPr>
      </w:pPr>
      <w:r w:rsidRPr="00037899">
        <w:rPr>
          <w:sz w:val="24"/>
          <w:lang w:val="kk-KZ"/>
        </w:rPr>
        <w:t xml:space="preserve">C.3 </w:t>
      </w:r>
      <w:r w:rsidR="00FB0932" w:rsidRPr="00037899">
        <w:rPr>
          <w:sz w:val="24"/>
          <w:lang w:val="kk-KZ"/>
        </w:rPr>
        <w:t>Трансформируемост</w:t>
      </w:r>
      <w:r w:rsidRPr="00037899">
        <w:rPr>
          <w:sz w:val="24"/>
          <w:lang w:val="kk-KZ"/>
        </w:rPr>
        <w:t>ь</w:t>
      </w:r>
    </w:p>
    <w:p w14:paraId="617A3548" w14:textId="77777777" w:rsidR="00683343" w:rsidRPr="00037899" w:rsidRDefault="00683343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</w:p>
    <w:p w14:paraId="400D9C0D" w14:textId="531F29C9" w:rsidR="000D1388" w:rsidRPr="00037899" w:rsidRDefault="00FB0932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>Трансформируемост</w:t>
      </w:r>
      <w:r w:rsidR="000D1388" w:rsidRPr="00037899">
        <w:rPr>
          <w:b w:val="0"/>
          <w:sz w:val="24"/>
          <w:lang w:val="kk-KZ"/>
        </w:rPr>
        <w:t xml:space="preserve">ь измеряется процентом полезной площади, которая была </w:t>
      </w:r>
      <w:r w:rsidR="00D65D35" w:rsidRPr="00037899">
        <w:rPr>
          <w:b w:val="0"/>
          <w:sz w:val="24"/>
          <w:szCs w:val="24"/>
          <w:lang w:val="kk-KZ"/>
        </w:rPr>
        <w:t>за</w:t>
      </w:r>
      <w:r w:rsidR="000D1388" w:rsidRPr="00037899">
        <w:rPr>
          <w:b w:val="0"/>
          <w:sz w:val="24"/>
          <w:szCs w:val="24"/>
          <w:lang w:val="kk-KZ"/>
        </w:rPr>
        <w:t>проектирована</w:t>
      </w:r>
      <w:r w:rsidR="000D1388" w:rsidRPr="00037899">
        <w:rPr>
          <w:b w:val="0"/>
          <w:sz w:val="24"/>
          <w:lang w:val="kk-KZ"/>
        </w:rPr>
        <w:t xml:space="preserve"> таким образом, чтобы ее можно было легко переоборудовать для использования в различных целях.</w:t>
      </w:r>
    </w:p>
    <w:p w14:paraId="65286993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</w:p>
    <w:p w14:paraId="79396DDB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lang w:val="kk-KZ"/>
        </w:rPr>
      </w:pPr>
      <w:r w:rsidRPr="00037899">
        <w:rPr>
          <w:sz w:val="24"/>
          <w:lang w:val="kk-KZ"/>
        </w:rPr>
        <w:t>C.4 Расширяемость</w:t>
      </w:r>
    </w:p>
    <w:p w14:paraId="7E0358FF" w14:textId="77777777" w:rsidR="00683343" w:rsidRPr="00037899" w:rsidRDefault="00683343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</w:p>
    <w:p w14:paraId="2B386A76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>Расширяемость можно оценить по количеству дополнительных этажей или проценту дополнительной площади, возможной без существенного изменения фундамента и структурной системы. Процент резервной несущей способности также может быть использован для оценки расширяемости.</w:t>
      </w:r>
    </w:p>
    <w:p w14:paraId="2E590D1B" w14:textId="30007DBB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lang w:val="kk-KZ"/>
        </w:rPr>
        <w:t xml:space="preserve">Оценка вертикальной расширяемости может быть оценена по принципу </w:t>
      </w:r>
      <w:r w:rsidR="00F1082A" w:rsidRPr="00037899">
        <w:rPr>
          <w:b w:val="0"/>
          <w:sz w:val="24"/>
          <w:lang w:val="kk-KZ"/>
        </w:rPr>
        <w:t>«</w:t>
      </w:r>
      <w:r w:rsidRPr="00037899">
        <w:rPr>
          <w:b w:val="0"/>
          <w:sz w:val="24"/>
          <w:lang w:val="kk-KZ"/>
        </w:rPr>
        <w:t>да или нет</w:t>
      </w:r>
      <w:r w:rsidR="00F1082A" w:rsidRPr="00037899">
        <w:rPr>
          <w:b w:val="0"/>
          <w:sz w:val="24"/>
          <w:lang w:val="kk-KZ"/>
        </w:rPr>
        <w:t>»</w:t>
      </w:r>
      <w:r w:rsidRPr="00037899">
        <w:rPr>
          <w:b w:val="0"/>
          <w:sz w:val="24"/>
          <w:lang w:val="kk-KZ"/>
        </w:rPr>
        <w:t xml:space="preserve">, если конструктивная схема выделенной площади крыши позволяет выдерживать нагрузки по крайней мере одного дополнительного этажа аналогичного типа </w:t>
      </w:r>
      <w:r w:rsidR="00D65D35" w:rsidRPr="00037899">
        <w:rPr>
          <w:b w:val="0"/>
          <w:sz w:val="24"/>
          <w:szCs w:val="24"/>
          <w:lang w:val="kk-KZ"/>
        </w:rPr>
        <w:t>функционального назначения</w:t>
      </w:r>
      <w:r w:rsidRPr="00037899">
        <w:rPr>
          <w:b w:val="0"/>
          <w:sz w:val="24"/>
        </w:rPr>
        <w:t>.</w:t>
      </w:r>
    </w:p>
    <w:p w14:paraId="29588F4A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Горизонтальная расширяемость может быть оценена с точки зрения количества или процента дополнительной площади участка, не покрытой площадью застройки, на которой разрешено строительство.</w:t>
      </w:r>
    </w:p>
    <w:p w14:paraId="457DD27D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</w:rPr>
      </w:pPr>
    </w:p>
    <w:p w14:paraId="0700DFA1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</w:rPr>
      </w:pPr>
      <w:r w:rsidRPr="00037899">
        <w:rPr>
          <w:b w:val="0"/>
          <w:sz w:val="20"/>
        </w:rPr>
        <w:t>Примечание – Возможность расширения может быть ограничена конструктивными ограничениями или муниципальными правилами планирования.</w:t>
      </w:r>
    </w:p>
    <w:p w14:paraId="478FCB46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</w:rPr>
      </w:pPr>
    </w:p>
    <w:p w14:paraId="72762793" w14:textId="688ECC03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lang w:val="kk-KZ"/>
        </w:rPr>
      </w:pPr>
      <w:r w:rsidRPr="00037899">
        <w:rPr>
          <w:sz w:val="24"/>
        </w:rPr>
        <w:t xml:space="preserve">C.5 </w:t>
      </w:r>
      <w:r w:rsidR="00FC0D6B" w:rsidRPr="00037899">
        <w:rPr>
          <w:sz w:val="24"/>
          <w:szCs w:val="24"/>
          <w:lang w:val="kk-KZ"/>
        </w:rPr>
        <w:t>Свободный д</w:t>
      </w:r>
      <w:r w:rsidRPr="00037899">
        <w:rPr>
          <w:sz w:val="24"/>
          <w:szCs w:val="24"/>
          <w:lang w:val="kk-KZ"/>
        </w:rPr>
        <w:t>оступ</w:t>
      </w:r>
      <w:r w:rsidRPr="00037899">
        <w:rPr>
          <w:sz w:val="24"/>
          <w:lang w:val="kk-KZ"/>
        </w:rPr>
        <w:t xml:space="preserve"> к компонентам и </w:t>
      </w:r>
      <w:r w:rsidR="00FC0D6B" w:rsidRPr="00037899">
        <w:rPr>
          <w:sz w:val="24"/>
          <w:szCs w:val="24"/>
          <w:lang w:val="kk-KZ"/>
        </w:rPr>
        <w:t>внутренним инженерным системам</w:t>
      </w:r>
    </w:p>
    <w:p w14:paraId="61EE0105" w14:textId="77777777" w:rsidR="0088515A" w:rsidRPr="00037899" w:rsidRDefault="0088515A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lang w:val="kk-KZ"/>
        </w:rPr>
      </w:pPr>
    </w:p>
    <w:p w14:paraId="39D928DD" w14:textId="4B10962B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Можно создать порядковую или интервальную шкалу оценки относительной доступности, обеспечиваемой вариантами </w:t>
      </w:r>
      <w:r w:rsidR="0088515A" w:rsidRPr="00037899">
        <w:rPr>
          <w:b w:val="0"/>
          <w:sz w:val="24"/>
          <w:lang w:val="kk-KZ"/>
        </w:rPr>
        <w:t>проектирования</w:t>
      </w:r>
      <w:r w:rsidRPr="00037899">
        <w:rPr>
          <w:b w:val="0"/>
          <w:sz w:val="24"/>
          <w:lang w:val="kk-KZ"/>
        </w:rPr>
        <w:t xml:space="preserve">. Таким образом, варианты </w:t>
      </w:r>
      <w:r w:rsidR="0088515A" w:rsidRPr="00037899">
        <w:rPr>
          <w:b w:val="0"/>
          <w:sz w:val="24"/>
          <w:lang w:val="kk-KZ"/>
        </w:rPr>
        <w:t xml:space="preserve">проектирования </w:t>
      </w:r>
      <w:r w:rsidRPr="00037899">
        <w:rPr>
          <w:b w:val="0"/>
          <w:sz w:val="24"/>
          <w:lang w:val="kk-KZ"/>
        </w:rPr>
        <w:t xml:space="preserve">могут быть </w:t>
      </w:r>
      <w:r w:rsidR="0063416D" w:rsidRPr="00037899">
        <w:rPr>
          <w:b w:val="0"/>
          <w:sz w:val="24"/>
          <w:szCs w:val="24"/>
        </w:rPr>
        <w:t>классифицированы</w:t>
      </w:r>
      <w:r w:rsidRPr="00037899">
        <w:rPr>
          <w:b w:val="0"/>
          <w:sz w:val="24"/>
          <w:szCs w:val="24"/>
          <w:lang w:val="kk-KZ"/>
        </w:rPr>
        <w:t>.</w:t>
      </w:r>
      <w:r w:rsidRPr="00037899">
        <w:rPr>
          <w:b w:val="0"/>
          <w:sz w:val="24"/>
          <w:lang w:val="kk-KZ"/>
        </w:rPr>
        <w:t xml:space="preserve"> В качестве примера можно привести шкалу от 0 до 5, при этом каждому пункту дается четкое определение, например:</w:t>
      </w:r>
    </w:p>
    <w:p w14:paraId="5B0186DE" w14:textId="46E084AD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lang w:val="kk-KZ"/>
        </w:rPr>
        <w:t>0) отсутствие доступ</w:t>
      </w:r>
      <w:r w:rsidR="0088515A" w:rsidRPr="00037899">
        <w:rPr>
          <w:b w:val="0"/>
          <w:sz w:val="24"/>
          <w:lang w:val="kk-KZ"/>
        </w:rPr>
        <w:t>а</w:t>
      </w:r>
      <w:r w:rsidRPr="00037899">
        <w:rPr>
          <w:b w:val="0"/>
          <w:sz w:val="24"/>
          <w:lang w:val="kk-KZ"/>
        </w:rPr>
        <w:t xml:space="preserve"> без значительного повреждения окружающих материалов</w:t>
      </w:r>
      <w:r w:rsidR="00D70405" w:rsidRPr="00037899">
        <w:rPr>
          <w:b w:val="0"/>
          <w:sz w:val="24"/>
          <w:szCs w:val="24"/>
        </w:rPr>
        <w:t>"</w:t>
      </w:r>
      <w:r w:rsidRPr="00037899">
        <w:rPr>
          <w:b w:val="0"/>
          <w:sz w:val="24"/>
          <w:szCs w:val="24"/>
        </w:rPr>
        <w:t>;</w:t>
      </w:r>
    </w:p>
    <w:p w14:paraId="649FD1A8" w14:textId="13F3D3DA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1) ограниченн</w:t>
      </w:r>
      <w:r w:rsidR="0088515A" w:rsidRPr="00037899">
        <w:rPr>
          <w:b w:val="0"/>
          <w:sz w:val="24"/>
        </w:rPr>
        <w:t>ый</w:t>
      </w:r>
      <w:r w:rsidRPr="00037899">
        <w:rPr>
          <w:b w:val="0"/>
          <w:sz w:val="24"/>
        </w:rPr>
        <w:t xml:space="preserve"> доступ со значительным повреждением более 50</w:t>
      </w:r>
      <w:r w:rsidR="00577449">
        <w:rPr>
          <w:b w:val="0"/>
          <w:sz w:val="24"/>
        </w:rPr>
        <w:t xml:space="preserve"> </w:t>
      </w:r>
      <w:r w:rsidRPr="00037899">
        <w:rPr>
          <w:b w:val="0"/>
          <w:sz w:val="24"/>
        </w:rPr>
        <w:t>% окружающих материалов;</w:t>
      </w:r>
    </w:p>
    <w:p w14:paraId="623B0028" w14:textId="459A3A8E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2) ограниченн</w:t>
      </w:r>
      <w:r w:rsidR="0088515A" w:rsidRPr="00037899">
        <w:rPr>
          <w:b w:val="0"/>
          <w:sz w:val="24"/>
        </w:rPr>
        <w:t>ый</w:t>
      </w:r>
      <w:r w:rsidRPr="00037899">
        <w:rPr>
          <w:b w:val="0"/>
          <w:sz w:val="24"/>
        </w:rPr>
        <w:t xml:space="preserve"> </w:t>
      </w:r>
      <w:r w:rsidR="0088515A" w:rsidRPr="00037899">
        <w:rPr>
          <w:b w:val="0"/>
          <w:sz w:val="24"/>
        </w:rPr>
        <w:t xml:space="preserve">доступ </w:t>
      </w:r>
      <w:r w:rsidRPr="00037899">
        <w:rPr>
          <w:b w:val="0"/>
          <w:sz w:val="24"/>
        </w:rPr>
        <w:t>с незначительным повреждением более 50 % окружающих материалов;</w:t>
      </w:r>
    </w:p>
    <w:p w14:paraId="0C81EE7A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3) преимущественно </w:t>
      </w:r>
      <w:proofErr w:type="gramStart"/>
      <w:r w:rsidRPr="00037899">
        <w:rPr>
          <w:b w:val="0"/>
          <w:sz w:val="24"/>
        </w:rPr>
        <w:t>доступный</w:t>
      </w:r>
      <w:proofErr w:type="gramEnd"/>
      <w:r w:rsidRPr="00037899">
        <w:rPr>
          <w:b w:val="0"/>
          <w:sz w:val="24"/>
        </w:rPr>
        <w:t xml:space="preserve"> с незначительным повреждением менее 50 % окружающих материалов;</w:t>
      </w:r>
    </w:p>
    <w:p w14:paraId="6FA68008" w14:textId="440B6BCC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4) больш</w:t>
      </w:r>
      <w:r w:rsidR="0088515A" w:rsidRPr="00037899">
        <w:rPr>
          <w:b w:val="0"/>
          <w:sz w:val="24"/>
        </w:rPr>
        <w:t>ий</w:t>
      </w:r>
      <w:r w:rsidRPr="00037899">
        <w:rPr>
          <w:b w:val="0"/>
          <w:sz w:val="24"/>
        </w:rPr>
        <w:t xml:space="preserve"> </w:t>
      </w:r>
      <w:r w:rsidR="0088515A" w:rsidRPr="00037899">
        <w:rPr>
          <w:b w:val="0"/>
          <w:sz w:val="24"/>
        </w:rPr>
        <w:t xml:space="preserve">доступ </w:t>
      </w:r>
      <w:r w:rsidRPr="00037899">
        <w:rPr>
          <w:b w:val="0"/>
          <w:sz w:val="24"/>
        </w:rPr>
        <w:t>с незначительным повреждением менее 25 % окружающих материалов;</w:t>
      </w:r>
    </w:p>
    <w:p w14:paraId="6A9D2673" w14:textId="63D296F2" w:rsidR="00B4597A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5) по</w:t>
      </w:r>
      <w:r w:rsidR="0088515A" w:rsidRPr="00037899">
        <w:rPr>
          <w:b w:val="0"/>
          <w:sz w:val="24"/>
        </w:rPr>
        <w:t>лны</w:t>
      </w:r>
      <w:r w:rsidR="00B4597A" w:rsidRPr="00037899">
        <w:rPr>
          <w:b w:val="0"/>
          <w:sz w:val="24"/>
        </w:rPr>
        <w:t>й</w:t>
      </w:r>
      <w:r w:rsidRPr="00037899">
        <w:rPr>
          <w:b w:val="0"/>
          <w:sz w:val="24"/>
        </w:rPr>
        <w:t xml:space="preserve"> </w:t>
      </w:r>
      <w:r w:rsidR="0088515A" w:rsidRPr="00037899">
        <w:rPr>
          <w:b w:val="0"/>
          <w:sz w:val="24"/>
        </w:rPr>
        <w:t xml:space="preserve">доступ </w:t>
      </w:r>
      <w:r w:rsidRPr="00037899">
        <w:rPr>
          <w:b w:val="0"/>
          <w:sz w:val="24"/>
        </w:rPr>
        <w:t>с минимальными работами и без повреждения окружающих материалов</w:t>
      </w:r>
      <w:r w:rsidR="00D70405" w:rsidRPr="00037899">
        <w:rPr>
          <w:b w:val="0"/>
          <w:sz w:val="24"/>
          <w:szCs w:val="24"/>
        </w:rPr>
        <w:t>"</w:t>
      </w:r>
      <w:r w:rsidRPr="00037899">
        <w:rPr>
          <w:b w:val="0"/>
          <w:sz w:val="24"/>
          <w:szCs w:val="24"/>
        </w:rPr>
        <w:t>.</w:t>
      </w:r>
      <w:r w:rsidRPr="00037899">
        <w:rPr>
          <w:b w:val="0"/>
          <w:sz w:val="24"/>
        </w:rPr>
        <w:t xml:space="preserve"> </w:t>
      </w:r>
    </w:p>
    <w:p w14:paraId="618A9835" w14:textId="7D127D43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Оценка </w:t>
      </w:r>
      <w:r w:rsidR="00F1082A" w:rsidRPr="00037899">
        <w:rPr>
          <w:b w:val="0"/>
          <w:sz w:val="24"/>
        </w:rPr>
        <w:t>«</w:t>
      </w:r>
      <w:r w:rsidRPr="00037899">
        <w:rPr>
          <w:b w:val="0"/>
          <w:sz w:val="24"/>
        </w:rPr>
        <w:t>да или нет</w:t>
      </w:r>
      <w:r w:rsidR="00F1082A" w:rsidRPr="00037899">
        <w:rPr>
          <w:b w:val="0"/>
          <w:sz w:val="24"/>
        </w:rPr>
        <w:t>»</w:t>
      </w:r>
      <w:r w:rsidRPr="00037899">
        <w:rPr>
          <w:b w:val="0"/>
          <w:sz w:val="24"/>
        </w:rPr>
        <w:t xml:space="preserve"> может быть </w:t>
      </w:r>
      <w:r w:rsidR="000128CE" w:rsidRPr="00037899">
        <w:rPr>
          <w:b w:val="0"/>
          <w:sz w:val="24"/>
          <w:szCs w:val="24"/>
          <w:lang w:val="kk-KZ"/>
        </w:rPr>
        <w:t>выполнена</w:t>
      </w:r>
      <w:r w:rsidRPr="00037899">
        <w:rPr>
          <w:b w:val="0"/>
          <w:sz w:val="24"/>
        </w:rPr>
        <w:t xml:space="preserve"> для каждого типа соединения в зависимости от того, подвержено оно воздействию или нет.</w:t>
      </w:r>
    </w:p>
    <w:p w14:paraId="1CFE1946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</w:p>
    <w:p w14:paraId="5B1C5B1C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  <w:r w:rsidRPr="00037899">
        <w:rPr>
          <w:sz w:val="24"/>
        </w:rPr>
        <w:t>C.6 Автономность</w:t>
      </w:r>
    </w:p>
    <w:p w14:paraId="52F35018" w14:textId="77777777" w:rsidR="0088515A" w:rsidRPr="00037899" w:rsidRDefault="0088515A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</w:p>
    <w:p w14:paraId="69E0225A" w14:textId="6B516E42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Хотя автономность является сложной характеристикой для количественной оценки, можно создать порядковую или интервальную шкалу оценки относительной автономности вариантов </w:t>
      </w:r>
      <w:r w:rsidR="000128CE" w:rsidRPr="00037899">
        <w:rPr>
          <w:b w:val="0"/>
          <w:sz w:val="24"/>
          <w:szCs w:val="24"/>
          <w:lang w:val="kk-KZ"/>
        </w:rPr>
        <w:t>проекта</w:t>
      </w:r>
      <w:r w:rsidRPr="00037899">
        <w:rPr>
          <w:b w:val="0"/>
          <w:sz w:val="24"/>
          <w:lang w:val="kk-KZ"/>
        </w:rPr>
        <w:t xml:space="preserve">. Таким образом, варианты </w:t>
      </w:r>
      <w:r w:rsidR="0088515A" w:rsidRPr="00037899">
        <w:rPr>
          <w:b w:val="0"/>
          <w:sz w:val="24"/>
          <w:lang w:val="kk-KZ"/>
        </w:rPr>
        <w:t>проектирования</w:t>
      </w:r>
      <w:r w:rsidRPr="00037899">
        <w:rPr>
          <w:b w:val="0"/>
          <w:sz w:val="24"/>
          <w:lang w:val="kk-KZ"/>
        </w:rPr>
        <w:t xml:space="preserve"> можно </w:t>
      </w:r>
      <w:r w:rsidR="0063416D" w:rsidRPr="00037899">
        <w:rPr>
          <w:b w:val="0"/>
          <w:sz w:val="24"/>
          <w:szCs w:val="24"/>
        </w:rPr>
        <w:t>классифицировать</w:t>
      </w:r>
      <w:r w:rsidRPr="00037899">
        <w:rPr>
          <w:b w:val="0"/>
          <w:sz w:val="24"/>
        </w:rPr>
        <w:t xml:space="preserve">. Примером может служить шкала от 0 до 5, где каждому пункту дается четкое определение, например, от </w:t>
      </w:r>
      <w:r w:rsidR="00D70405" w:rsidRPr="00037899">
        <w:rPr>
          <w:b w:val="0"/>
          <w:sz w:val="24"/>
          <w:szCs w:val="24"/>
        </w:rPr>
        <w:t>"</w:t>
      </w:r>
      <w:r w:rsidRPr="00037899">
        <w:rPr>
          <w:b w:val="0"/>
          <w:sz w:val="24"/>
        </w:rPr>
        <w:t>0 - не учитывается срок службы компонента, иерархия и модульность, последовательная сборка</w:t>
      </w:r>
      <w:r w:rsidR="00F1082A" w:rsidRPr="00037899">
        <w:rPr>
          <w:b w:val="0"/>
          <w:sz w:val="24"/>
        </w:rPr>
        <w:t>»</w:t>
      </w:r>
      <w:r w:rsidRPr="00037899">
        <w:rPr>
          <w:b w:val="0"/>
          <w:sz w:val="24"/>
        </w:rPr>
        <w:t xml:space="preserve"> до </w:t>
      </w:r>
      <w:r w:rsidR="00D70405" w:rsidRPr="00037899">
        <w:rPr>
          <w:b w:val="0"/>
          <w:sz w:val="24"/>
          <w:szCs w:val="24"/>
        </w:rPr>
        <w:t>"</w:t>
      </w:r>
      <w:r w:rsidRPr="00037899">
        <w:rPr>
          <w:b w:val="0"/>
          <w:sz w:val="24"/>
        </w:rPr>
        <w:t>5 - параллельная сборка и открытая, модульная иерархия</w:t>
      </w:r>
      <w:r w:rsidR="00F1082A" w:rsidRPr="00037899">
        <w:rPr>
          <w:b w:val="0"/>
          <w:sz w:val="24"/>
        </w:rPr>
        <w:t>»</w:t>
      </w:r>
      <w:r w:rsidRPr="00037899">
        <w:rPr>
          <w:b w:val="0"/>
          <w:sz w:val="24"/>
        </w:rPr>
        <w:t>.</w:t>
      </w:r>
    </w:p>
    <w:p w14:paraId="5692C716" w14:textId="7C9132CF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Компоненты, которые являются</w:t>
      </w:r>
      <w:r w:rsidR="00B4597A" w:rsidRPr="00037899">
        <w:rPr>
          <w:b w:val="0"/>
          <w:sz w:val="24"/>
        </w:rPr>
        <w:t>:</w:t>
      </w:r>
    </w:p>
    <w:p w14:paraId="57EC8283" w14:textId="743F1E09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szCs w:val="24"/>
        </w:rPr>
      </w:pPr>
      <w:r w:rsidRPr="00037899">
        <w:rPr>
          <w:b w:val="0"/>
          <w:sz w:val="24"/>
        </w:rPr>
        <w:t>a) зависимыми и фиксированными, характеризуются</w:t>
      </w:r>
    </w:p>
    <w:p w14:paraId="2757CE88" w14:textId="7E48C564" w:rsidR="000D1388" w:rsidRPr="00037899" w:rsidRDefault="000128CE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proofErr w:type="spellStart"/>
      <w:r w:rsidRPr="00037899">
        <w:rPr>
          <w:b w:val="0"/>
          <w:sz w:val="24"/>
          <w:szCs w:val="24"/>
          <w:lang w:val="en-US"/>
        </w:rPr>
        <w:t>i</w:t>
      </w:r>
      <w:proofErr w:type="spellEnd"/>
      <w:r w:rsidR="000D1388" w:rsidRPr="00037899">
        <w:rPr>
          <w:b w:val="0"/>
          <w:sz w:val="24"/>
          <w:lang w:val="kk-KZ"/>
        </w:rPr>
        <w:t xml:space="preserve">) </w:t>
      </w:r>
      <w:proofErr w:type="gramStart"/>
      <w:r w:rsidR="000D1388" w:rsidRPr="00037899">
        <w:rPr>
          <w:b w:val="0"/>
          <w:sz w:val="24"/>
          <w:lang w:val="kk-KZ"/>
        </w:rPr>
        <w:t>максимальн</w:t>
      </w:r>
      <w:r w:rsidR="0025249E" w:rsidRPr="00037899">
        <w:rPr>
          <w:b w:val="0"/>
          <w:sz w:val="24"/>
        </w:rPr>
        <w:t>ой</w:t>
      </w:r>
      <w:proofErr w:type="gramEnd"/>
      <w:r w:rsidR="000D1388" w:rsidRPr="00037899">
        <w:rPr>
          <w:b w:val="0"/>
          <w:sz w:val="24"/>
        </w:rPr>
        <w:t xml:space="preserve"> интеграци</w:t>
      </w:r>
      <w:r w:rsidR="0025249E" w:rsidRPr="00037899">
        <w:rPr>
          <w:b w:val="0"/>
          <w:sz w:val="24"/>
        </w:rPr>
        <w:t>ей</w:t>
      </w:r>
      <w:r w:rsidR="000D1388" w:rsidRPr="00037899">
        <w:rPr>
          <w:b w:val="0"/>
          <w:sz w:val="24"/>
        </w:rPr>
        <w:t>;</w:t>
      </w:r>
    </w:p>
    <w:p w14:paraId="6E9B034E" w14:textId="23F49049" w:rsidR="000D1388" w:rsidRPr="00037899" w:rsidRDefault="000128CE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szCs w:val="24"/>
          <w:lang w:val="en-US"/>
        </w:rPr>
        <w:t>ii</w:t>
      </w:r>
      <w:r w:rsidR="000D1388" w:rsidRPr="00037899">
        <w:rPr>
          <w:b w:val="0"/>
          <w:sz w:val="24"/>
        </w:rPr>
        <w:t xml:space="preserve">) </w:t>
      </w:r>
      <w:proofErr w:type="gramStart"/>
      <w:r w:rsidR="000D1388" w:rsidRPr="00037899">
        <w:rPr>
          <w:b w:val="0"/>
          <w:sz w:val="24"/>
        </w:rPr>
        <w:t>иерархи</w:t>
      </w:r>
      <w:r w:rsidR="0025249E" w:rsidRPr="00037899">
        <w:rPr>
          <w:b w:val="0"/>
          <w:sz w:val="24"/>
        </w:rPr>
        <w:t>ей</w:t>
      </w:r>
      <w:proofErr w:type="gramEnd"/>
      <w:r w:rsidR="000D1388" w:rsidRPr="00037899">
        <w:rPr>
          <w:b w:val="0"/>
          <w:sz w:val="24"/>
        </w:rPr>
        <w:t xml:space="preserve"> сборки, которая не связана со сроком службы компонента и ожидаемым временем до </w:t>
      </w:r>
      <w:r w:rsidR="0025249E" w:rsidRPr="00037899">
        <w:rPr>
          <w:b w:val="0"/>
          <w:sz w:val="24"/>
          <w:szCs w:val="24"/>
          <w:lang w:val="kk-KZ"/>
        </w:rPr>
        <w:t>морального износа</w:t>
      </w:r>
      <w:r w:rsidR="000D1388" w:rsidRPr="00037899">
        <w:rPr>
          <w:b w:val="0"/>
          <w:sz w:val="24"/>
          <w:szCs w:val="24"/>
          <w:lang w:val="kk-KZ"/>
        </w:rPr>
        <w:t>;</w:t>
      </w:r>
    </w:p>
    <w:p w14:paraId="4BDAC79D" w14:textId="2B3F47D9" w:rsidR="000D1388" w:rsidRPr="00037899" w:rsidRDefault="000128CE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szCs w:val="24"/>
          <w:lang w:val="en-US"/>
        </w:rPr>
        <w:t>iii</w:t>
      </w:r>
      <w:r w:rsidR="000D1388" w:rsidRPr="00037899">
        <w:rPr>
          <w:b w:val="0"/>
          <w:sz w:val="24"/>
        </w:rPr>
        <w:t xml:space="preserve">) </w:t>
      </w:r>
      <w:proofErr w:type="gramStart"/>
      <w:r w:rsidR="000D1388" w:rsidRPr="00037899">
        <w:rPr>
          <w:b w:val="0"/>
          <w:sz w:val="24"/>
        </w:rPr>
        <w:t>применение</w:t>
      </w:r>
      <w:r w:rsidR="0025249E" w:rsidRPr="00037899">
        <w:rPr>
          <w:b w:val="0"/>
          <w:sz w:val="24"/>
        </w:rPr>
        <w:t>м</w:t>
      </w:r>
      <w:proofErr w:type="gramEnd"/>
      <w:r w:rsidR="000D1388" w:rsidRPr="00037899">
        <w:rPr>
          <w:b w:val="0"/>
          <w:sz w:val="24"/>
        </w:rPr>
        <w:t xml:space="preserve"> последовательных сборочных операций.</w:t>
      </w:r>
    </w:p>
    <w:p w14:paraId="2328AAAD" w14:textId="57A59E4D" w:rsidR="000D1388" w:rsidRPr="00037899" w:rsidRDefault="000128CE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szCs w:val="24"/>
          <w:lang w:val="kk-KZ"/>
        </w:rPr>
        <w:t>b</w:t>
      </w:r>
      <w:r w:rsidR="000D1388" w:rsidRPr="00037899">
        <w:rPr>
          <w:b w:val="0"/>
          <w:sz w:val="24"/>
          <w:szCs w:val="24"/>
          <w:lang w:val="kk-KZ"/>
        </w:rPr>
        <w:t xml:space="preserve">) </w:t>
      </w:r>
      <w:r w:rsidR="00F21828" w:rsidRPr="00037899">
        <w:rPr>
          <w:b w:val="0"/>
          <w:sz w:val="24"/>
          <w:szCs w:val="24"/>
          <w:lang w:val="kk-KZ"/>
        </w:rPr>
        <w:t>автономными</w:t>
      </w:r>
      <w:r w:rsidR="0088515A" w:rsidRPr="00037899">
        <w:rPr>
          <w:b w:val="0"/>
          <w:sz w:val="24"/>
        </w:rPr>
        <w:t>,</w:t>
      </w:r>
      <w:r w:rsidR="000D1388" w:rsidRPr="00037899">
        <w:rPr>
          <w:b w:val="0"/>
          <w:sz w:val="24"/>
        </w:rPr>
        <w:t xml:space="preserve"> характеризуются</w:t>
      </w:r>
    </w:p>
    <w:p w14:paraId="6A28841D" w14:textId="0D4E9DD9" w:rsidR="000D1388" w:rsidRPr="00037899" w:rsidRDefault="000128CE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proofErr w:type="spellStart"/>
      <w:r w:rsidRPr="00037899">
        <w:rPr>
          <w:b w:val="0"/>
          <w:sz w:val="24"/>
          <w:szCs w:val="24"/>
          <w:lang w:val="en-US"/>
        </w:rPr>
        <w:t>i</w:t>
      </w:r>
      <w:proofErr w:type="spellEnd"/>
      <w:r w:rsidR="000D1388" w:rsidRPr="00037899">
        <w:rPr>
          <w:b w:val="0"/>
          <w:sz w:val="24"/>
        </w:rPr>
        <w:t xml:space="preserve">) </w:t>
      </w:r>
      <w:proofErr w:type="gramStart"/>
      <w:r w:rsidR="000D1388" w:rsidRPr="00037899">
        <w:rPr>
          <w:b w:val="0"/>
          <w:sz w:val="24"/>
        </w:rPr>
        <w:t>применением</w:t>
      </w:r>
      <w:proofErr w:type="gramEnd"/>
      <w:r w:rsidR="000D1388" w:rsidRPr="00037899">
        <w:rPr>
          <w:b w:val="0"/>
          <w:sz w:val="24"/>
        </w:rPr>
        <w:t xml:space="preserve"> параллельной, а не последовательной сборки/разборки;</w:t>
      </w:r>
    </w:p>
    <w:p w14:paraId="2F614180" w14:textId="29E96040" w:rsidR="000D1388" w:rsidRPr="00037899" w:rsidRDefault="000128CE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szCs w:val="24"/>
          <w:lang w:val="en-US"/>
        </w:rPr>
        <w:t>ii</w:t>
      </w:r>
      <w:r w:rsidR="000D1388" w:rsidRPr="00037899">
        <w:rPr>
          <w:b w:val="0"/>
          <w:sz w:val="24"/>
        </w:rPr>
        <w:t xml:space="preserve">) </w:t>
      </w:r>
      <w:proofErr w:type="gramStart"/>
      <w:r w:rsidR="000D1388" w:rsidRPr="00037899">
        <w:rPr>
          <w:b w:val="0"/>
          <w:sz w:val="24"/>
        </w:rPr>
        <w:t>созданием</w:t>
      </w:r>
      <w:proofErr w:type="gramEnd"/>
      <w:r w:rsidR="000D1388" w:rsidRPr="00037899">
        <w:rPr>
          <w:b w:val="0"/>
          <w:sz w:val="24"/>
        </w:rPr>
        <w:t xml:space="preserve"> открытой иерархии отдельных модулей.</w:t>
      </w:r>
    </w:p>
    <w:p w14:paraId="411A93BB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</w:p>
    <w:p w14:paraId="33A24AAC" w14:textId="7D13A088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  <w:r w:rsidRPr="00037899">
        <w:rPr>
          <w:sz w:val="24"/>
        </w:rPr>
        <w:t xml:space="preserve">C.7 </w:t>
      </w:r>
      <w:r w:rsidR="00DD438E" w:rsidRPr="00037899">
        <w:rPr>
          <w:sz w:val="24"/>
        </w:rPr>
        <w:t>Разбираем</w:t>
      </w:r>
      <w:r w:rsidRPr="00037899">
        <w:rPr>
          <w:sz w:val="24"/>
        </w:rPr>
        <w:t>ые соединения</w:t>
      </w:r>
    </w:p>
    <w:p w14:paraId="69BB0E65" w14:textId="77777777" w:rsidR="0088515A" w:rsidRPr="00037899" w:rsidRDefault="0088515A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</w:p>
    <w:p w14:paraId="741764E0" w14:textId="48F77A21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Для каждого типа соединения </w:t>
      </w:r>
      <w:r w:rsidR="00F21828" w:rsidRPr="00037899">
        <w:rPr>
          <w:b w:val="0"/>
          <w:sz w:val="24"/>
          <w:szCs w:val="24"/>
          <w:lang w:val="kk-KZ"/>
        </w:rPr>
        <w:t>возможна</w:t>
      </w:r>
      <w:r w:rsidRPr="00037899">
        <w:rPr>
          <w:b w:val="0"/>
          <w:sz w:val="24"/>
        </w:rPr>
        <w:t xml:space="preserve"> оценка </w:t>
      </w:r>
      <w:r w:rsidR="00F1082A" w:rsidRPr="00037899">
        <w:rPr>
          <w:b w:val="0"/>
          <w:sz w:val="24"/>
        </w:rPr>
        <w:t>«</w:t>
      </w:r>
      <w:r w:rsidRPr="00037899">
        <w:rPr>
          <w:b w:val="0"/>
          <w:sz w:val="24"/>
        </w:rPr>
        <w:t>да или нет</w:t>
      </w:r>
      <w:r w:rsidR="00F1082A" w:rsidRPr="00037899">
        <w:rPr>
          <w:b w:val="0"/>
          <w:sz w:val="24"/>
        </w:rPr>
        <w:t>»</w:t>
      </w:r>
      <w:r w:rsidRPr="00037899">
        <w:rPr>
          <w:b w:val="0"/>
          <w:sz w:val="24"/>
        </w:rPr>
        <w:t xml:space="preserve"> в зависимости от того, является ли оно </w:t>
      </w:r>
      <w:r w:rsidR="00DD438E" w:rsidRPr="00037899">
        <w:rPr>
          <w:b w:val="0"/>
          <w:sz w:val="24"/>
        </w:rPr>
        <w:t>разбираем</w:t>
      </w:r>
      <w:r w:rsidRPr="00037899">
        <w:rPr>
          <w:b w:val="0"/>
          <w:sz w:val="24"/>
        </w:rPr>
        <w:t xml:space="preserve">ым. На уровне подкомпонентов и выше можно измерить общий процент типов соединений, которые могут быть </w:t>
      </w:r>
      <w:r w:rsidR="00DD438E" w:rsidRPr="00037899">
        <w:rPr>
          <w:b w:val="0"/>
          <w:sz w:val="24"/>
        </w:rPr>
        <w:t>разбираем</w:t>
      </w:r>
      <w:r w:rsidRPr="00037899">
        <w:rPr>
          <w:b w:val="0"/>
          <w:sz w:val="24"/>
        </w:rPr>
        <w:t xml:space="preserve">ыми для </w:t>
      </w:r>
      <w:r w:rsidR="00F21828" w:rsidRPr="00037899">
        <w:rPr>
          <w:b w:val="0"/>
          <w:sz w:val="24"/>
          <w:szCs w:val="24"/>
          <w:lang w:val="kk-KZ"/>
        </w:rPr>
        <w:t xml:space="preserve">последеющего </w:t>
      </w:r>
      <w:r w:rsidRPr="00037899">
        <w:rPr>
          <w:b w:val="0"/>
          <w:sz w:val="24"/>
        </w:rPr>
        <w:t>восстановления материалов.</w:t>
      </w:r>
    </w:p>
    <w:p w14:paraId="4085CEA6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</w:p>
    <w:p w14:paraId="68559815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  <w:r w:rsidRPr="00037899">
        <w:rPr>
          <w:sz w:val="24"/>
        </w:rPr>
        <w:t>C.8 Предотвращение ненужной обработки либо отделки</w:t>
      </w:r>
    </w:p>
    <w:p w14:paraId="36B85F68" w14:textId="662CC0AB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</w:rPr>
        <w:t xml:space="preserve">На уровне материала возможна оценка </w:t>
      </w:r>
      <w:r w:rsidR="00F1082A" w:rsidRPr="00037899">
        <w:rPr>
          <w:b w:val="0"/>
          <w:sz w:val="24"/>
        </w:rPr>
        <w:t>«</w:t>
      </w:r>
      <w:r w:rsidRPr="00037899">
        <w:rPr>
          <w:b w:val="0"/>
          <w:sz w:val="24"/>
        </w:rPr>
        <w:t>да или нет</w:t>
      </w:r>
      <w:r w:rsidR="00F1082A" w:rsidRPr="00037899">
        <w:rPr>
          <w:b w:val="0"/>
          <w:sz w:val="24"/>
        </w:rPr>
        <w:t>»</w:t>
      </w:r>
      <w:r w:rsidRPr="00037899">
        <w:rPr>
          <w:b w:val="0"/>
          <w:sz w:val="24"/>
        </w:rPr>
        <w:t xml:space="preserve">: является ли материал </w:t>
      </w:r>
      <w:r w:rsidR="00F1082A" w:rsidRPr="00037899">
        <w:rPr>
          <w:b w:val="0"/>
          <w:sz w:val="24"/>
        </w:rPr>
        <w:t>«</w:t>
      </w:r>
      <w:r w:rsidR="00F21828" w:rsidRPr="00037899">
        <w:rPr>
          <w:b w:val="0"/>
          <w:sz w:val="24"/>
          <w:szCs w:val="24"/>
          <w:lang w:val="kk-KZ"/>
        </w:rPr>
        <w:t>неотделанным</w:t>
      </w:r>
      <w:r w:rsidR="00F1082A" w:rsidRPr="00037899">
        <w:rPr>
          <w:b w:val="0"/>
          <w:sz w:val="24"/>
          <w:lang w:val="kk-KZ"/>
        </w:rPr>
        <w:t>»</w:t>
      </w:r>
      <w:r w:rsidRPr="00037899">
        <w:rPr>
          <w:b w:val="0"/>
          <w:sz w:val="24"/>
          <w:lang w:val="kk-KZ"/>
        </w:rPr>
        <w:t xml:space="preserve"> и пригодным </w:t>
      </w:r>
      <w:r w:rsidR="00F02130" w:rsidRPr="00037899">
        <w:rPr>
          <w:b w:val="0"/>
          <w:sz w:val="24"/>
          <w:szCs w:val="24"/>
          <w:lang w:val="kk-KZ"/>
        </w:rPr>
        <w:t xml:space="preserve">к переработке или </w:t>
      </w:r>
      <w:r w:rsidRPr="00037899">
        <w:rPr>
          <w:b w:val="0"/>
          <w:sz w:val="24"/>
          <w:lang w:val="kk-KZ"/>
        </w:rPr>
        <w:t>для повторного использования</w:t>
      </w:r>
      <w:r w:rsidRPr="00037899">
        <w:rPr>
          <w:b w:val="0"/>
          <w:sz w:val="24"/>
          <w:szCs w:val="24"/>
          <w:lang w:val="kk-KZ"/>
        </w:rPr>
        <w:t>?</w:t>
      </w:r>
      <w:r w:rsidRPr="00037899">
        <w:rPr>
          <w:b w:val="0"/>
          <w:sz w:val="24"/>
          <w:lang w:val="kk-KZ"/>
        </w:rPr>
        <w:t xml:space="preserve"> Если отделка материала не </w:t>
      </w:r>
      <w:r w:rsidR="00F21828" w:rsidRPr="00037899">
        <w:rPr>
          <w:b w:val="0"/>
          <w:sz w:val="24"/>
          <w:szCs w:val="24"/>
          <w:lang w:val="kk-KZ"/>
        </w:rPr>
        <w:t>мешает</w:t>
      </w:r>
      <w:r w:rsidRPr="00037899">
        <w:rPr>
          <w:b w:val="0"/>
          <w:sz w:val="24"/>
          <w:lang w:val="kk-KZ"/>
        </w:rPr>
        <w:t xml:space="preserve"> его повторному использованию или </w:t>
      </w:r>
      <w:r w:rsidR="00D72D5A" w:rsidRPr="00037899">
        <w:rPr>
          <w:b w:val="0"/>
          <w:sz w:val="24"/>
          <w:szCs w:val="24"/>
          <w:lang w:val="kk-KZ"/>
        </w:rPr>
        <w:t xml:space="preserve">пригодности к </w:t>
      </w:r>
      <w:r w:rsidRPr="00037899">
        <w:rPr>
          <w:b w:val="0"/>
          <w:sz w:val="24"/>
          <w:szCs w:val="24"/>
          <w:lang w:val="kk-KZ"/>
        </w:rPr>
        <w:t>переработк</w:t>
      </w:r>
      <w:r w:rsidR="00D72D5A" w:rsidRPr="00037899">
        <w:rPr>
          <w:b w:val="0"/>
          <w:sz w:val="24"/>
          <w:szCs w:val="24"/>
          <w:lang w:val="kk-KZ"/>
        </w:rPr>
        <w:t>е</w:t>
      </w:r>
      <w:r w:rsidRPr="00037899">
        <w:rPr>
          <w:b w:val="0"/>
          <w:sz w:val="24"/>
          <w:lang w:val="kk-KZ"/>
        </w:rPr>
        <w:t xml:space="preserve">, то </w:t>
      </w:r>
      <w:r w:rsidR="00DC4CB7" w:rsidRPr="00037899">
        <w:rPr>
          <w:b w:val="0"/>
          <w:sz w:val="24"/>
          <w:lang w:val="kk-KZ"/>
        </w:rPr>
        <w:t xml:space="preserve">материал </w:t>
      </w:r>
      <w:r w:rsidRPr="00037899">
        <w:rPr>
          <w:b w:val="0"/>
          <w:sz w:val="24"/>
          <w:lang w:val="kk-KZ"/>
        </w:rPr>
        <w:t>соответствует этому критерию.</w:t>
      </w:r>
    </w:p>
    <w:p w14:paraId="5A30E355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</w:p>
    <w:p w14:paraId="208E29D1" w14:textId="2DD8CF12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  <w:r w:rsidRPr="00037899">
        <w:rPr>
          <w:sz w:val="24"/>
          <w:lang w:val="kk-KZ"/>
        </w:rPr>
        <w:t>C.9 Поддержка бизнес-моделей повторного использования (</w:t>
      </w:r>
      <w:r w:rsidR="00797BA2" w:rsidRPr="00037899">
        <w:rPr>
          <w:sz w:val="24"/>
          <w:szCs w:val="24"/>
        </w:rPr>
        <w:t>безотходная</w:t>
      </w:r>
      <w:r w:rsidRPr="00037899">
        <w:rPr>
          <w:sz w:val="24"/>
        </w:rPr>
        <w:t xml:space="preserve"> экономика)</w:t>
      </w:r>
    </w:p>
    <w:p w14:paraId="08E70D06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Некоторые показатели, которые могут быть применены, включают:</w:t>
      </w:r>
    </w:p>
    <w:p w14:paraId="22EB4758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- процент (по весу или объему) и стоимость восстановленного содержимого;</w:t>
      </w:r>
    </w:p>
    <w:p w14:paraId="371CBC3B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- процент (по весу или объему) и стоимость переработанного содержимого;</w:t>
      </w:r>
    </w:p>
    <w:p w14:paraId="646E054A" w14:textId="3D4F382A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- для каждого материала или компонента в </w:t>
      </w:r>
      <w:r w:rsidR="009C5CBF" w:rsidRPr="00037899">
        <w:rPr>
          <w:b w:val="0"/>
          <w:sz w:val="24"/>
        </w:rPr>
        <w:t>строительных объектах</w:t>
      </w:r>
      <w:r w:rsidRPr="00037899">
        <w:rPr>
          <w:b w:val="0"/>
          <w:sz w:val="24"/>
        </w:rPr>
        <w:t>:</w:t>
      </w:r>
    </w:p>
    <w:p w14:paraId="6BCDCA43" w14:textId="66E4D6CA" w:rsidR="000D1388" w:rsidRPr="00037899" w:rsidRDefault="000D1388" w:rsidP="006F5968">
      <w:pPr>
        <w:pStyle w:val="21"/>
        <w:kinsoku w:val="0"/>
        <w:overflowPunct w:val="0"/>
        <w:spacing w:before="0" w:beforeAutospacing="0" w:after="0" w:afterAutospacing="0"/>
        <w:ind w:left="567"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</w:rPr>
        <w:t xml:space="preserve">- практически пригодно для повторного использования или нет - на основе требований к </w:t>
      </w:r>
      <w:r w:rsidR="00C63606" w:rsidRPr="00037899">
        <w:rPr>
          <w:b w:val="0"/>
          <w:sz w:val="24"/>
        </w:rPr>
        <w:t>демонтажу</w:t>
      </w:r>
      <w:r w:rsidRPr="00037899">
        <w:rPr>
          <w:b w:val="0"/>
          <w:sz w:val="24"/>
        </w:rPr>
        <w:t xml:space="preserve"> и срок</w:t>
      </w:r>
      <w:r w:rsidR="00C63606" w:rsidRPr="00037899">
        <w:rPr>
          <w:b w:val="0"/>
          <w:sz w:val="24"/>
        </w:rPr>
        <w:t>у</w:t>
      </w:r>
      <w:r w:rsidRPr="00037899">
        <w:rPr>
          <w:b w:val="0"/>
          <w:sz w:val="24"/>
        </w:rPr>
        <w:t xml:space="preserve"> службы по сравнению с </w:t>
      </w:r>
      <w:r w:rsidR="009C5CBF" w:rsidRPr="00037899">
        <w:rPr>
          <w:b w:val="0"/>
          <w:sz w:val="24"/>
        </w:rPr>
        <w:t>расчетным</w:t>
      </w:r>
      <w:r w:rsidRPr="00037899">
        <w:rPr>
          <w:b w:val="0"/>
          <w:sz w:val="24"/>
        </w:rPr>
        <w:t xml:space="preserve"> сроком службы </w:t>
      </w:r>
      <w:r w:rsidR="009C5CBF" w:rsidRPr="00037899">
        <w:rPr>
          <w:b w:val="0"/>
          <w:sz w:val="24"/>
        </w:rPr>
        <w:t>строительных объектов</w:t>
      </w:r>
      <w:r w:rsidRPr="00037899">
        <w:rPr>
          <w:b w:val="0"/>
          <w:sz w:val="24"/>
        </w:rPr>
        <w:t xml:space="preserve">; для того чтобы </w:t>
      </w:r>
      <w:r w:rsidR="009C5CBF" w:rsidRPr="00037899">
        <w:rPr>
          <w:b w:val="0"/>
          <w:sz w:val="24"/>
        </w:rPr>
        <w:t>изделие</w:t>
      </w:r>
      <w:r w:rsidRPr="00037899">
        <w:rPr>
          <w:b w:val="0"/>
          <w:sz w:val="24"/>
        </w:rPr>
        <w:t xml:space="preserve"> считал</w:t>
      </w:r>
      <w:r w:rsidR="009C5CBF" w:rsidRPr="00037899">
        <w:rPr>
          <w:b w:val="0"/>
          <w:sz w:val="24"/>
        </w:rPr>
        <w:t>ось</w:t>
      </w:r>
      <w:r w:rsidRPr="00037899">
        <w:rPr>
          <w:b w:val="0"/>
          <w:sz w:val="24"/>
        </w:rPr>
        <w:t xml:space="preserve"> пригодным для повторного использования, необходимо </w:t>
      </w:r>
      <w:r w:rsidR="008220C6" w:rsidRPr="00037899">
        <w:rPr>
          <w:b w:val="0"/>
          <w:sz w:val="24"/>
          <w:szCs w:val="24"/>
          <w:lang w:val="kk-KZ"/>
        </w:rPr>
        <w:t>опеределить способ применения, который позволит</w:t>
      </w:r>
      <w:r w:rsidRPr="00037899">
        <w:rPr>
          <w:b w:val="0"/>
          <w:sz w:val="24"/>
          <w:lang w:val="kk-KZ"/>
        </w:rPr>
        <w:t xml:space="preserve"> конечному пользователю экономически выгодно повторно использовать </w:t>
      </w:r>
      <w:r w:rsidR="00083A93" w:rsidRPr="00037899">
        <w:rPr>
          <w:b w:val="0"/>
          <w:sz w:val="24"/>
          <w:szCs w:val="24"/>
          <w:lang w:val="kk-KZ"/>
        </w:rPr>
        <w:t>изделие</w:t>
      </w:r>
      <w:r w:rsidR="00083A93" w:rsidRPr="00037899">
        <w:rPr>
          <w:b w:val="0"/>
          <w:sz w:val="24"/>
          <w:lang w:val="kk-KZ"/>
        </w:rPr>
        <w:t xml:space="preserve"> </w:t>
      </w:r>
      <w:r w:rsidRPr="00037899">
        <w:rPr>
          <w:b w:val="0"/>
          <w:sz w:val="24"/>
          <w:lang w:val="kk-KZ"/>
        </w:rPr>
        <w:t xml:space="preserve">без значительной очистки или восстановления; повторное использование может быть классифицировано </w:t>
      </w:r>
      <w:r w:rsidR="00083A93" w:rsidRPr="00037899">
        <w:rPr>
          <w:b w:val="0"/>
          <w:sz w:val="24"/>
          <w:szCs w:val="24"/>
          <w:lang w:val="kk-KZ"/>
        </w:rPr>
        <w:t>в широком диапазоне</w:t>
      </w:r>
      <w:r w:rsidRPr="00037899">
        <w:rPr>
          <w:b w:val="0"/>
          <w:sz w:val="24"/>
          <w:lang w:val="kk-KZ"/>
        </w:rPr>
        <w:t>, начиная от повторного использования всей конструкции до повторного использования отдельных материалов;</w:t>
      </w:r>
    </w:p>
    <w:p w14:paraId="50D55923" w14:textId="3976BCC2" w:rsidR="000D1388" w:rsidRPr="00037899" w:rsidRDefault="000D1388" w:rsidP="006F5968">
      <w:pPr>
        <w:pStyle w:val="21"/>
        <w:kinsoku w:val="0"/>
        <w:overflowPunct w:val="0"/>
        <w:spacing w:before="0" w:beforeAutospacing="0" w:after="0" w:afterAutospacing="0"/>
        <w:ind w:left="567"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- практически пригодно или нет </w:t>
      </w:r>
      <w:r w:rsidR="001C0564" w:rsidRPr="00037899">
        <w:rPr>
          <w:b w:val="0"/>
          <w:sz w:val="24"/>
          <w:szCs w:val="24"/>
          <w:lang w:val="kk-KZ"/>
        </w:rPr>
        <w:t>к</w:t>
      </w:r>
      <w:r w:rsidR="00F02130" w:rsidRPr="00037899">
        <w:rPr>
          <w:b w:val="0"/>
          <w:sz w:val="24"/>
          <w:szCs w:val="24"/>
          <w:lang w:val="kk-KZ"/>
        </w:rPr>
        <w:t xml:space="preserve"> переработке</w:t>
      </w:r>
      <w:r w:rsidRPr="00037899">
        <w:rPr>
          <w:b w:val="0"/>
          <w:sz w:val="24"/>
          <w:lang w:val="kk-KZ"/>
        </w:rPr>
        <w:t xml:space="preserve"> </w:t>
      </w:r>
      <w:r w:rsidR="00532CB3" w:rsidRPr="00037899">
        <w:rPr>
          <w:b w:val="0"/>
          <w:sz w:val="24"/>
          <w:lang w:val="kk-KZ"/>
        </w:rPr>
        <w:t>–</w:t>
      </w:r>
      <w:r w:rsidRPr="00037899">
        <w:rPr>
          <w:b w:val="0"/>
          <w:sz w:val="24"/>
          <w:lang w:val="kk-KZ"/>
        </w:rPr>
        <w:t xml:space="preserve"> на основе </w:t>
      </w:r>
      <w:r w:rsidR="00083A93" w:rsidRPr="00037899">
        <w:rPr>
          <w:b w:val="0"/>
          <w:sz w:val="24"/>
          <w:szCs w:val="24"/>
          <w:lang w:val="kk-KZ"/>
        </w:rPr>
        <w:t xml:space="preserve">простоты </w:t>
      </w:r>
      <w:r w:rsidR="00083A93" w:rsidRPr="00037899">
        <w:rPr>
          <w:b w:val="0"/>
          <w:sz w:val="24"/>
          <w:szCs w:val="24"/>
        </w:rPr>
        <w:t>выделения из совокупности отходов всех видов</w:t>
      </w:r>
      <w:r w:rsidRPr="00037899">
        <w:rPr>
          <w:b w:val="0"/>
          <w:sz w:val="24"/>
          <w:lang w:val="kk-KZ"/>
        </w:rPr>
        <w:t xml:space="preserve"> материалов и </w:t>
      </w:r>
      <w:r w:rsidR="00083A93" w:rsidRPr="00037899">
        <w:rPr>
          <w:b w:val="0"/>
          <w:sz w:val="24"/>
          <w:szCs w:val="24"/>
          <w:lang w:val="kk-KZ"/>
        </w:rPr>
        <w:t>наличия в настоящее время</w:t>
      </w:r>
      <w:r w:rsidRPr="00037899">
        <w:rPr>
          <w:b w:val="0"/>
          <w:sz w:val="24"/>
          <w:lang w:val="kk-KZ"/>
        </w:rPr>
        <w:t xml:space="preserve"> перерабатывающих предприятий </w:t>
      </w:r>
      <w:r w:rsidR="00083A93" w:rsidRPr="00037899">
        <w:rPr>
          <w:b w:val="0"/>
          <w:sz w:val="24"/>
          <w:lang w:val="kk-KZ"/>
        </w:rPr>
        <w:t xml:space="preserve">для </w:t>
      </w:r>
      <w:r w:rsidR="00083A93" w:rsidRPr="00037899">
        <w:rPr>
          <w:b w:val="0"/>
          <w:sz w:val="24"/>
          <w:szCs w:val="24"/>
          <w:lang w:val="kk-KZ"/>
        </w:rPr>
        <w:t>каждой совокупности</w:t>
      </w:r>
      <w:r w:rsidRPr="00037899">
        <w:rPr>
          <w:b w:val="0"/>
          <w:sz w:val="24"/>
          <w:lang w:val="kk-KZ"/>
        </w:rPr>
        <w:t xml:space="preserve"> материалов с ожидаемым качеством (например, уровень </w:t>
      </w:r>
      <w:r w:rsidR="00083A93" w:rsidRPr="00037899">
        <w:rPr>
          <w:b w:val="0"/>
          <w:sz w:val="24"/>
          <w:szCs w:val="24"/>
          <w:lang w:val="kk-KZ"/>
        </w:rPr>
        <w:t>примесей других материалов</w:t>
      </w:r>
      <w:r w:rsidRPr="00037899">
        <w:rPr>
          <w:b w:val="0"/>
          <w:sz w:val="24"/>
          <w:lang w:val="kk-KZ"/>
        </w:rPr>
        <w:t>);</w:t>
      </w:r>
    </w:p>
    <w:p w14:paraId="23C963AA" w14:textId="3E73D048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- </w:t>
      </w:r>
      <w:r w:rsidR="00083A93" w:rsidRPr="00037899">
        <w:rPr>
          <w:b w:val="0"/>
          <w:sz w:val="24"/>
          <w:szCs w:val="24"/>
          <w:lang w:val="kk-KZ"/>
        </w:rPr>
        <w:t>относительно</w:t>
      </w:r>
      <w:r w:rsidRPr="00037899">
        <w:rPr>
          <w:b w:val="0"/>
          <w:sz w:val="24"/>
          <w:lang w:val="kk-KZ"/>
        </w:rPr>
        <w:t xml:space="preserve"> пригодности к восстановлению возможна оценка </w:t>
      </w:r>
      <w:r w:rsidR="00083A93" w:rsidRPr="00037899">
        <w:rPr>
          <w:b w:val="0"/>
          <w:sz w:val="24"/>
          <w:szCs w:val="24"/>
          <w:lang w:val="kk-KZ"/>
        </w:rPr>
        <w:t>изделия</w:t>
      </w:r>
      <w:r w:rsidR="00083A93" w:rsidRPr="00037899">
        <w:rPr>
          <w:b w:val="0"/>
          <w:sz w:val="24"/>
          <w:lang w:val="kk-KZ"/>
        </w:rPr>
        <w:t xml:space="preserve"> </w:t>
      </w:r>
      <w:r w:rsidR="00F1082A" w:rsidRPr="00037899">
        <w:rPr>
          <w:b w:val="0"/>
          <w:sz w:val="24"/>
          <w:lang w:val="kk-KZ"/>
        </w:rPr>
        <w:t>«</w:t>
      </w:r>
      <w:r w:rsidRPr="00037899">
        <w:rPr>
          <w:b w:val="0"/>
          <w:sz w:val="24"/>
          <w:lang w:val="kk-KZ"/>
        </w:rPr>
        <w:t>да или нет</w:t>
      </w:r>
      <w:r w:rsidR="00F1082A" w:rsidRPr="00037899">
        <w:rPr>
          <w:b w:val="0"/>
          <w:sz w:val="24"/>
          <w:lang w:val="kk-KZ"/>
        </w:rPr>
        <w:t>»</w:t>
      </w:r>
      <w:r w:rsidRPr="00037899">
        <w:rPr>
          <w:b w:val="0"/>
          <w:sz w:val="24"/>
          <w:lang w:val="kk-KZ"/>
        </w:rPr>
        <w:t>, основанная на конкретных данных, предоставленных поставщиком;</w:t>
      </w:r>
    </w:p>
    <w:p w14:paraId="00014355" w14:textId="6C1CA6EB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  <w:lang w:val="kk-KZ"/>
        </w:rPr>
        <w:t xml:space="preserve">- для возможности повторного производства возможна оценка </w:t>
      </w:r>
      <w:r w:rsidR="00F1082A" w:rsidRPr="00037899">
        <w:rPr>
          <w:b w:val="0"/>
          <w:sz w:val="24"/>
          <w:lang w:val="kk-KZ"/>
        </w:rPr>
        <w:t>«</w:t>
      </w:r>
      <w:r w:rsidRPr="00037899">
        <w:rPr>
          <w:b w:val="0"/>
          <w:sz w:val="24"/>
          <w:lang w:val="kk-KZ"/>
        </w:rPr>
        <w:t>да или нет</w:t>
      </w:r>
      <w:r w:rsidR="00F1082A" w:rsidRPr="00037899">
        <w:rPr>
          <w:b w:val="0"/>
          <w:sz w:val="24"/>
          <w:lang w:val="kk-KZ"/>
        </w:rPr>
        <w:t>»</w:t>
      </w:r>
      <w:r w:rsidRPr="00037899">
        <w:rPr>
          <w:b w:val="0"/>
          <w:sz w:val="24"/>
          <w:lang w:val="kk-KZ"/>
        </w:rPr>
        <w:t xml:space="preserve"> </w:t>
      </w:r>
      <w:r w:rsidR="00083A93" w:rsidRPr="00037899">
        <w:rPr>
          <w:b w:val="0"/>
          <w:sz w:val="24"/>
          <w:szCs w:val="24"/>
          <w:lang w:val="kk-KZ"/>
        </w:rPr>
        <w:t>изделия</w:t>
      </w:r>
      <w:r w:rsidRPr="00037899">
        <w:rPr>
          <w:b w:val="0"/>
          <w:sz w:val="24"/>
          <w:szCs w:val="24"/>
          <w:lang w:val="kk-KZ"/>
        </w:rPr>
        <w:t>а</w:t>
      </w:r>
      <w:r w:rsidRPr="00037899">
        <w:rPr>
          <w:b w:val="0"/>
          <w:sz w:val="24"/>
          <w:lang w:val="kk-KZ"/>
        </w:rPr>
        <w:t xml:space="preserve"> на основе конкретных данных, предоставленных поставщиком.</w:t>
      </w:r>
    </w:p>
    <w:p w14:paraId="4B80CDCC" w14:textId="45A3D81F" w:rsidR="000D1388" w:rsidRPr="00037899" w:rsidRDefault="000D1388" w:rsidP="006F596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</w:p>
    <w:p w14:paraId="71FE3551" w14:textId="77777777" w:rsidR="00C93BA1" w:rsidRDefault="00C93BA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bCs/>
          <w:sz w:val="24"/>
          <w:szCs w:val="36"/>
        </w:rPr>
      </w:pPr>
      <w:r>
        <w:rPr>
          <w:sz w:val="24"/>
        </w:rPr>
        <w:br w:type="page"/>
      </w:r>
    </w:p>
    <w:p w14:paraId="2763F49D" w14:textId="23BBAD90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  <w:r w:rsidRPr="00037899">
        <w:rPr>
          <w:sz w:val="24"/>
        </w:rPr>
        <w:t>C.10 Простота</w:t>
      </w:r>
      <w:r w:rsidR="000A2537" w:rsidRPr="00037899">
        <w:rPr>
          <w:sz w:val="24"/>
        </w:rPr>
        <w:t xml:space="preserve"> использования</w:t>
      </w:r>
    </w:p>
    <w:p w14:paraId="60965A14" w14:textId="77777777" w:rsidR="00532CB3" w:rsidRPr="00037899" w:rsidRDefault="00532CB3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</w:p>
    <w:p w14:paraId="40ABE2C8" w14:textId="1B472B04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Показатели простоты </w:t>
      </w:r>
      <w:r w:rsidR="000A2537" w:rsidRPr="00037899">
        <w:rPr>
          <w:b w:val="0"/>
          <w:sz w:val="24"/>
        </w:rPr>
        <w:t xml:space="preserve">использования </w:t>
      </w:r>
      <w:r w:rsidRPr="00037899">
        <w:rPr>
          <w:b w:val="0"/>
          <w:sz w:val="24"/>
        </w:rPr>
        <w:t>включают количество</w:t>
      </w:r>
      <w:r w:rsidR="00B4597A" w:rsidRPr="00037899">
        <w:rPr>
          <w:b w:val="0"/>
          <w:sz w:val="24"/>
        </w:rPr>
        <w:t>:</w:t>
      </w:r>
    </w:p>
    <w:p w14:paraId="1D27F1E4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a) частей на элемент или компонент в сравнительной перспективе; </w:t>
      </w:r>
    </w:p>
    <w:p w14:paraId="20778C80" w14:textId="54A3EB65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</w:rPr>
        <w:t xml:space="preserve">b) </w:t>
      </w:r>
      <w:r w:rsidRPr="00037899">
        <w:rPr>
          <w:b w:val="0"/>
          <w:sz w:val="24"/>
          <w:szCs w:val="24"/>
          <w:lang w:val="kk-KZ"/>
        </w:rPr>
        <w:t>размер</w:t>
      </w:r>
      <w:r w:rsidR="00B2105C" w:rsidRPr="00037899">
        <w:rPr>
          <w:b w:val="0"/>
          <w:sz w:val="24"/>
          <w:szCs w:val="24"/>
          <w:lang w:val="kk-KZ"/>
        </w:rPr>
        <w:t>ов</w:t>
      </w:r>
      <w:r w:rsidRPr="00037899">
        <w:rPr>
          <w:b w:val="0"/>
          <w:sz w:val="24"/>
          <w:lang w:val="kk-KZ"/>
        </w:rPr>
        <w:t xml:space="preserve"> или </w:t>
      </w:r>
      <w:r w:rsidRPr="00037899">
        <w:rPr>
          <w:b w:val="0"/>
          <w:sz w:val="24"/>
          <w:szCs w:val="24"/>
          <w:lang w:val="kk-KZ"/>
        </w:rPr>
        <w:t>габарит</w:t>
      </w:r>
      <w:r w:rsidR="00B2105C" w:rsidRPr="00037899">
        <w:rPr>
          <w:b w:val="0"/>
          <w:sz w:val="24"/>
          <w:szCs w:val="24"/>
          <w:lang w:val="kk-KZ"/>
        </w:rPr>
        <w:t>ов</w:t>
      </w:r>
      <w:r w:rsidRPr="00037899">
        <w:rPr>
          <w:b w:val="0"/>
          <w:sz w:val="24"/>
          <w:lang w:val="kk-KZ"/>
        </w:rPr>
        <w:t xml:space="preserve"> аналогичных материалов (стандартизация).</w:t>
      </w:r>
    </w:p>
    <w:p w14:paraId="09AD609B" w14:textId="6A248002" w:rsidR="00532CB3" w:rsidRPr="00037899" w:rsidRDefault="00532CB3" w:rsidP="004F7097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</w:p>
    <w:p w14:paraId="66DBA0AE" w14:textId="0665C7C4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lang w:val="kk-KZ"/>
        </w:rPr>
      </w:pPr>
      <w:r w:rsidRPr="00037899">
        <w:rPr>
          <w:sz w:val="24"/>
          <w:lang w:val="kk-KZ"/>
        </w:rPr>
        <w:t>C.11 Стандартизация</w:t>
      </w:r>
    </w:p>
    <w:p w14:paraId="4ADFCA6E" w14:textId="77777777" w:rsidR="00532CB3" w:rsidRPr="00037899" w:rsidRDefault="00532CB3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  <w:lang w:val="kk-KZ"/>
        </w:rPr>
      </w:pPr>
    </w:p>
    <w:p w14:paraId="12B00DF4" w14:textId="5A63B8EA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lang w:val="kk-KZ"/>
        </w:rPr>
        <w:t xml:space="preserve">Уровень стандартизации в рамках </w:t>
      </w:r>
      <w:r w:rsidR="00766EE9" w:rsidRPr="00037899">
        <w:rPr>
          <w:b w:val="0"/>
          <w:sz w:val="24"/>
          <w:lang w:val="kk-KZ"/>
        </w:rPr>
        <w:t>завершенного строительством</w:t>
      </w:r>
      <w:r w:rsidRPr="00037899">
        <w:rPr>
          <w:b w:val="0"/>
          <w:sz w:val="24"/>
          <w:lang w:val="kk-KZ"/>
        </w:rPr>
        <w:t xml:space="preserve"> </w:t>
      </w:r>
      <w:r w:rsidR="00532CB3" w:rsidRPr="00037899">
        <w:rPr>
          <w:b w:val="0"/>
          <w:sz w:val="24"/>
          <w:lang w:val="kk-KZ"/>
        </w:rPr>
        <w:t>объекта</w:t>
      </w:r>
      <w:r w:rsidRPr="00037899">
        <w:rPr>
          <w:b w:val="0"/>
          <w:sz w:val="24"/>
          <w:lang w:val="kk-KZ"/>
        </w:rPr>
        <w:t xml:space="preserve"> может быть определен на различных уровнях. Это может быть процент от </w:t>
      </w:r>
      <w:r w:rsidR="0025249E" w:rsidRPr="00037899">
        <w:rPr>
          <w:b w:val="0"/>
          <w:sz w:val="24"/>
          <w:szCs w:val="24"/>
          <w:lang w:val="kk-KZ"/>
        </w:rPr>
        <w:t xml:space="preserve">построенного в </w:t>
      </w:r>
      <w:r w:rsidRPr="00037899">
        <w:rPr>
          <w:b w:val="0"/>
          <w:sz w:val="24"/>
          <w:szCs w:val="24"/>
          <w:lang w:val="kk-KZ"/>
        </w:rPr>
        <w:t>обще</w:t>
      </w:r>
      <w:r w:rsidR="0025249E" w:rsidRPr="00037899">
        <w:rPr>
          <w:b w:val="0"/>
          <w:sz w:val="24"/>
          <w:szCs w:val="24"/>
          <w:lang w:val="kk-KZ"/>
        </w:rPr>
        <w:t>м</w:t>
      </w:r>
      <w:r w:rsidRPr="00037899">
        <w:rPr>
          <w:b w:val="0"/>
          <w:sz w:val="24"/>
        </w:rPr>
        <w:t xml:space="preserve"> (стоимость, объем или масса) по каждой из следующих категорий:</w:t>
      </w:r>
    </w:p>
    <w:p w14:paraId="0713FBD9" w14:textId="09A6E788" w:rsidR="000D1388" w:rsidRPr="00037899" w:rsidRDefault="00B4597A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i</w:t>
      </w:r>
      <w:r w:rsidR="000D1388" w:rsidRPr="00037899">
        <w:rPr>
          <w:b w:val="0"/>
          <w:sz w:val="24"/>
        </w:rPr>
        <w:t>) размеры;</w:t>
      </w:r>
    </w:p>
    <w:p w14:paraId="24B15BC5" w14:textId="630D0580" w:rsidR="000D1388" w:rsidRPr="00037899" w:rsidRDefault="00B4597A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proofErr w:type="spellStart"/>
      <w:proofErr w:type="gramStart"/>
      <w:r w:rsidRPr="00037899">
        <w:rPr>
          <w:b w:val="0"/>
          <w:sz w:val="24"/>
        </w:rPr>
        <w:t>ii</w:t>
      </w:r>
      <w:proofErr w:type="spellEnd"/>
      <w:r w:rsidR="000D1388" w:rsidRPr="00037899">
        <w:rPr>
          <w:b w:val="0"/>
          <w:sz w:val="24"/>
        </w:rPr>
        <w:t>) компоненты;</w:t>
      </w:r>
      <w:proofErr w:type="gramEnd"/>
    </w:p>
    <w:p w14:paraId="431A674A" w14:textId="0598E914" w:rsidR="000D1388" w:rsidRPr="00037899" w:rsidRDefault="00B4597A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proofErr w:type="spellStart"/>
      <w:proofErr w:type="gramStart"/>
      <w:r w:rsidRPr="00037899">
        <w:rPr>
          <w:b w:val="0"/>
          <w:sz w:val="24"/>
        </w:rPr>
        <w:t>iii</w:t>
      </w:r>
      <w:proofErr w:type="spellEnd"/>
      <w:r w:rsidR="000D1388" w:rsidRPr="00037899">
        <w:rPr>
          <w:b w:val="0"/>
          <w:sz w:val="24"/>
        </w:rPr>
        <w:t>) соединения;</w:t>
      </w:r>
      <w:proofErr w:type="gramEnd"/>
    </w:p>
    <w:p w14:paraId="66F949BD" w14:textId="5632551E" w:rsidR="000D1388" w:rsidRPr="00037899" w:rsidRDefault="00B4597A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proofErr w:type="spellStart"/>
      <w:proofErr w:type="gramStart"/>
      <w:r w:rsidRPr="00037899">
        <w:rPr>
          <w:b w:val="0"/>
          <w:sz w:val="24"/>
        </w:rPr>
        <w:t>iv</w:t>
      </w:r>
      <w:proofErr w:type="spellEnd"/>
      <w:r w:rsidR="000D1388" w:rsidRPr="00037899">
        <w:rPr>
          <w:b w:val="0"/>
          <w:sz w:val="24"/>
        </w:rPr>
        <w:t>) модульность;</w:t>
      </w:r>
      <w:proofErr w:type="gramEnd"/>
    </w:p>
    <w:p w14:paraId="048EB8EC" w14:textId="63F84A38" w:rsidR="000D1388" w:rsidRPr="00037899" w:rsidRDefault="00B4597A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>v</w:t>
      </w:r>
      <w:r w:rsidR="000D1388" w:rsidRPr="00037899">
        <w:rPr>
          <w:b w:val="0"/>
          <w:sz w:val="24"/>
        </w:rPr>
        <w:t>) функциональная совместимость.</w:t>
      </w:r>
    </w:p>
    <w:p w14:paraId="7258E05E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</w:p>
    <w:p w14:paraId="56A45D8C" w14:textId="03AC03D4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  <w:r w:rsidRPr="00037899">
        <w:rPr>
          <w:sz w:val="24"/>
        </w:rPr>
        <w:t xml:space="preserve">C.12 Безопасность </w:t>
      </w:r>
      <w:r w:rsidR="008F55A3" w:rsidRPr="00037899">
        <w:rPr>
          <w:sz w:val="24"/>
        </w:rPr>
        <w:t>демонтажа</w:t>
      </w:r>
    </w:p>
    <w:p w14:paraId="5ECD7071" w14:textId="77777777" w:rsidR="00532CB3" w:rsidRPr="00037899" w:rsidRDefault="00532CB3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</w:p>
    <w:p w14:paraId="7AA5B72C" w14:textId="4FCFB165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Контрольный перечень, представленный в </w:t>
      </w:r>
      <w:r w:rsidR="006C0E22" w:rsidRPr="00037899">
        <w:rPr>
          <w:b w:val="0"/>
          <w:sz w:val="24"/>
          <w:szCs w:val="24"/>
        </w:rPr>
        <w:t>т</w:t>
      </w:r>
      <w:r w:rsidRPr="00037899">
        <w:rPr>
          <w:b w:val="0"/>
          <w:sz w:val="24"/>
          <w:szCs w:val="24"/>
        </w:rPr>
        <w:t>аблице</w:t>
      </w:r>
      <w:r w:rsidRPr="00037899">
        <w:rPr>
          <w:b w:val="0"/>
          <w:sz w:val="24"/>
        </w:rPr>
        <w:t xml:space="preserve"> 2</w:t>
      </w:r>
      <w:r w:rsidR="006C0E22" w:rsidRPr="00037899">
        <w:rPr>
          <w:b w:val="0"/>
          <w:sz w:val="24"/>
          <w:szCs w:val="24"/>
        </w:rPr>
        <w:t>,</w:t>
      </w:r>
      <w:r w:rsidRPr="00037899">
        <w:rPr>
          <w:b w:val="0"/>
          <w:sz w:val="24"/>
        </w:rPr>
        <w:t xml:space="preserve"> может быть дополнен следующими измерениями:</w:t>
      </w:r>
    </w:p>
    <w:p w14:paraId="427101BB" w14:textId="0FF39E96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-  долговечность </w:t>
      </w:r>
      <w:r w:rsidR="00F1082A" w:rsidRPr="00037899">
        <w:rPr>
          <w:b w:val="0"/>
          <w:sz w:val="24"/>
        </w:rPr>
        <w:t>–</w:t>
      </w:r>
      <w:r w:rsidRPr="00037899">
        <w:rPr>
          <w:b w:val="0"/>
          <w:sz w:val="24"/>
        </w:rPr>
        <w:t xml:space="preserve"> срок службы каждого </w:t>
      </w:r>
      <w:r w:rsidRPr="00037899">
        <w:rPr>
          <w:b w:val="0"/>
          <w:sz w:val="24"/>
          <w:lang w:val="kk-KZ"/>
        </w:rPr>
        <w:t>элемента</w:t>
      </w:r>
      <w:r w:rsidRPr="00037899">
        <w:rPr>
          <w:b w:val="0"/>
          <w:sz w:val="24"/>
          <w:szCs w:val="24"/>
          <w:lang w:val="kk-KZ"/>
        </w:rPr>
        <w:t xml:space="preserve"> </w:t>
      </w:r>
      <w:r w:rsidR="00083A93" w:rsidRPr="00037899">
        <w:rPr>
          <w:b w:val="0"/>
          <w:sz w:val="24"/>
          <w:szCs w:val="24"/>
          <w:lang w:val="kk-KZ"/>
        </w:rPr>
        <w:t>конструкции</w:t>
      </w:r>
      <w:r w:rsidR="00083A93" w:rsidRPr="00037899">
        <w:rPr>
          <w:b w:val="0"/>
          <w:sz w:val="24"/>
        </w:rPr>
        <w:t xml:space="preserve"> </w:t>
      </w:r>
      <w:r w:rsidRPr="00037899">
        <w:rPr>
          <w:b w:val="0"/>
          <w:sz w:val="24"/>
        </w:rPr>
        <w:t xml:space="preserve">в процентах от </w:t>
      </w:r>
      <w:r w:rsidR="009C5CBF" w:rsidRPr="00037899">
        <w:rPr>
          <w:b w:val="0"/>
          <w:sz w:val="24"/>
        </w:rPr>
        <w:t xml:space="preserve">расчетного </w:t>
      </w:r>
      <w:r w:rsidRPr="00037899">
        <w:rPr>
          <w:b w:val="0"/>
          <w:sz w:val="24"/>
        </w:rPr>
        <w:t xml:space="preserve">срока </w:t>
      </w:r>
      <w:proofErr w:type="gramStart"/>
      <w:r w:rsidRPr="00037899">
        <w:rPr>
          <w:b w:val="0"/>
          <w:sz w:val="24"/>
        </w:rPr>
        <w:t>службы</w:t>
      </w:r>
      <w:proofErr w:type="gramEnd"/>
      <w:r w:rsidRPr="00037899">
        <w:rPr>
          <w:b w:val="0"/>
          <w:sz w:val="24"/>
        </w:rPr>
        <w:t xml:space="preserve"> </w:t>
      </w:r>
      <w:r w:rsidR="00766EE9" w:rsidRPr="00037899">
        <w:rPr>
          <w:b w:val="0"/>
          <w:sz w:val="24"/>
        </w:rPr>
        <w:t>завершенного строительством</w:t>
      </w:r>
      <w:r w:rsidRPr="00037899">
        <w:rPr>
          <w:b w:val="0"/>
          <w:sz w:val="24"/>
        </w:rPr>
        <w:t xml:space="preserve"> объекта;</w:t>
      </w:r>
    </w:p>
    <w:p w14:paraId="045C2865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- доступность </w:t>
      </w:r>
      <w:r w:rsidR="00F1082A" w:rsidRPr="00037899">
        <w:rPr>
          <w:b w:val="0"/>
          <w:sz w:val="24"/>
        </w:rPr>
        <w:t>–</w:t>
      </w:r>
      <w:r w:rsidRPr="00037899">
        <w:rPr>
          <w:b w:val="0"/>
          <w:sz w:val="24"/>
        </w:rPr>
        <w:t xml:space="preserve"> высокая, средняя, низкая (путем оценки количества элементов, получивших 0/1; 2/3; или 4/5 баллов);</w:t>
      </w:r>
    </w:p>
    <w:p w14:paraId="5E866CC7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- открытое соединение </w:t>
      </w:r>
      <w:r w:rsidR="00F1082A" w:rsidRPr="00037899">
        <w:rPr>
          <w:b w:val="0"/>
          <w:sz w:val="24"/>
        </w:rPr>
        <w:t>–</w:t>
      </w:r>
      <w:r w:rsidRPr="00037899">
        <w:rPr>
          <w:b w:val="0"/>
          <w:sz w:val="24"/>
        </w:rPr>
        <w:t xml:space="preserve"> процент; да или нет;</w:t>
      </w:r>
    </w:p>
    <w:p w14:paraId="6607F013" w14:textId="12B036B9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- </w:t>
      </w:r>
      <w:r w:rsidR="005643E5" w:rsidRPr="00037899">
        <w:rPr>
          <w:rStyle w:val="FontStyle195"/>
          <w:rFonts w:ascii="Times New Roman" w:hAnsi="Times New Roman" w:cs="Times New Roman"/>
          <w:b w:val="0"/>
          <w:bCs w:val="0"/>
          <w:color w:val="auto"/>
          <w:sz w:val="24"/>
          <w:szCs w:val="24"/>
          <w:lang w:eastAsia="en-US"/>
        </w:rPr>
        <w:t>разбираемые</w:t>
      </w:r>
      <w:r w:rsidRPr="00037899">
        <w:rPr>
          <w:b w:val="0"/>
          <w:sz w:val="24"/>
        </w:rPr>
        <w:t xml:space="preserve"> соединения </w:t>
      </w:r>
      <w:r w:rsidR="00F1082A" w:rsidRPr="00037899">
        <w:rPr>
          <w:b w:val="0"/>
          <w:sz w:val="24"/>
        </w:rPr>
        <w:t>–</w:t>
      </w:r>
      <w:r w:rsidRPr="00037899">
        <w:rPr>
          <w:b w:val="0"/>
          <w:sz w:val="24"/>
        </w:rPr>
        <w:t xml:space="preserve"> процент; да или нет;</w:t>
      </w:r>
    </w:p>
    <w:p w14:paraId="5991E450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- взаимозависимость </w:t>
      </w:r>
      <w:r w:rsidR="00F1082A" w:rsidRPr="00037899">
        <w:rPr>
          <w:b w:val="0"/>
          <w:sz w:val="24"/>
        </w:rPr>
        <w:t>–</w:t>
      </w:r>
      <w:r w:rsidRPr="00037899">
        <w:rPr>
          <w:b w:val="0"/>
          <w:sz w:val="24"/>
        </w:rPr>
        <w:t xml:space="preserve"> высокая, средняя, низкая (путем оценки количества элементов, получивших 0/1; 2/3; или 4/5 баллов);</w:t>
      </w:r>
    </w:p>
    <w:p w14:paraId="4CF0C1FB" w14:textId="610B48CE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</w:rPr>
        <w:t xml:space="preserve">- </w:t>
      </w:r>
      <w:r w:rsidR="00083A93" w:rsidRPr="00037899">
        <w:rPr>
          <w:b w:val="0"/>
          <w:sz w:val="24"/>
          <w:szCs w:val="24"/>
          <w:lang w:val="kk-KZ"/>
        </w:rPr>
        <w:t>исключение</w:t>
      </w:r>
      <w:r w:rsidRPr="00037899">
        <w:rPr>
          <w:b w:val="0"/>
          <w:sz w:val="24"/>
        </w:rPr>
        <w:t xml:space="preserve"> ненужной отделки </w:t>
      </w:r>
      <w:r w:rsidR="00F1082A" w:rsidRPr="00037899">
        <w:rPr>
          <w:b w:val="0"/>
          <w:sz w:val="24"/>
        </w:rPr>
        <w:t>–</w:t>
      </w:r>
      <w:r w:rsidRPr="00037899">
        <w:rPr>
          <w:b w:val="0"/>
          <w:sz w:val="24"/>
        </w:rPr>
        <w:t xml:space="preserve"> процент; да или нет, где применимо;</w:t>
      </w:r>
    </w:p>
    <w:p w14:paraId="4B4E89C2" w14:textId="0F192FED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</w:rPr>
        <w:t>- простота</w:t>
      </w:r>
      <w:r w:rsidR="00B42D73" w:rsidRPr="00037899">
        <w:rPr>
          <w:b w:val="0"/>
          <w:sz w:val="24"/>
        </w:rPr>
        <w:t xml:space="preserve"> </w:t>
      </w:r>
      <w:r w:rsidR="00B42D73" w:rsidRPr="00037899">
        <w:rPr>
          <w:b w:val="0"/>
          <w:sz w:val="24"/>
          <w:szCs w:val="24"/>
          <w:lang w:val="kk-KZ"/>
        </w:rPr>
        <w:t>использования</w:t>
      </w:r>
      <w:r w:rsidRPr="00037899">
        <w:rPr>
          <w:b w:val="0"/>
          <w:sz w:val="24"/>
          <w:szCs w:val="24"/>
          <w:lang w:val="kk-KZ"/>
        </w:rPr>
        <w:t xml:space="preserve"> </w:t>
      </w:r>
      <w:r w:rsidR="00F1082A" w:rsidRPr="00037899">
        <w:rPr>
          <w:b w:val="0"/>
          <w:sz w:val="24"/>
          <w:lang w:val="kk-KZ"/>
        </w:rPr>
        <w:t>–</w:t>
      </w:r>
      <w:r w:rsidRPr="00037899">
        <w:rPr>
          <w:b w:val="0"/>
          <w:sz w:val="24"/>
          <w:lang w:val="kk-KZ"/>
        </w:rPr>
        <w:t xml:space="preserve"> высокая, средняя, низкая (на основе оценки простоты</w:t>
      </w:r>
      <w:r w:rsidR="00B42D73" w:rsidRPr="00037899">
        <w:rPr>
          <w:b w:val="0"/>
          <w:sz w:val="24"/>
          <w:szCs w:val="24"/>
          <w:lang w:val="kk-KZ"/>
        </w:rPr>
        <w:t xml:space="preserve"> использования</w:t>
      </w:r>
      <w:r w:rsidRPr="00037899">
        <w:rPr>
          <w:b w:val="0"/>
          <w:sz w:val="24"/>
          <w:lang w:val="kk-KZ"/>
        </w:rPr>
        <w:t>);</w:t>
      </w:r>
    </w:p>
    <w:p w14:paraId="1F07AD92" w14:textId="269A62F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  <w:r w:rsidRPr="00037899">
        <w:rPr>
          <w:b w:val="0"/>
          <w:sz w:val="24"/>
          <w:lang w:val="kk-KZ"/>
        </w:rPr>
        <w:t xml:space="preserve">- стандартизация </w:t>
      </w:r>
      <w:r w:rsidR="00F1082A" w:rsidRPr="00037899">
        <w:rPr>
          <w:b w:val="0"/>
          <w:sz w:val="24"/>
          <w:lang w:val="kk-KZ"/>
        </w:rPr>
        <w:t>–</w:t>
      </w:r>
      <w:r w:rsidRPr="00037899">
        <w:rPr>
          <w:b w:val="0"/>
          <w:sz w:val="24"/>
          <w:lang w:val="kk-KZ"/>
        </w:rPr>
        <w:t xml:space="preserve"> высокая, средняя, низкая (на основе оценки простоты</w:t>
      </w:r>
      <w:r w:rsidR="00B42D73" w:rsidRPr="00037899">
        <w:rPr>
          <w:b w:val="0"/>
          <w:sz w:val="24"/>
          <w:szCs w:val="24"/>
          <w:lang w:val="kk-KZ"/>
        </w:rPr>
        <w:t xml:space="preserve"> использования</w:t>
      </w:r>
      <w:r w:rsidRPr="00037899">
        <w:rPr>
          <w:b w:val="0"/>
          <w:sz w:val="24"/>
        </w:rPr>
        <w:t>).</w:t>
      </w:r>
    </w:p>
    <w:p w14:paraId="049A8891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</w:rPr>
      </w:pPr>
    </w:p>
    <w:p w14:paraId="3775E3F0" w14:textId="77777777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  <w:r w:rsidRPr="00037899">
        <w:rPr>
          <w:sz w:val="24"/>
        </w:rPr>
        <w:t>C.13 Долговечность</w:t>
      </w:r>
    </w:p>
    <w:p w14:paraId="41129DC6" w14:textId="77777777" w:rsidR="00532CB3" w:rsidRPr="00037899" w:rsidRDefault="00532CB3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sz w:val="24"/>
        </w:rPr>
      </w:pPr>
    </w:p>
    <w:p w14:paraId="40B6500B" w14:textId="25BB175F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4"/>
          <w:lang w:val="kk-KZ"/>
        </w:rPr>
      </w:pPr>
      <w:r w:rsidRPr="00037899">
        <w:rPr>
          <w:b w:val="0"/>
          <w:sz w:val="24"/>
        </w:rPr>
        <w:t xml:space="preserve">Долговечность не указана в </w:t>
      </w:r>
      <w:r w:rsidR="00532CB3" w:rsidRPr="00037899">
        <w:rPr>
          <w:b w:val="0"/>
          <w:sz w:val="24"/>
        </w:rPr>
        <w:t>настоящем стандарте</w:t>
      </w:r>
      <w:r w:rsidRPr="00037899">
        <w:rPr>
          <w:b w:val="0"/>
          <w:sz w:val="24"/>
        </w:rPr>
        <w:t xml:space="preserve"> как принцип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проектирования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b w:val="0"/>
          <w:sz w:val="24"/>
        </w:rPr>
        <w:t xml:space="preserve">, но это ключевой момент, который влияет на принятие решений по </w:t>
      </w:r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 xml:space="preserve">проектированию для демонтажа и </w:t>
      </w:r>
      <w:proofErr w:type="spellStart"/>
      <w:r w:rsidR="00F73B38" w:rsidRPr="00037899">
        <w:rPr>
          <w:rStyle w:val="FontStyle198"/>
          <w:rFonts w:ascii="Times New Roman" w:hAnsi="Times New Roman" w:cs="Times New Roman"/>
          <w:b w:val="0"/>
          <w:color w:val="auto"/>
          <w:sz w:val="24"/>
          <w:szCs w:val="24"/>
          <w:lang w:eastAsia="en-US"/>
        </w:rPr>
        <w:t>адаптируемости</w:t>
      </w:r>
      <w:proofErr w:type="spellEnd"/>
      <w:r w:rsidRPr="00037899">
        <w:rPr>
          <w:b w:val="0"/>
          <w:sz w:val="24"/>
        </w:rPr>
        <w:t xml:space="preserve">. Показатели долговечности могут включать стоимость технического обслуживания в процентах от цены покупки, срок службы (годы) данного </w:t>
      </w:r>
      <w:r w:rsidR="0012465E" w:rsidRPr="00037899">
        <w:rPr>
          <w:b w:val="0"/>
          <w:sz w:val="24"/>
          <w:szCs w:val="24"/>
          <w:lang w:val="kk-KZ"/>
        </w:rPr>
        <w:t>изделия</w:t>
      </w:r>
      <w:r w:rsidRPr="00037899">
        <w:rPr>
          <w:b w:val="0"/>
          <w:sz w:val="24"/>
        </w:rPr>
        <w:t xml:space="preserve"> по сравнению с альтернативными </w:t>
      </w:r>
      <w:r w:rsidR="0012465E" w:rsidRPr="00037899">
        <w:rPr>
          <w:b w:val="0"/>
          <w:sz w:val="24"/>
          <w:szCs w:val="24"/>
          <w:lang w:val="kk-KZ"/>
        </w:rPr>
        <w:t>изделиями</w:t>
      </w:r>
      <w:r w:rsidRPr="00037899">
        <w:rPr>
          <w:b w:val="0"/>
          <w:sz w:val="24"/>
        </w:rPr>
        <w:t xml:space="preserve">, выполняющими ту же функцию при том же уровне </w:t>
      </w:r>
      <w:r w:rsidR="003169C2" w:rsidRPr="00037899">
        <w:rPr>
          <w:b w:val="0"/>
          <w:sz w:val="24"/>
        </w:rPr>
        <w:t>эксплуатационных качеств</w:t>
      </w:r>
      <w:r w:rsidRPr="00037899">
        <w:rPr>
          <w:b w:val="0"/>
          <w:sz w:val="24"/>
        </w:rPr>
        <w:t xml:space="preserve">, и </w:t>
      </w:r>
      <w:r w:rsidR="00F1082A" w:rsidRPr="00037899">
        <w:rPr>
          <w:b w:val="0"/>
          <w:sz w:val="24"/>
        </w:rPr>
        <w:t>«</w:t>
      </w:r>
      <w:r w:rsidRPr="00037899">
        <w:rPr>
          <w:b w:val="0"/>
          <w:sz w:val="24"/>
        </w:rPr>
        <w:t xml:space="preserve">материалоемкость на стандартизированную единицу </w:t>
      </w:r>
      <w:r w:rsidR="0012465E" w:rsidRPr="00037899">
        <w:rPr>
          <w:b w:val="0"/>
          <w:sz w:val="24"/>
          <w:szCs w:val="24"/>
          <w:lang w:val="kk-KZ"/>
        </w:rPr>
        <w:t>системы</w:t>
      </w:r>
      <w:r w:rsidR="00F1082A" w:rsidRPr="00037899">
        <w:rPr>
          <w:b w:val="0"/>
          <w:sz w:val="24"/>
          <w:lang w:val="kk-KZ"/>
        </w:rPr>
        <w:t>»</w:t>
      </w:r>
      <w:r w:rsidRPr="00037899">
        <w:rPr>
          <w:b w:val="0"/>
          <w:sz w:val="24"/>
          <w:lang w:val="kk-KZ"/>
        </w:rPr>
        <w:t>.</w:t>
      </w:r>
    </w:p>
    <w:p w14:paraId="369A3EE9" w14:textId="77777777" w:rsidR="00532CB3" w:rsidRPr="00037899" w:rsidRDefault="00532CB3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i/>
          <w:sz w:val="20"/>
          <w:lang w:val="kk-KZ"/>
        </w:rPr>
      </w:pPr>
    </w:p>
    <w:p w14:paraId="24596BCC" w14:textId="54B1731F" w:rsidR="00532CB3" w:rsidRPr="00037899" w:rsidRDefault="00532CB3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  <w:lang w:val="kk-KZ"/>
        </w:rPr>
      </w:pPr>
      <w:r w:rsidRPr="00037899">
        <w:rPr>
          <w:i/>
          <w:sz w:val="20"/>
          <w:lang w:val="kk-KZ"/>
        </w:rPr>
        <w:t>Примеры</w:t>
      </w:r>
      <w:r w:rsidRPr="00037899">
        <w:rPr>
          <w:b w:val="0"/>
          <w:sz w:val="20"/>
          <w:lang w:val="kk-KZ"/>
        </w:rPr>
        <w:t xml:space="preserve"> </w:t>
      </w:r>
    </w:p>
    <w:p w14:paraId="2D299861" w14:textId="1A6B6048" w:rsidR="000D1388" w:rsidRPr="00037899" w:rsidRDefault="000D1388" w:rsidP="000D1388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sz w:val="20"/>
          <w:lang w:val="kk-KZ"/>
        </w:rPr>
      </w:pPr>
      <w:r w:rsidRPr="00037899">
        <w:rPr>
          <w:b w:val="0"/>
          <w:sz w:val="20"/>
          <w:lang w:val="kk-KZ"/>
        </w:rPr>
        <w:t>1 Коррозионностойкая арматурная сталь используется вместо незащищенной арматурной стали.</w:t>
      </w:r>
    </w:p>
    <w:p w14:paraId="09751176" w14:textId="1CF72F5E" w:rsidR="00A4048C" w:rsidRPr="00037899" w:rsidRDefault="000D1388" w:rsidP="004F7097">
      <w:pPr>
        <w:pStyle w:val="21"/>
        <w:kinsoku w:val="0"/>
        <w:overflowPunct w:val="0"/>
        <w:spacing w:before="0" w:beforeAutospacing="0" w:after="0" w:afterAutospacing="0"/>
        <w:ind w:firstLine="567"/>
        <w:jc w:val="both"/>
        <w:rPr>
          <w:b w:val="0"/>
          <w:bCs w:val="0"/>
          <w:sz w:val="24"/>
          <w:szCs w:val="24"/>
        </w:rPr>
      </w:pPr>
      <w:r w:rsidRPr="00037899">
        <w:rPr>
          <w:b w:val="0"/>
          <w:sz w:val="20"/>
          <w:lang w:val="kk-KZ"/>
        </w:rPr>
        <w:t>2 Если битумная кровельная мембрана служит 30 лет вместо 15, то количество отходов, образующихся за год использования, сокращается вдвое.</w:t>
      </w:r>
      <w:r w:rsidR="00A4048C" w:rsidRPr="00037899">
        <w:rPr>
          <w:sz w:val="24"/>
          <w:szCs w:val="24"/>
        </w:rPr>
        <w:br w:type="page"/>
      </w:r>
    </w:p>
    <w:p w14:paraId="6B2B85C0" w14:textId="77777777" w:rsidR="005809B3" w:rsidRPr="00037899" w:rsidRDefault="005809B3" w:rsidP="008252BD">
      <w:pPr>
        <w:pStyle w:val="21"/>
        <w:kinsoku w:val="0"/>
        <w:overflowPunct w:val="0"/>
        <w:spacing w:before="0" w:beforeAutospacing="0" w:after="0" w:afterAutospacing="0"/>
        <w:jc w:val="center"/>
        <w:rPr>
          <w:sz w:val="24"/>
          <w:szCs w:val="24"/>
        </w:rPr>
      </w:pPr>
      <w:r w:rsidRPr="00037899">
        <w:rPr>
          <w:sz w:val="24"/>
          <w:szCs w:val="24"/>
        </w:rPr>
        <w:t>Библиография</w:t>
      </w:r>
    </w:p>
    <w:p w14:paraId="7FB70531" w14:textId="77777777" w:rsidR="00E7286A" w:rsidRPr="00037899" w:rsidRDefault="00E7286A" w:rsidP="00FB2AC9">
      <w:pPr>
        <w:autoSpaceDE/>
        <w:autoSpaceDN/>
        <w:adjustRightInd/>
        <w:ind w:firstLine="0"/>
        <w:jc w:val="left"/>
        <w:rPr>
          <w:rFonts w:ascii="Times New Roman" w:hAnsi="Times New Roman" w:cs="Times New Roman"/>
          <w:iCs/>
          <w:sz w:val="24"/>
          <w:szCs w:val="24"/>
        </w:rPr>
      </w:pPr>
    </w:p>
    <w:p w14:paraId="2B4F1F1D" w14:textId="1D9707C1" w:rsidR="00F1082A" w:rsidRPr="00E77165" w:rsidRDefault="00F1082A" w:rsidP="00F1082A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[1] </w:t>
      </w:r>
      <w:r w:rsidRPr="00E77165">
        <w:rPr>
          <w:rFonts w:ascii="Times New Roman" w:hAnsi="Times New Roman"/>
          <w:sz w:val="24"/>
          <w:lang w:val="en-US"/>
        </w:rPr>
        <w:t>ISO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7176-26:2007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Wheelchairs – Part 26: Vocabulary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037899">
        <w:rPr>
          <w:rFonts w:ascii="Times New Roman" w:hAnsi="Times New Roman" w:cs="Times New Roman"/>
          <w:iCs/>
          <w:sz w:val="24"/>
          <w:szCs w:val="24"/>
        </w:rPr>
        <w:t>Кресла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>-</w:t>
      </w:r>
      <w:r w:rsidRPr="00037899">
        <w:rPr>
          <w:rFonts w:ascii="Times New Roman" w:hAnsi="Times New Roman" w:cs="Times New Roman"/>
          <w:iCs/>
          <w:sz w:val="24"/>
          <w:szCs w:val="24"/>
        </w:rPr>
        <w:t>коляски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Часть 26.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Словарь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)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</w:p>
    <w:p w14:paraId="15696E2F" w14:textId="1DC634C6" w:rsidR="00F1082A" w:rsidRPr="00E77165" w:rsidRDefault="00F1082A" w:rsidP="00F1082A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[2] </w:t>
      </w:r>
      <w:r w:rsidRPr="00E77165">
        <w:rPr>
          <w:rFonts w:ascii="Times New Roman" w:hAnsi="Times New Roman"/>
          <w:sz w:val="24"/>
          <w:lang w:val="en-US"/>
        </w:rPr>
        <w:t>ISO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>/</w:t>
      </w:r>
      <w:r w:rsidRPr="00E77165">
        <w:rPr>
          <w:rFonts w:ascii="Times New Roman" w:hAnsi="Times New Roman"/>
          <w:sz w:val="24"/>
          <w:lang w:val="en-US"/>
        </w:rPr>
        <w:t>TS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12720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Sustainability in buildings and civil engineering works — Guidelines on the application of the general principles in ISO 15392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="00CC5920" w:rsidRPr="00037899">
        <w:rPr>
          <w:rFonts w:ascii="Times New Roman" w:hAnsi="Times New Roman"/>
          <w:sz w:val="24"/>
        </w:rPr>
        <w:t>Стабильность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здани</w:t>
      </w:r>
      <w:r w:rsidR="00CC5920" w:rsidRPr="00037899">
        <w:rPr>
          <w:rFonts w:ascii="Times New Roman" w:hAnsi="Times New Roman" w:cs="Times New Roman"/>
          <w:iCs/>
          <w:sz w:val="24"/>
          <w:szCs w:val="24"/>
        </w:rPr>
        <w:t>й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сооружени</w:t>
      </w:r>
      <w:r w:rsidR="00CC5920" w:rsidRPr="00037899">
        <w:rPr>
          <w:rFonts w:ascii="Times New Roman" w:hAnsi="Times New Roman" w:cs="Times New Roman"/>
          <w:iCs/>
          <w:sz w:val="24"/>
          <w:szCs w:val="24"/>
        </w:rPr>
        <w:t>й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гражданского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CC5920" w:rsidRPr="00037899">
        <w:rPr>
          <w:rFonts w:ascii="Times New Roman" w:hAnsi="Times New Roman" w:cs="Times New Roman"/>
          <w:iCs/>
          <w:sz w:val="24"/>
          <w:szCs w:val="24"/>
        </w:rPr>
        <w:t>назначения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Руководящие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указания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r w:rsidRPr="00037899">
        <w:rPr>
          <w:rFonts w:ascii="Times New Roman" w:hAnsi="Times New Roman" w:cs="Times New Roman"/>
          <w:iCs/>
          <w:sz w:val="24"/>
          <w:szCs w:val="24"/>
        </w:rPr>
        <w:t>касающиеся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применения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общих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принципов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r w:rsidRPr="00037899">
        <w:rPr>
          <w:rFonts w:ascii="Times New Roman" w:hAnsi="Times New Roman" w:cs="Times New Roman"/>
          <w:iCs/>
          <w:sz w:val="24"/>
          <w:szCs w:val="24"/>
        </w:rPr>
        <w:t>установленных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в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E77165">
        <w:rPr>
          <w:rFonts w:ascii="Times New Roman" w:hAnsi="Times New Roman"/>
          <w:sz w:val="24"/>
          <w:lang w:val="en-US"/>
        </w:rPr>
        <w:t>ISO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15392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)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</w:p>
    <w:p w14:paraId="08B4C1F7" w14:textId="4B2AD30F" w:rsidR="00F1082A" w:rsidRPr="00E77165" w:rsidRDefault="00F1082A" w:rsidP="00F1082A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[3] </w:t>
      </w:r>
      <w:r w:rsidRPr="00E77165">
        <w:rPr>
          <w:rFonts w:ascii="Times New Roman" w:hAnsi="Times New Roman"/>
          <w:sz w:val="24"/>
          <w:lang w:val="en-US"/>
        </w:rPr>
        <w:t>ISO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14021:2016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Environmental labels and declarations – Self-declared environmental claims (Type II environmental labelling)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037899">
        <w:rPr>
          <w:rFonts w:ascii="Times New Roman" w:hAnsi="Times New Roman" w:cs="Times New Roman"/>
          <w:iCs/>
          <w:sz w:val="24"/>
          <w:szCs w:val="24"/>
        </w:rPr>
        <w:t>Экологические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маркировки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заявления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proofErr w:type="spellStart"/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Самодекларируемые</w:t>
      </w:r>
      <w:proofErr w:type="spellEnd"/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экологические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заявления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Pr="00037899">
        <w:rPr>
          <w:rFonts w:ascii="Times New Roman" w:hAnsi="Times New Roman" w:cs="Times New Roman"/>
          <w:iCs/>
          <w:sz w:val="24"/>
          <w:szCs w:val="24"/>
        </w:rPr>
        <w:t>Экологическая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маркировка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E77165">
        <w:rPr>
          <w:rFonts w:ascii="Times New Roman" w:hAnsi="Times New Roman"/>
          <w:sz w:val="24"/>
          <w:lang w:val="en-US"/>
        </w:rPr>
        <w:t>II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типа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>)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)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</w:p>
    <w:p w14:paraId="1981DFBF" w14:textId="07123BFB" w:rsidR="00F1082A" w:rsidRPr="00E77165" w:rsidRDefault="00F1082A" w:rsidP="00F1082A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[4] </w:t>
      </w:r>
      <w:r w:rsidRPr="00E77165">
        <w:rPr>
          <w:rFonts w:ascii="Times New Roman" w:hAnsi="Times New Roman"/>
          <w:sz w:val="24"/>
          <w:lang w:val="en-US"/>
        </w:rPr>
        <w:t>ISO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14040:2006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Environmental management – Life cycle assessment – Principles and framework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037899">
        <w:rPr>
          <w:rFonts w:ascii="Times New Roman" w:hAnsi="Times New Roman" w:cs="Times New Roman"/>
          <w:iCs/>
          <w:sz w:val="24"/>
          <w:szCs w:val="24"/>
        </w:rPr>
        <w:t>Экологический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менеджмент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Оценка жизненного цикла.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Принципы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структура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>»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End"/>
    </w:p>
    <w:p w14:paraId="26717303" w14:textId="6833F175" w:rsidR="00F1082A" w:rsidRPr="00037899" w:rsidRDefault="00F1082A" w:rsidP="00F1082A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[5] </w:t>
      </w:r>
      <w:r w:rsidRPr="00E77165">
        <w:rPr>
          <w:rFonts w:ascii="Times New Roman" w:hAnsi="Times New Roman"/>
          <w:sz w:val="24"/>
          <w:lang w:val="en-US"/>
        </w:rPr>
        <w:t>ISO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15686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Buildings and constructed assets – Service life planning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(</w:t>
      </w:r>
      <w:r w:rsidRPr="00037899">
        <w:rPr>
          <w:rFonts w:ascii="Times New Roman" w:hAnsi="Times New Roman" w:cs="Times New Roman"/>
          <w:iCs/>
          <w:sz w:val="24"/>
          <w:szCs w:val="24"/>
        </w:rPr>
        <w:t>Здания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недвижимое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имущество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Планирование срока службы</w:t>
      </w:r>
      <w:r w:rsidR="00E77165">
        <w:rPr>
          <w:rFonts w:ascii="Times New Roman" w:hAnsi="Times New Roman" w:cs="Times New Roman"/>
          <w:iCs/>
          <w:sz w:val="24"/>
          <w:szCs w:val="24"/>
        </w:rPr>
        <w:t>)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End"/>
    </w:p>
    <w:p w14:paraId="666C10EF" w14:textId="523E16EE" w:rsidR="00E77165" w:rsidRPr="00E77165" w:rsidRDefault="00F1082A" w:rsidP="00E77165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[6] </w:t>
      </w:r>
      <w:r w:rsidRPr="00E77165">
        <w:rPr>
          <w:rFonts w:ascii="Times New Roman" w:hAnsi="Times New Roman"/>
          <w:sz w:val="24"/>
          <w:lang w:val="en-US"/>
        </w:rPr>
        <w:t>ISO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16745-1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Sustainability in buildings and civil engineering works – Carbon metric of an existing building during use stage – Part 1: Calculation, reporting and communication</w:t>
      </w:r>
      <w:r w:rsidR="00E77165" w:rsidRPr="00E77165">
        <w:rPr>
          <w:rFonts w:ascii="Times New Roman" w:hAnsi="Times New Roman"/>
          <w:sz w:val="24"/>
          <w:lang w:val="en-US"/>
        </w:rPr>
        <w:t xml:space="preserve"> (</w:t>
      </w:r>
      <w:r w:rsidR="00E77165" w:rsidRPr="00037899">
        <w:rPr>
          <w:rFonts w:ascii="Times New Roman" w:hAnsi="Times New Roman"/>
          <w:sz w:val="24"/>
        </w:rPr>
        <w:t>Стабильность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>зданий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>сооружений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>гражданского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>назначения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 xml:space="preserve">Углеродные показатели существующих зданий на этапе эксплуатации. Часть 1. </w:t>
      </w:r>
      <w:proofErr w:type="gramStart"/>
      <w:r w:rsidR="00E77165" w:rsidRPr="00037899">
        <w:rPr>
          <w:rFonts w:ascii="Times New Roman" w:hAnsi="Times New Roman" w:cs="Times New Roman"/>
          <w:iCs/>
          <w:sz w:val="24"/>
          <w:szCs w:val="24"/>
        </w:rPr>
        <w:t>Расчеты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>отчеты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>обмен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77165" w:rsidRPr="00037899">
        <w:rPr>
          <w:rFonts w:ascii="Times New Roman" w:hAnsi="Times New Roman" w:cs="Times New Roman"/>
          <w:iCs/>
          <w:sz w:val="24"/>
          <w:szCs w:val="24"/>
        </w:rPr>
        <w:t>информацией</w:t>
      </w:r>
      <w:r w:rsidR="00E77165" w:rsidRPr="00E77165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14:paraId="5AD28A8C" w14:textId="29328F94" w:rsidR="00E77165" w:rsidRPr="00E77165" w:rsidRDefault="00E77165" w:rsidP="00E77165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>[7] ISO 16745-2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Sustainability in buildings and civil engineering works – Carbon metric of an existing building during use stage – Part 2: Verification (</w:t>
      </w:r>
      <w:r w:rsidRPr="00037899">
        <w:rPr>
          <w:rFonts w:ascii="Times New Roman" w:hAnsi="Times New Roman"/>
          <w:sz w:val="24"/>
        </w:rPr>
        <w:t>Стабильность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зданий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сооружений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гражданского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назначения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>Углеродная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метрика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существующего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здания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на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стадии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эксплуатации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>Часть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2.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Проверка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14:paraId="5A1A0203" w14:textId="203BFABF" w:rsidR="00E77165" w:rsidRPr="00E77165" w:rsidRDefault="00E77165" w:rsidP="00E77165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>[8] ISO 17738-1:2017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Thermal insulation products – Exterior insulation and finish systems – Part 1: Materials and systems (</w:t>
      </w:r>
      <w:r w:rsidRPr="00037899">
        <w:rPr>
          <w:rFonts w:ascii="Times New Roman" w:hAnsi="Times New Roman" w:cs="Times New Roman"/>
          <w:iCs/>
          <w:sz w:val="24"/>
          <w:szCs w:val="24"/>
        </w:rPr>
        <w:t>Изделия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теплоизоляционные</w:t>
      </w:r>
      <w:r w:rsidRPr="00E7716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Системы наружной изоляции и отделочные системы. Часть 1.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Материалы и системы</w:t>
      </w:r>
      <w:r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596EDBE8" w14:textId="4C0DEB6A" w:rsidR="00E77165" w:rsidRDefault="00E77165" w:rsidP="00E77165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[9] ISO 20400:2017</w:t>
      </w:r>
      <w:r w:rsidRPr="00E7716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E77165">
        <w:rPr>
          <w:rFonts w:ascii="Times New Roman" w:hAnsi="Times New Roman" w:cs="Times New Roman"/>
          <w:iCs/>
          <w:sz w:val="24"/>
          <w:szCs w:val="24"/>
        </w:rPr>
        <w:t>Sustainable</w:t>
      </w:r>
      <w:proofErr w:type="spellEnd"/>
      <w:r w:rsidRPr="00E7716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E77165">
        <w:rPr>
          <w:rFonts w:ascii="Times New Roman" w:hAnsi="Times New Roman" w:cs="Times New Roman"/>
          <w:iCs/>
          <w:sz w:val="24"/>
          <w:szCs w:val="24"/>
        </w:rPr>
        <w:t>procurement</w:t>
      </w:r>
      <w:proofErr w:type="spellEnd"/>
      <w:r w:rsidRPr="00E77165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–</w:t>
      </w:r>
      <w:r w:rsidRPr="00E7716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E77165">
        <w:rPr>
          <w:rFonts w:ascii="Times New Roman" w:hAnsi="Times New Roman" w:cs="Times New Roman"/>
          <w:iCs/>
          <w:sz w:val="24"/>
          <w:szCs w:val="24"/>
        </w:rPr>
        <w:t>Guidance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037899">
        <w:rPr>
          <w:rFonts w:ascii="Times New Roman" w:hAnsi="Times New Roman"/>
          <w:sz w:val="24"/>
        </w:rPr>
        <w:t>Стабильн</w:t>
      </w:r>
      <w:r w:rsidRPr="00037899">
        <w:rPr>
          <w:rFonts w:ascii="Times New Roman" w:hAnsi="Times New Roman" w:cs="Times New Roman"/>
          <w:iCs/>
          <w:sz w:val="24"/>
          <w:szCs w:val="24"/>
        </w:rPr>
        <w:t>ые закупки – Руководство</w:t>
      </w:r>
      <w:r>
        <w:rPr>
          <w:rFonts w:ascii="Times New Roman" w:hAnsi="Times New Roman" w:cs="Times New Roman"/>
          <w:iCs/>
          <w:sz w:val="24"/>
          <w:szCs w:val="24"/>
        </w:rPr>
        <w:t>)</w:t>
      </w:r>
    </w:p>
    <w:p w14:paraId="338101D8" w14:textId="1FA43C5C" w:rsidR="00505323" w:rsidRPr="00505323" w:rsidRDefault="00F1082A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[10] </w:t>
      </w:r>
      <w:r w:rsidR="00505323">
        <w:rPr>
          <w:rFonts w:ascii="Times New Roman" w:hAnsi="Times New Roman" w:cs="Times New Roman"/>
          <w:iCs/>
          <w:sz w:val="24"/>
          <w:szCs w:val="24"/>
          <w:lang w:val="en-US"/>
        </w:rPr>
        <w:t>ISO 21929-1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Sustainability in building construction — Sustainability indicators — Part 1: Framework for the development of indicators and a core set of indicators for buildings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="00505323" w:rsidRPr="00037899">
        <w:rPr>
          <w:rFonts w:ascii="Times New Roman" w:hAnsi="Times New Roman"/>
          <w:sz w:val="24"/>
        </w:rPr>
        <w:t>Стабильность</w:t>
      </w:r>
      <w:r w:rsidR="00505323" w:rsidRPr="00505323">
        <w:rPr>
          <w:rFonts w:ascii="Times New Roman" w:hAnsi="Times New Roman"/>
          <w:sz w:val="24"/>
          <w:lang w:val="en-US"/>
        </w:rPr>
        <w:t xml:space="preserve"> </w:t>
      </w:r>
      <w:r w:rsidR="00505323" w:rsidRPr="00037899">
        <w:rPr>
          <w:rFonts w:ascii="Times New Roman" w:hAnsi="Times New Roman"/>
          <w:sz w:val="24"/>
        </w:rPr>
        <w:t>при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зданий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 xml:space="preserve">Показатели </w:t>
      </w:r>
      <w:r w:rsidR="00505323" w:rsidRPr="00037899">
        <w:rPr>
          <w:rFonts w:ascii="Times New Roman" w:hAnsi="Times New Roman"/>
          <w:sz w:val="24"/>
        </w:rPr>
        <w:t>стабильности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 xml:space="preserve">. Часть 1. </w:t>
      </w:r>
      <w:proofErr w:type="gramStart"/>
      <w:r w:rsidR="00505323" w:rsidRPr="00037899">
        <w:rPr>
          <w:rFonts w:ascii="Times New Roman" w:hAnsi="Times New Roman" w:cs="Times New Roman"/>
          <w:iCs/>
          <w:sz w:val="24"/>
          <w:szCs w:val="24"/>
        </w:rPr>
        <w:t>Система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разработки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показателей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базовый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набор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показателей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для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505323" w:rsidRPr="00037899">
        <w:rPr>
          <w:rFonts w:ascii="Times New Roman" w:hAnsi="Times New Roman" w:cs="Times New Roman"/>
          <w:iCs/>
          <w:sz w:val="24"/>
          <w:szCs w:val="24"/>
        </w:rPr>
        <w:t>зданий</w:t>
      </w:r>
      <w:r w:rsidR="00505323" w:rsidRPr="00505323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14:paraId="77308F9C" w14:textId="26A0C742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[11] ISO/TS 21929-2, Sustainability in building construction — Sustainability indicators — Part 2: Framework for the development of indicators for civil engineering works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Pr="00037899">
        <w:rPr>
          <w:rFonts w:ascii="Times New Roman" w:hAnsi="Times New Roman"/>
          <w:sz w:val="24"/>
        </w:rPr>
        <w:t>Стабильность</w:t>
      </w:r>
      <w:r w:rsidRPr="00505323">
        <w:rPr>
          <w:rFonts w:ascii="Times New Roman" w:hAnsi="Times New Roman"/>
          <w:sz w:val="24"/>
          <w:lang w:val="en-US"/>
        </w:rPr>
        <w:t xml:space="preserve"> </w:t>
      </w:r>
      <w:r w:rsidRPr="00037899">
        <w:rPr>
          <w:rFonts w:ascii="Times New Roman" w:hAnsi="Times New Roman"/>
          <w:sz w:val="24"/>
        </w:rPr>
        <w:t>при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строительстве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зданий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Показатели </w:t>
      </w:r>
      <w:r w:rsidRPr="00037899">
        <w:rPr>
          <w:rFonts w:ascii="Times New Roman" w:hAnsi="Times New Roman"/>
          <w:sz w:val="24"/>
        </w:rPr>
        <w:t>стабильности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. Часть 2.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Система разработки показателей для сооружений гражданского назначения.</w:t>
      </w:r>
      <w:r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1D025334" w14:textId="445F3D36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[12] ISO 21930:2017 Sustainability in buildings and civil engineering works — Core rules for environmental product declarations of construction products and services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Pr="00037899">
        <w:rPr>
          <w:rFonts w:ascii="Times New Roman" w:hAnsi="Times New Roman"/>
          <w:sz w:val="24"/>
        </w:rPr>
        <w:t>Стабильность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зданий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сооружений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гражданского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назначения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Основные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правила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для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экологических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деклараций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строительной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продукции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услуг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14:paraId="7D3EAB5B" w14:textId="2FAC70EB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>[13] ISO 21931-1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Sustainability in building construction — Framework for methods of assessment of the environmental performance of construction works — Part 1: Buildings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Pr="00037899">
        <w:rPr>
          <w:rFonts w:ascii="Times New Roman" w:hAnsi="Times New Roman"/>
          <w:sz w:val="24"/>
        </w:rPr>
        <w:t>Стабильность</w:t>
      </w:r>
      <w:r w:rsidRPr="00505323">
        <w:rPr>
          <w:rFonts w:ascii="Times New Roman" w:hAnsi="Times New Roman"/>
          <w:sz w:val="24"/>
          <w:lang w:val="en-US"/>
        </w:rPr>
        <w:t xml:space="preserve"> </w:t>
      </w:r>
      <w:r w:rsidRPr="00037899">
        <w:rPr>
          <w:rFonts w:ascii="Times New Roman" w:hAnsi="Times New Roman"/>
          <w:sz w:val="24"/>
        </w:rPr>
        <w:t>при</w:t>
      </w:r>
      <w:r w:rsidRPr="00505323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037899">
        <w:rPr>
          <w:rFonts w:ascii="Times New Roman" w:hAnsi="Times New Roman"/>
          <w:sz w:val="24"/>
        </w:rPr>
        <w:t>строительтве</w:t>
      </w:r>
      <w:proofErr w:type="spellEnd"/>
      <w:r w:rsidRPr="00505323">
        <w:rPr>
          <w:rFonts w:ascii="Times New Roman" w:hAnsi="Times New Roman"/>
          <w:sz w:val="24"/>
          <w:lang w:val="en-US"/>
        </w:rPr>
        <w:t xml:space="preserve"> </w:t>
      </w:r>
      <w:r w:rsidRPr="00037899">
        <w:rPr>
          <w:rFonts w:ascii="Times New Roman" w:hAnsi="Times New Roman"/>
          <w:sz w:val="24"/>
        </w:rPr>
        <w:t>зданий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>Система методов оценки экологических эксплуатационных каче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ств стр</w:t>
      </w:r>
      <w:proofErr w:type="gramEnd"/>
      <w:r w:rsidRPr="00037899">
        <w:rPr>
          <w:rFonts w:ascii="Times New Roman" w:hAnsi="Times New Roman" w:cs="Times New Roman"/>
          <w:iCs/>
          <w:sz w:val="24"/>
          <w:szCs w:val="24"/>
        </w:rPr>
        <w:t xml:space="preserve">оительных объектов. Часть 1.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Здания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14:paraId="6840CE79" w14:textId="671FF496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>[14] ISO 21931-2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Sustainability in buildings and civil engineering works — Framework for methods of assessment of the environmental, social and economic performance of construction works as a basis for sustainability assessment — Part 2: Civil engineering works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Pr="00037899">
        <w:rPr>
          <w:rFonts w:ascii="Times New Roman" w:hAnsi="Times New Roman"/>
          <w:sz w:val="24"/>
        </w:rPr>
        <w:t>Стабильность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зданий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сооружений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гражданского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назначения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>Система методов оценки экологических, социальных и экономических эксплуатационных каче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ств стр</w:t>
      </w:r>
      <w:proofErr w:type="gramEnd"/>
      <w:r w:rsidRPr="00037899">
        <w:rPr>
          <w:rFonts w:ascii="Times New Roman" w:hAnsi="Times New Roman" w:cs="Times New Roman"/>
          <w:iCs/>
          <w:sz w:val="24"/>
          <w:szCs w:val="24"/>
        </w:rPr>
        <w:t>оительных объектов как основа оценки стабильности. Часть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2.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Сооружения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гражданского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назначения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14:paraId="193DE116" w14:textId="5B3F0F39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  <w:lang w:val="en-US"/>
        </w:rPr>
        <w:t>[15] CSA Z782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Guideline for Design for Disassembly and Adaptability in Buildings.</w:t>
      </w:r>
      <w:proofErr w:type="gram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CSA</w:t>
      </w:r>
      <w:r w:rsidRPr="005053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Group</w:t>
      </w:r>
      <w:r w:rsidRPr="00505323">
        <w:rPr>
          <w:rFonts w:ascii="Times New Roman" w:hAnsi="Times New Roman" w:cs="Times New Roman"/>
          <w:iCs/>
          <w:sz w:val="24"/>
          <w:szCs w:val="24"/>
        </w:rPr>
        <w:t>, 2006</w:t>
      </w:r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Руководство по проектированию для демонтажа и 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адаптируемости</w:t>
      </w:r>
      <w:proofErr w:type="spellEnd"/>
      <w:r w:rsidRPr="00037899">
        <w:rPr>
          <w:rFonts w:ascii="Times New Roman" w:hAnsi="Times New Roman" w:cs="Times New Roman"/>
          <w:iCs/>
          <w:sz w:val="24"/>
          <w:szCs w:val="24"/>
        </w:rPr>
        <w:t xml:space="preserve"> в зданиях.</w:t>
      </w:r>
      <w:proofErr w:type="gramEnd"/>
      <w:r w:rsidRPr="0003789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Группа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/>
          <w:sz w:val="24"/>
          <w:lang w:val="en-US"/>
        </w:rPr>
        <w:t>CSA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2006 </w:t>
      </w:r>
      <w:r w:rsidRPr="00037899">
        <w:rPr>
          <w:rFonts w:ascii="Times New Roman" w:hAnsi="Times New Roman" w:cs="Times New Roman"/>
          <w:iCs/>
          <w:sz w:val="24"/>
          <w:szCs w:val="24"/>
        </w:rPr>
        <w:t>г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  <w:proofErr w:type="gramEnd"/>
    </w:p>
    <w:p w14:paraId="221294A7" w14:textId="675AD852" w:rsid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[16] BS 8887-2:2009, Design for manufacture, assembly, disassembly and end-of-life processing (MADE). </w:t>
      </w:r>
      <w:proofErr w:type="gram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Terms and definitions.</w:t>
      </w:r>
      <w:proofErr w:type="gram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British</w:t>
      </w:r>
      <w:r w:rsidRPr="005053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Standards</w:t>
      </w:r>
      <w:r w:rsidRPr="0050532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Institution</w:t>
      </w:r>
      <w:r w:rsidRPr="00505323">
        <w:rPr>
          <w:rFonts w:ascii="Times New Roman" w:hAnsi="Times New Roman" w:cs="Times New Roman"/>
          <w:iCs/>
          <w:sz w:val="24"/>
          <w:szCs w:val="24"/>
        </w:rPr>
        <w:t>, 2009</w:t>
      </w:r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037899">
        <w:rPr>
          <w:rFonts w:ascii="Times New Roman" w:hAnsi="Times New Roman" w:cs="Times New Roman"/>
          <w:iCs/>
          <w:sz w:val="24"/>
          <w:szCs w:val="24"/>
        </w:rPr>
        <w:t>Проектирование для изготовления, монтажа, демонтажа и окончания срока службы (</w:t>
      </w:r>
      <w:r w:rsidRPr="00037899">
        <w:rPr>
          <w:rFonts w:ascii="Times New Roman" w:hAnsi="Times New Roman"/>
          <w:sz w:val="24"/>
          <w:lang w:val="en-US"/>
        </w:rPr>
        <w:t>MADE</w:t>
      </w:r>
      <w:r w:rsidRPr="00037899"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  <w:r w:rsidRPr="00037899">
        <w:rPr>
          <w:rFonts w:ascii="Times New Roman" w:hAnsi="Times New Roman" w:cs="Times New Roman"/>
          <w:iCs/>
          <w:sz w:val="24"/>
          <w:szCs w:val="24"/>
        </w:rPr>
        <w:t xml:space="preserve"> Термины и определения.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Британский институт стандартов, 2009 г.</w:t>
      </w:r>
      <w:r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3E1E016C" w14:textId="39E65D4A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[17] Morgan C., Stevenson F. Design and Detailing for Deconstruction, SEDA Design Guides for </w:t>
      </w:r>
      <w:proofErr w:type="gram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Scotland :</w:t>
      </w:r>
      <w:proofErr w:type="gram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No. 1. SEDA</w:t>
      </w:r>
      <w:r w:rsidRPr="00505323">
        <w:rPr>
          <w:rFonts w:ascii="Times New Roman" w:hAnsi="Times New Roman" w:cs="Times New Roman"/>
          <w:iCs/>
          <w:sz w:val="24"/>
          <w:szCs w:val="24"/>
        </w:rPr>
        <w:t>, 2005</w:t>
      </w:r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Морган </w:t>
      </w:r>
      <w:r w:rsidRPr="00037899">
        <w:rPr>
          <w:rFonts w:ascii="Times New Roman" w:hAnsi="Times New Roman"/>
          <w:sz w:val="24"/>
          <w:lang w:val="en-US"/>
        </w:rPr>
        <w:t>C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., Стивенсон Ф. Проектирование и деталировка для разборки, Руководство по проектированию </w:t>
      </w:r>
      <w:r w:rsidRPr="00037899">
        <w:rPr>
          <w:rFonts w:ascii="Times New Roman" w:hAnsi="Times New Roman"/>
          <w:sz w:val="24"/>
          <w:lang w:val="en-US"/>
        </w:rPr>
        <w:t>SEDA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 для Шотландии: №1. </w:t>
      </w:r>
      <w:proofErr w:type="gramStart"/>
      <w:r w:rsidRPr="00037899">
        <w:rPr>
          <w:rFonts w:ascii="Times New Roman" w:hAnsi="Times New Roman"/>
          <w:sz w:val="24"/>
          <w:lang w:val="en-US"/>
        </w:rPr>
        <w:t>SEDA</w:t>
      </w:r>
      <w:r w:rsidRPr="00037899">
        <w:rPr>
          <w:rFonts w:ascii="Times New Roman" w:hAnsi="Times New Roman" w:cs="Times New Roman"/>
          <w:iCs/>
          <w:sz w:val="24"/>
          <w:szCs w:val="24"/>
        </w:rPr>
        <w:t>, 2005 г.</w:t>
      </w:r>
      <w:r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202956DD" w14:textId="5C6474E6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[18] Gosling J.,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Sassi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P.,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Naim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M., Lark R., Adaptable buildings: a systems approach. Sustainable Cities and Society 7, pp. 44–51, 2013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Гослинг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Дж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.,</w:t>
      </w:r>
      <w:proofErr w:type="gram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Сасси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Найм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/>
          <w:sz w:val="24"/>
          <w:lang w:val="en-US"/>
        </w:rPr>
        <w:t>M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Ларк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Р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r w:rsidRPr="00037899">
        <w:rPr>
          <w:rFonts w:ascii="Times New Roman" w:hAnsi="Times New Roman" w:cs="Times New Roman"/>
          <w:iCs/>
          <w:sz w:val="24"/>
          <w:szCs w:val="24"/>
        </w:rPr>
        <w:t>Адаптируемые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здания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: </w:t>
      </w:r>
      <w:r w:rsidRPr="00037899">
        <w:rPr>
          <w:rFonts w:ascii="Times New Roman" w:hAnsi="Times New Roman" w:cs="Times New Roman"/>
          <w:iCs/>
          <w:sz w:val="24"/>
          <w:szCs w:val="24"/>
        </w:rPr>
        <w:t>системный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подход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Стабильные города и общество 7, стр. 44-51, 2013 г.</w:t>
      </w:r>
      <w:r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6CF632D3" w14:textId="7B881E68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[19] Adams K. Outline methodology for design for deconstruction for residential buildings. </w:t>
      </w:r>
      <w:proofErr w:type="gram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Building Research Establishment, United Kingdom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Pr="00037899">
        <w:rPr>
          <w:rFonts w:ascii="Times New Roman" w:hAnsi="Times New Roman" w:cs="Times New Roman"/>
          <w:iCs/>
          <w:sz w:val="24"/>
          <w:szCs w:val="24"/>
        </w:rPr>
        <w:t>Адамс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/>
          <w:sz w:val="24"/>
          <w:lang w:val="en-US"/>
        </w:rPr>
        <w:t>K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>Общая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методология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проектирования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для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сноса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жилых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зданий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Исследовательский институт по строительству, Соединенное Королевство</w:t>
      </w:r>
      <w:r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3C08C0FD" w14:textId="3884886C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[20] Crowther P. Investigating design for disassembly through creative practice.</w:t>
      </w:r>
      <w:proofErr w:type="gram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In Intersections International Symposium, 30 June 2014, Santa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Verdiana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Church, Florence, Italy (Unpublished)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Кросер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Pr="00037899">
        <w:rPr>
          <w:rFonts w:ascii="Times New Roman" w:hAnsi="Times New Roman" w:cs="Times New Roman"/>
          <w:iCs/>
          <w:sz w:val="24"/>
          <w:szCs w:val="24"/>
        </w:rPr>
        <w:t>Исследование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проекта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демонтажа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через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творческую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практику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 xml:space="preserve">Международный симпозиум 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Интерсекции</w:t>
      </w:r>
      <w:proofErr w:type="spellEnd"/>
      <w:r w:rsidRPr="00037899">
        <w:rPr>
          <w:rFonts w:ascii="Times New Roman" w:hAnsi="Times New Roman" w:cs="Times New Roman"/>
          <w:iCs/>
          <w:sz w:val="24"/>
          <w:szCs w:val="24"/>
        </w:rPr>
        <w:t>, 30 июня 2014 года, церковь Санта-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Вердиана</w:t>
      </w:r>
      <w:proofErr w:type="spellEnd"/>
      <w:r w:rsidRPr="00037899">
        <w:rPr>
          <w:rFonts w:ascii="Times New Roman" w:hAnsi="Times New Roman" w:cs="Times New Roman"/>
          <w:iCs/>
          <w:sz w:val="24"/>
          <w:szCs w:val="24"/>
        </w:rPr>
        <w:t>, Флоренция, Италия (неопубликованное)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 w:rsidRPr="00037899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14:paraId="5C672548" w14:textId="2748ECEE" w:rsid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[21] Design for deconstruction. </w:t>
      </w:r>
      <w:proofErr w:type="gram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United States Environmental Protection Agency, 2007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Pr="00037899">
        <w:rPr>
          <w:rFonts w:ascii="Times New Roman" w:hAnsi="Times New Roman" w:cs="Times New Roman"/>
          <w:iCs/>
          <w:sz w:val="24"/>
          <w:szCs w:val="24"/>
        </w:rPr>
        <w:t>Дизайн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для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демонтажа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Агентство по охране окружающей среды США, 2007 г.</w:t>
      </w:r>
      <w:r w:rsidRPr="00505323"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14:paraId="7EB82244" w14:textId="63C0B2B6" w:rsidR="00505323" w:rsidRPr="002A4305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[22] Guy B.,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Ciarimboli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N. Design for Disassembly in the built environment: a guide to closed-loop design and building. Hamer Center for Community Design and The Pennsylvania State University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Гай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Б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>.,</w:t>
      </w:r>
      <w:proofErr w:type="gramEnd"/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Сиаримболи</w:t>
      </w:r>
      <w:proofErr w:type="spellEnd"/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Н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проекта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демонтажа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в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построенной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среде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: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руководство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по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проектированию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замкнутого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цикла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строительству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proofErr w:type="gram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Центр </w:t>
      </w:r>
      <w:proofErr w:type="spell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Хамера</w:t>
      </w:r>
      <w:proofErr w:type="spellEnd"/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 по проектированию сообществ и Университет штата Пенсильвания</w:t>
      </w:r>
      <w:r w:rsidR="002A4305"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79078AD4" w14:textId="2647EAD1" w:rsidR="00505323" w:rsidRPr="002A4305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[23]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Durmisevic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E.,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Yeang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K., Design for Disassembly (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DfD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).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Archit</w:t>
      </w:r>
      <w:proofErr w:type="spellEnd"/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Design</w:t>
      </w:r>
      <w:r w:rsidRPr="002A4305">
        <w:rPr>
          <w:rFonts w:ascii="Times New Roman" w:hAnsi="Times New Roman" w:cs="Times New Roman"/>
          <w:iCs/>
          <w:sz w:val="24"/>
          <w:szCs w:val="24"/>
        </w:rPr>
        <w:t>, 79: 134–137, 2009</w:t>
      </w:r>
      <w:r w:rsidR="002A4305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Дурмишевич</w:t>
      </w:r>
      <w:proofErr w:type="spellEnd"/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Е.,</w:t>
      </w:r>
      <w:proofErr w:type="gramEnd"/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Йеанг</w:t>
      </w:r>
      <w:proofErr w:type="spellEnd"/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 К., Разработка проекта демонтажа. </w:t>
      </w:r>
      <w:proofErr w:type="gram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Архитектурный дизайн, 79: 134-137, 2009 г.</w:t>
      </w:r>
      <w:r w:rsidR="002A4305"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3165D83C" w14:textId="651767AF" w:rsidR="00505323" w:rsidRPr="002A4305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[24]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Chini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A.,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Shultmann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F. Design for Deconstruction and Materials Reuse. Proceedings of the CIB Task Group 39 — Deconstruction Meeting, CIB Report, Publication 272, Karlsruhe, Germany, 2002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Чини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А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>.,</w:t>
      </w:r>
      <w:proofErr w:type="gramEnd"/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Шультманн</w:t>
      </w:r>
      <w:proofErr w:type="spellEnd"/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Ф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Разработка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проекта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демонтажа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повторного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использования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материалов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proofErr w:type="gram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Материалы совещания Целевой группы 39 </w:t>
      </w:r>
      <w:r w:rsidR="002A4305" w:rsidRPr="00037899">
        <w:rPr>
          <w:rFonts w:ascii="Times New Roman" w:hAnsi="Times New Roman"/>
          <w:sz w:val="24"/>
          <w:lang w:val="en-US"/>
        </w:rPr>
        <w:t>CIB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 - Демонтаж, отчет </w:t>
      </w:r>
      <w:r w:rsidR="002A4305" w:rsidRPr="00037899">
        <w:rPr>
          <w:rFonts w:ascii="Times New Roman" w:hAnsi="Times New Roman"/>
          <w:sz w:val="24"/>
          <w:lang w:val="en-US"/>
        </w:rPr>
        <w:t>CIB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, публикация 272, Карлсруэ, Германия, 2002 г.</w:t>
      </w:r>
      <w:r w:rsidR="002A4305"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2B253AF5" w14:textId="3A01417E" w:rsidR="00505323" w:rsidRPr="002A4305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[25] </w:t>
      </w:r>
      <w:proofErr w:type="spellStart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>Chini</w:t>
      </w:r>
      <w:proofErr w:type="spellEnd"/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A. Deconstruction and Materials Reuse. Proceedings of the CIB Task Group 39 — Deconstruction Meeting, CIB World Building Congress, CIB Report, Publication 287, Gainesville, Florida, 2003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Чини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/>
          <w:sz w:val="24"/>
          <w:lang w:val="en-US"/>
        </w:rPr>
        <w:t>A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Разборка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конструкций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и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повторное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использование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материалов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proofErr w:type="gram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Материалы совещания Целевой группы 39 СИБ - Демонтаж, Всемирный строительный конгресс СИБ, отчет СИБ, публикация 287, </w:t>
      </w:r>
      <w:proofErr w:type="spell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Гейнсвилл</w:t>
      </w:r>
      <w:proofErr w:type="spellEnd"/>
      <w:r w:rsidR="002A4305" w:rsidRPr="00037899">
        <w:rPr>
          <w:rFonts w:ascii="Times New Roman" w:hAnsi="Times New Roman" w:cs="Times New Roman"/>
          <w:iCs/>
          <w:sz w:val="24"/>
          <w:szCs w:val="24"/>
        </w:rPr>
        <w:t>, Флорида, 2003 г.</w:t>
      </w:r>
      <w:r w:rsidR="002A4305"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398C43ED" w14:textId="581179A8" w:rsidR="00505323" w:rsidRPr="00505323" w:rsidRDefault="00505323" w:rsidP="00505323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505323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[26] Schmidt R.III, Austin S.A., Brown D., Designing adaptable buildings. 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11th International DSM Conference, Greensville, South Carolina, 12–13 October 2013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Шмидт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/>
          <w:sz w:val="24"/>
          <w:lang w:val="en-US"/>
        </w:rPr>
        <w:t>R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="002A4305" w:rsidRPr="00037899">
        <w:rPr>
          <w:rFonts w:ascii="Times New Roman" w:hAnsi="Times New Roman"/>
          <w:sz w:val="24"/>
          <w:lang w:val="en-US"/>
        </w:rPr>
        <w:t>III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proofErr w:type="spell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Остин</w:t>
      </w:r>
      <w:proofErr w:type="spellEnd"/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С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r w:rsidR="002A4305" w:rsidRPr="00037899">
        <w:rPr>
          <w:rFonts w:ascii="Times New Roman" w:hAnsi="Times New Roman"/>
          <w:sz w:val="24"/>
          <w:lang w:val="en-US"/>
        </w:rPr>
        <w:t>A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Браун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Д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.,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Проектирование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адаптируемых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>зданий</w:t>
      </w:r>
      <w:r w:rsidR="002A4305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11-я Международная конференция </w:t>
      </w:r>
      <w:r w:rsidR="002A4305" w:rsidRPr="00037899">
        <w:rPr>
          <w:rFonts w:ascii="Times New Roman" w:hAnsi="Times New Roman"/>
          <w:sz w:val="24"/>
          <w:lang w:val="en-US"/>
        </w:rPr>
        <w:t>DSM</w:t>
      </w:r>
      <w:r w:rsidR="002A4305" w:rsidRPr="00037899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="002A4305" w:rsidRPr="00037899">
        <w:rPr>
          <w:rFonts w:ascii="Times New Roman" w:hAnsi="Times New Roman" w:cs="Times New Roman"/>
          <w:iCs/>
          <w:sz w:val="24"/>
          <w:szCs w:val="24"/>
        </w:rPr>
        <w:t>Гринсвилл</w:t>
      </w:r>
      <w:proofErr w:type="spellEnd"/>
      <w:r w:rsidR="002A4305" w:rsidRPr="00037899">
        <w:rPr>
          <w:rFonts w:ascii="Times New Roman" w:hAnsi="Times New Roman" w:cs="Times New Roman"/>
          <w:iCs/>
          <w:sz w:val="24"/>
          <w:szCs w:val="24"/>
        </w:rPr>
        <w:t>, Южная Каролина, 12-13 октября 2013 г.</w:t>
      </w:r>
      <w:r w:rsidR="002A4305">
        <w:rPr>
          <w:rFonts w:ascii="Times New Roman" w:hAnsi="Times New Roman" w:cs="Times New Roman"/>
          <w:iCs/>
          <w:sz w:val="24"/>
          <w:szCs w:val="24"/>
        </w:rPr>
        <w:t>).</w:t>
      </w:r>
    </w:p>
    <w:p w14:paraId="54820C33" w14:textId="67CEC467" w:rsidR="002A4305" w:rsidRPr="002A4305" w:rsidRDefault="002A4305" w:rsidP="002A4305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[27] Conejos S., Langston C., Smith J., </w:t>
      </w:r>
      <w:proofErr w:type="spellStart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AdaptSTAR</w:t>
      </w:r>
      <w:proofErr w:type="spellEnd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model: A climate-friendly strategy to promote built environment sustainability. Habitat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International</w:t>
      </w:r>
      <w:r w:rsidRPr="002A4305">
        <w:rPr>
          <w:rFonts w:ascii="Times New Roman" w:hAnsi="Times New Roman" w:cs="Times New Roman"/>
          <w:iCs/>
          <w:sz w:val="24"/>
          <w:szCs w:val="24"/>
        </w:rPr>
        <w:t>, 37: 95–103, 2013</w:t>
      </w:r>
      <w:r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Конехос</w:t>
      </w:r>
      <w:proofErr w:type="spellEnd"/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С</w:t>
      </w:r>
      <w:r w:rsidRPr="002A4305">
        <w:rPr>
          <w:rFonts w:ascii="Times New Roman" w:hAnsi="Times New Roman" w:cs="Times New Roman"/>
          <w:iCs/>
          <w:sz w:val="24"/>
          <w:szCs w:val="24"/>
        </w:rPr>
        <w:t>.,</w:t>
      </w:r>
      <w:proofErr w:type="gramEnd"/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Лэнгстон</w:t>
      </w:r>
      <w:proofErr w:type="spellEnd"/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К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., </w:t>
      </w:r>
      <w:r w:rsidRPr="00037899">
        <w:rPr>
          <w:rFonts w:ascii="Times New Roman" w:hAnsi="Times New Roman" w:cs="Times New Roman"/>
          <w:iCs/>
          <w:sz w:val="24"/>
          <w:szCs w:val="24"/>
        </w:rPr>
        <w:t>Смит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Дж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., </w:t>
      </w:r>
      <w:r w:rsidRPr="00037899">
        <w:rPr>
          <w:rFonts w:ascii="Times New Roman" w:hAnsi="Times New Roman" w:cs="Times New Roman"/>
          <w:iCs/>
          <w:sz w:val="24"/>
          <w:szCs w:val="24"/>
        </w:rPr>
        <w:t>Модель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Адаптстар</w:t>
      </w:r>
      <w:proofErr w:type="spellEnd"/>
      <w:r w:rsidRPr="002A430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037899">
        <w:rPr>
          <w:rFonts w:ascii="Times New Roman" w:hAnsi="Times New Roman" w:cs="Times New Roman"/>
          <w:iCs/>
          <w:sz w:val="24"/>
          <w:szCs w:val="24"/>
        </w:rPr>
        <w:t>Климатически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благоприятная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стратегия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содействия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устойчивости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построенной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среды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Хабитат</w:t>
      </w:r>
      <w:proofErr w:type="spellEnd"/>
      <w:r w:rsidRPr="00037899">
        <w:rPr>
          <w:rFonts w:ascii="Times New Roman" w:hAnsi="Times New Roman" w:cs="Times New Roman"/>
          <w:iCs/>
          <w:sz w:val="24"/>
          <w:szCs w:val="24"/>
        </w:rPr>
        <w:t xml:space="preserve"> Интернэшнл, 37: 95-103, 2013 г.</w:t>
      </w:r>
      <w:r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1C1AE2C3" w14:textId="24F371D5" w:rsidR="002A4305" w:rsidRPr="002A4305" w:rsidRDefault="002A4305" w:rsidP="002A4305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[28] Langston C. </w:t>
      </w:r>
      <w:proofErr w:type="gramStart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On archetypes and building adaptive reuse.</w:t>
      </w:r>
      <w:proofErr w:type="gramEnd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gramStart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Bond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University</w:t>
      </w:r>
      <w:r w:rsidRPr="002A4305">
        <w:rPr>
          <w:rFonts w:ascii="Times New Roman" w:hAnsi="Times New Roman" w:cs="Times New Roman"/>
          <w:iCs/>
          <w:sz w:val="24"/>
          <w:szCs w:val="24"/>
        </w:rPr>
        <w:t>, 2011</w:t>
      </w:r>
      <w:r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037899">
        <w:rPr>
          <w:rFonts w:ascii="Times New Roman" w:hAnsi="Times New Roman" w:cs="Times New Roman"/>
          <w:iCs/>
          <w:sz w:val="24"/>
          <w:szCs w:val="24"/>
        </w:rPr>
        <w:t>Лэнгстон</w:t>
      </w:r>
      <w:proofErr w:type="spellEnd"/>
      <w:r w:rsidRPr="00037899">
        <w:rPr>
          <w:rFonts w:ascii="Times New Roman" w:hAnsi="Times New Roman" w:cs="Times New Roman"/>
          <w:iCs/>
          <w:sz w:val="24"/>
          <w:szCs w:val="24"/>
        </w:rPr>
        <w:t xml:space="preserve"> К. Об архетипах и адаптируемом повторном использовании зданий.</w:t>
      </w:r>
      <w:proofErr w:type="gramEnd"/>
      <w:r w:rsidRPr="0003789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Университет Бонд, 2011 г.</w:t>
      </w:r>
      <w:r>
        <w:rPr>
          <w:rFonts w:ascii="Times New Roman" w:hAnsi="Times New Roman" w:cs="Times New Roman"/>
          <w:iCs/>
          <w:sz w:val="24"/>
          <w:szCs w:val="24"/>
        </w:rPr>
        <w:t>).</w:t>
      </w:r>
      <w:proofErr w:type="gramEnd"/>
    </w:p>
    <w:p w14:paraId="4E7A0B56" w14:textId="2BB5CD24" w:rsidR="002A4305" w:rsidRPr="002A4305" w:rsidRDefault="002A4305" w:rsidP="002A4305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[29] Buildings as Material Banks. Retrieved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from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http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:// 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www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.</w:t>
      </w:r>
      <w:proofErr w:type="spellStart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bamb</w:t>
      </w:r>
      <w:proofErr w:type="spellEnd"/>
      <w:r w:rsidRPr="002A4305">
        <w:rPr>
          <w:rFonts w:ascii="Times New Roman" w:hAnsi="Times New Roman" w:cs="Times New Roman"/>
          <w:iCs/>
          <w:sz w:val="24"/>
          <w:szCs w:val="24"/>
        </w:rPr>
        <w:t>2020 .</w:t>
      </w:r>
      <w:proofErr w:type="spellStart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eu</w:t>
      </w:r>
      <w:proofErr w:type="spellEnd"/>
      <w:r w:rsidRPr="002A4305">
        <w:rPr>
          <w:rFonts w:ascii="Times New Roman" w:hAnsi="Times New Roman" w:cs="Times New Roman"/>
          <w:iCs/>
          <w:sz w:val="24"/>
          <w:szCs w:val="24"/>
        </w:rPr>
        <w:t>/</w:t>
      </w:r>
      <w:r w:rsidRPr="002A4305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Pr="00037899">
        <w:rPr>
          <w:rFonts w:ascii="Times New Roman" w:hAnsi="Times New Roman" w:cs="Times New Roman"/>
          <w:iCs/>
          <w:sz w:val="24"/>
          <w:szCs w:val="24"/>
        </w:rPr>
        <w:t xml:space="preserve">Здания как банк материалов. </w:t>
      </w:r>
      <w:proofErr w:type="gramStart"/>
      <w:r w:rsidRPr="00037899">
        <w:rPr>
          <w:rFonts w:ascii="Times New Roman" w:hAnsi="Times New Roman" w:cs="Times New Roman"/>
          <w:iCs/>
          <w:sz w:val="24"/>
          <w:szCs w:val="24"/>
        </w:rPr>
        <w:t>Получено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из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hyperlink r:id="rId38" w:history="1">
        <w:r w:rsidRPr="007F6F04">
          <w:rPr>
            <w:rStyle w:val="afa"/>
            <w:rFonts w:ascii="Times New Roman" w:hAnsi="Times New Roman"/>
            <w:sz w:val="24"/>
            <w:lang w:val="en-US"/>
          </w:rPr>
          <w:t>http</w:t>
        </w:r>
        <w:r w:rsidRPr="002A4305">
          <w:rPr>
            <w:rStyle w:val="afa"/>
            <w:rFonts w:ascii="Times New Roman" w:hAnsi="Times New Roman" w:cs="Times New Roman"/>
            <w:iCs/>
            <w:sz w:val="24"/>
            <w:szCs w:val="24"/>
            <w:lang w:val="en-US"/>
          </w:rPr>
          <w:t>://</w:t>
        </w:r>
        <w:r w:rsidRPr="007F6F04">
          <w:rPr>
            <w:rStyle w:val="afa"/>
            <w:rFonts w:ascii="Times New Roman" w:hAnsi="Times New Roman"/>
            <w:sz w:val="24"/>
            <w:lang w:val="en-US"/>
          </w:rPr>
          <w:t>www</w:t>
        </w:r>
        <w:r w:rsidRPr="002A4305">
          <w:rPr>
            <w:rStyle w:val="afa"/>
            <w:rFonts w:ascii="Times New Roman" w:hAnsi="Times New Roman" w:cs="Times New Roman"/>
            <w:iCs/>
            <w:sz w:val="24"/>
            <w:szCs w:val="24"/>
            <w:lang w:val="en-US"/>
          </w:rPr>
          <w:t>.</w:t>
        </w:r>
        <w:r w:rsidRPr="007F6F04">
          <w:rPr>
            <w:rStyle w:val="afa"/>
            <w:rFonts w:ascii="Times New Roman" w:hAnsi="Times New Roman"/>
            <w:sz w:val="24"/>
            <w:lang w:val="en-US"/>
          </w:rPr>
          <w:t>bamb</w:t>
        </w:r>
        <w:r w:rsidRPr="002A4305">
          <w:rPr>
            <w:rStyle w:val="afa"/>
            <w:rFonts w:ascii="Times New Roman" w:hAnsi="Times New Roman" w:cs="Times New Roman"/>
            <w:iCs/>
            <w:sz w:val="24"/>
            <w:szCs w:val="24"/>
            <w:lang w:val="en-US"/>
          </w:rPr>
          <w:t>2020.</w:t>
        </w:r>
        <w:r w:rsidRPr="007F6F04">
          <w:rPr>
            <w:rStyle w:val="afa"/>
            <w:rFonts w:ascii="Times New Roman" w:hAnsi="Times New Roman"/>
            <w:sz w:val="24"/>
            <w:lang w:val="en-US"/>
          </w:rPr>
          <w:t>eu</w:t>
        </w:r>
        <w:r w:rsidRPr="002A4305">
          <w:rPr>
            <w:rStyle w:val="afa"/>
            <w:rFonts w:ascii="Times New Roman" w:hAnsi="Times New Roman" w:cs="Times New Roman"/>
            <w:iCs/>
            <w:sz w:val="24"/>
            <w:szCs w:val="24"/>
            <w:lang w:val="en-US"/>
          </w:rPr>
          <w:t>/</w:t>
        </w:r>
      </w:hyperlink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) .</w:t>
      </w:r>
      <w:proofErr w:type="gramEnd"/>
    </w:p>
    <w:p w14:paraId="3B11BA6F" w14:textId="5E97A4BB" w:rsidR="002A4305" w:rsidRPr="002A4305" w:rsidRDefault="002A4305" w:rsidP="002A4305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[30] Federal Register, Vol. 77, Thursday, No. 197, October 11, 2012, Part VII, Federal Trade Commission, 16 CFR Part 260, Guides for the Use of Environmental Marketing Claims; Final Rule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r w:rsidRPr="00037899">
        <w:rPr>
          <w:rFonts w:ascii="Times New Roman" w:hAnsi="Times New Roman" w:cs="Times New Roman"/>
          <w:iCs/>
          <w:sz w:val="24"/>
          <w:szCs w:val="24"/>
        </w:rPr>
        <w:t>Федеральный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регистр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r w:rsidRPr="00037899">
        <w:rPr>
          <w:rFonts w:ascii="Times New Roman" w:hAnsi="Times New Roman" w:cs="Times New Roman"/>
          <w:iCs/>
          <w:sz w:val="24"/>
          <w:szCs w:val="24"/>
        </w:rPr>
        <w:t>том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77, </w:t>
      </w:r>
      <w:r w:rsidRPr="00037899">
        <w:rPr>
          <w:rFonts w:ascii="Times New Roman" w:hAnsi="Times New Roman" w:cs="Times New Roman"/>
          <w:iCs/>
          <w:sz w:val="24"/>
          <w:szCs w:val="24"/>
        </w:rPr>
        <w:t>четверг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№ 197, 11 </w:t>
      </w:r>
      <w:r w:rsidRPr="00037899">
        <w:rPr>
          <w:rFonts w:ascii="Times New Roman" w:hAnsi="Times New Roman" w:cs="Times New Roman"/>
          <w:iCs/>
          <w:sz w:val="24"/>
          <w:szCs w:val="24"/>
        </w:rPr>
        <w:t>октября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2012 </w:t>
      </w:r>
      <w:r w:rsidRPr="00037899">
        <w:rPr>
          <w:rFonts w:ascii="Times New Roman" w:hAnsi="Times New Roman" w:cs="Times New Roman"/>
          <w:iCs/>
          <w:sz w:val="24"/>
          <w:szCs w:val="24"/>
        </w:rPr>
        <w:t>года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r w:rsidRPr="00037899">
        <w:rPr>
          <w:rFonts w:ascii="Times New Roman" w:hAnsi="Times New Roman" w:cs="Times New Roman"/>
          <w:iCs/>
          <w:sz w:val="24"/>
          <w:szCs w:val="24"/>
        </w:rPr>
        <w:t>часть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/>
          <w:sz w:val="24"/>
          <w:lang w:val="en-US"/>
        </w:rPr>
        <w:t>VII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</w:t>
      </w:r>
      <w:r w:rsidRPr="00037899">
        <w:rPr>
          <w:rFonts w:ascii="Times New Roman" w:hAnsi="Times New Roman" w:cs="Times New Roman"/>
          <w:iCs/>
          <w:sz w:val="24"/>
          <w:szCs w:val="24"/>
        </w:rPr>
        <w:t>Федеральная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торговая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комиссия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, 16 </w:t>
      </w:r>
      <w:r w:rsidRPr="00037899">
        <w:rPr>
          <w:rFonts w:ascii="Times New Roman" w:hAnsi="Times New Roman"/>
          <w:sz w:val="24"/>
          <w:lang w:val="en-US"/>
        </w:rPr>
        <w:t>CFR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часть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260, </w:t>
      </w:r>
      <w:r w:rsidRPr="00037899">
        <w:rPr>
          <w:rFonts w:ascii="Times New Roman" w:hAnsi="Times New Roman" w:cs="Times New Roman"/>
          <w:iCs/>
          <w:sz w:val="24"/>
          <w:szCs w:val="24"/>
        </w:rPr>
        <w:t>Руководства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по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использованию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экологических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маркетинговых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заявлений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; </w:t>
      </w:r>
      <w:r w:rsidRPr="00037899">
        <w:rPr>
          <w:rFonts w:ascii="Times New Roman" w:hAnsi="Times New Roman" w:cs="Times New Roman"/>
          <w:iCs/>
          <w:sz w:val="24"/>
          <w:szCs w:val="24"/>
        </w:rPr>
        <w:t>Заключительное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037899">
        <w:rPr>
          <w:rFonts w:ascii="Times New Roman" w:hAnsi="Times New Roman" w:cs="Times New Roman"/>
          <w:iCs/>
          <w:sz w:val="24"/>
          <w:szCs w:val="24"/>
        </w:rPr>
        <w:t>правило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).</w:t>
      </w:r>
    </w:p>
    <w:p w14:paraId="462968DA" w14:textId="23F0EC5E" w:rsidR="005154F8" w:rsidRPr="00037899" w:rsidRDefault="002A4305" w:rsidP="002A4305">
      <w:pPr>
        <w:autoSpaceDE/>
        <w:autoSpaceDN/>
        <w:adjustRightInd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[31] </w:t>
      </w:r>
      <w:proofErr w:type="spellStart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Hashemian</w:t>
      </w:r>
      <w:proofErr w:type="spellEnd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M. Design for Adaptability.</w:t>
      </w:r>
      <w:proofErr w:type="gramEnd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Ph.D. Thesis. </w:t>
      </w:r>
      <w:proofErr w:type="gramStart"/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>University of Saskatchewan, 2005</w:t>
      </w:r>
      <w:r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(</w:t>
      </w:r>
      <w:proofErr w:type="spellStart"/>
      <w:r w:rsidR="00871FB8" w:rsidRPr="00037899">
        <w:rPr>
          <w:rFonts w:ascii="Times New Roman" w:hAnsi="Times New Roman" w:cs="Times New Roman"/>
          <w:iCs/>
          <w:sz w:val="24"/>
          <w:szCs w:val="24"/>
        </w:rPr>
        <w:t>Хашемиан</w:t>
      </w:r>
      <w:proofErr w:type="spellEnd"/>
      <w:r w:rsidR="00871FB8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F1082A" w:rsidRPr="00037899">
        <w:rPr>
          <w:rFonts w:ascii="Times New Roman" w:hAnsi="Times New Roman" w:cs="Times New Roman"/>
          <w:iCs/>
          <w:sz w:val="24"/>
          <w:szCs w:val="24"/>
        </w:rPr>
        <w:t>М</w:t>
      </w:r>
      <w:r w:rsidR="00F1082A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. </w:t>
      </w:r>
      <w:r w:rsidR="00F1082A" w:rsidRPr="00037899">
        <w:rPr>
          <w:rFonts w:ascii="Times New Roman" w:hAnsi="Times New Roman" w:cs="Times New Roman"/>
          <w:iCs/>
          <w:sz w:val="24"/>
          <w:szCs w:val="24"/>
        </w:rPr>
        <w:t>Д</w:t>
      </w:r>
      <w:r w:rsidR="00871FB8" w:rsidRPr="00037899">
        <w:rPr>
          <w:rFonts w:ascii="Times New Roman" w:hAnsi="Times New Roman" w:cs="Times New Roman"/>
          <w:iCs/>
          <w:sz w:val="24"/>
          <w:szCs w:val="24"/>
        </w:rPr>
        <w:t>изайн</w:t>
      </w:r>
      <w:r w:rsidR="00871FB8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871FB8" w:rsidRPr="00037899">
        <w:rPr>
          <w:rFonts w:ascii="Times New Roman" w:hAnsi="Times New Roman" w:cs="Times New Roman"/>
          <w:iCs/>
          <w:sz w:val="24"/>
          <w:szCs w:val="24"/>
        </w:rPr>
        <w:t>для</w:t>
      </w:r>
      <w:r w:rsidR="00871FB8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71FB8" w:rsidRPr="00037899">
        <w:rPr>
          <w:rFonts w:ascii="Times New Roman" w:hAnsi="Times New Roman" w:cs="Times New Roman"/>
          <w:iCs/>
          <w:sz w:val="24"/>
          <w:szCs w:val="24"/>
        </w:rPr>
        <w:t>адаптируемости</w:t>
      </w:r>
      <w:proofErr w:type="spellEnd"/>
      <w:r w:rsidR="00F1082A" w:rsidRPr="002A4305">
        <w:rPr>
          <w:rFonts w:ascii="Times New Roman" w:hAnsi="Times New Roman" w:cs="Times New Roman"/>
          <w:iCs/>
          <w:sz w:val="24"/>
          <w:szCs w:val="24"/>
          <w:lang w:val="en-US"/>
        </w:rPr>
        <w:t>.</w:t>
      </w:r>
      <w:proofErr w:type="gramEnd"/>
      <w:r w:rsidR="00F1082A" w:rsidRPr="002A4305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proofErr w:type="spellStart"/>
      <w:r w:rsidR="00871FB8" w:rsidRPr="00037899">
        <w:rPr>
          <w:rFonts w:ascii="Times New Roman" w:hAnsi="Times New Roman"/>
          <w:sz w:val="24"/>
          <w:lang w:val="en-US"/>
        </w:rPr>
        <w:t>Ph</w:t>
      </w:r>
      <w:proofErr w:type="spellEnd"/>
      <w:r w:rsidR="00F1082A" w:rsidRPr="00037899">
        <w:rPr>
          <w:rFonts w:ascii="Times New Roman" w:hAnsi="Times New Roman" w:cs="Times New Roman"/>
          <w:iCs/>
          <w:sz w:val="24"/>
          <w:szCs w:val="24"/>
        </w:rPr>
        <w:t>.</w:t>
      </w:r>
      <w:r w:rsidR="00F1082A" w:rsidRPr="00037899">
        <w:rPr>
          <w:rFonts w:ascii="Times New Roman" w:hAnsi="Times New Roman"/>
          <w:sz w:val="24"/>
          <w:lang w:val="en-US"/>
        </w:rPr>
        <w:t>D</w:t>
      </w:r>
      <w:r w:rsidR="00F1082A" w:rsidRPr="00037899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871FB8" w:rsidRPr="00037899">
        <w:rPr>
          <w:rFonts w:ascii="Times New Roman" w:hAnsi="Times New Roman"/>
          <w:sz w:val="24"/>
          <w:lang w:val="en-US"/>
        </w:rPr>
        <w:t>Thesis</w:t>
      </w:r>
      <w:r w:rsidR="00F1082A" w:rsidRPr="00037899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871FB8" w:rsidRPr="00037899">
        <w:rPr>
          <w:rFonts w:ascii="Times New Roman" w:hAnsi="Times New Roman" w:cs="Times New Roman"/>
          <w:iCs/>
          <w:sz w:val="24"/>
          <w:szCs w:val="24"/>
        </w:rPr>
        <w:t>Университет Саскачевана</w:t>
      </w:r>
      <w:r w:rsidR="00F1082A" w:rsidRPr="00037899">
        <w:rPr>
          <w:rFonts w:ascii="Times New Roman" w:hAnsi="Times New Roman" w:cs="Times New Roman"/>
          <w:iCs/>
          <w:sz w:val="24"/>
          <w:szCs w:val="24"/>
        </w:rPr>
        <w:t>, 2005 г.</w:t>
      </w:r>
      <w:r>
        <w:rPr>
          <w:rFonts w:ascii="Times New Roman" w:hAnsi="Times New Roman" w:cs="Times New Roman"/>
          <w:iCs/>
          <w:sz w:val="24"/>
          <w:szCs w:val="24"/>
        </w:rPr>
        <w:t>).</w:t>
      </w:r>
      <w:bookmarkStart w:id="4" w:name="_GoBack"/>
      <w:bookmarkEnd w:id="4"/>
    </w:p>
    <w:p w14:paraId="3DA84C5C" w14:textId="77777777" w:rsidR="00896D43" w:rsidRPr="00037899" w:rsidRDefault="00896D43" w:rsidP="00FB2AC9">
      <w:pPr>
        <w:tabs>
          <w:tab w:val="left" w:pos="988"/>
        </w:tabs>
        <w:rPr>
          <w:rFonts w:ascii="Times New Roman" w:hAnsi="Times New Roman" w:cs="Times New Roman"/>
          <w:sz w:val="24"/>
          <w:szCs w:val="24"/>
        </w:rPr>
      </w:pPr>
    </w:p>
    <w:p w14:paraId="7C86451A" w14:textId="77777777" w:rsidR="00896D43" w:rsidRPr="00037899" w:rsidRDefault="00896D43" w:rsidP="00896D43">
      <w:pPr>
        <w:tabs>
          <w:tab w:val="left" w:pos="988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4615F4ED" w14:textId="77777777" w:rsidR="00896D43" w:rsidRPr="00037899" w:rsidRDefault="00896D43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br w:type="page"/>
      </w:r>
    </w:p>
    <w:p w14:paraId="5361F2F3" w14:textId="77777777" w:rsidR="00896D43" w:rsidRPr="00037899" w:rsidRDefault="00896D43" w:rsidP="00896D43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Приложение В.А</w:t>
      </w:r>
    </w:p>
    <w:p w14:paraId="6FB23FB9" w14:textId="77777777" w:rsidR="00896D43" w:rsidRPr="00037899" w:rsidRDefault="00896D43" w:rsidP="00896D43">
      <w:pPr>
        <w:shd w:val="clear" w:color="auto" w:fill="FFFFFF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37899">
        <w:rPr>
          <w:rFonts w:ascii="Times New Roman" w:hAnsi="Times New Roman"/>
          <w:i/>
          <w:sz w:val="24"/>
          <w:lang w:val="kk-KZ"/>
        </w:rPr>
        <w:t>(информационное</w:t>
      </w:r>
      <w:r w:rsidRPr="00037899">
        <w:rPr>
          <w:rFonts w:ascii="Times New Roman" w:hAnsi="Times New Roman" w:cs="Times New Roman"/>
          <w:i/>
          <w:sz w:val="24"/>
          <w:szCs w:val="24"/>
        </w:rPr>
        <w:t>)</w:t>
      </w:r>
    </w:p>
    <w:p w14:paraId="2443882E" w14:textId="77777777" w:rsidR="00896D43" w:rsidRPr="00037899" w:rsidRDefault="00896D43" w:rsidP="00896D43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CC1CCF" w14:textId="77777777" w:rsidR="00896D43" w:rsidRPr="00037899" w:rsidRDefault="00896D43" w:rsidP="00896D43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Сведения о соответствии стандартов ссылочным международным, региональным стандартам, стандартам иностранных государств </w:t>
      </w:r>
    </w:p>
    <w:p w14:paraId="2A7A11B5" w14:textId="77777777" w:rsidR="00896D43" w:rsidRPr="00037899" w:rsidRDefault="00896D43" w:rsidP="00896D43">
      <w:pPr>
        <w:shd w:val="clear" w:color="auto" w:fill="FFFFFF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280624CC" w14:textId="77777777" w:rsidR="00896D43" w:rsidRPr="00037899" w:rsidRDefault="00896D43" w:rsidP="00896D43">
      <w:pPr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>Таблица В.А.1 – Сведения о соответствии стандартов ссылочным международным, региональным стандартам, стандартам иностранных государств</w:t>
      </w:r>
    </w:p>
    <w:p w14:paraId="0EBE69FF" w14:textId="77777777" w:rsidR="00896D43" w:rsidRPr="00037899" w:rsidRDefault="00896D43" w:rsidP="00896D43">
      <w:pPr>
        <w:shd w:val="clear" w:color="auto" w:fill="FFFFFF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12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43"/>
        <w:gridCol w:w="1567"/>
        <w:gridCol w:w="3602"/>
      </w:tblGrid>
      <w:tr w:rsidR="00CC7CCD" w:rsidRPr="00CC7CCD" w14:paraId="125D6714" w14:textId="77777777" w:rsidTr="00DC15F4">
        <w:trPr>
          <w:trHeight w:hRule="exact" w:val="2513"/>
          <w:jc w:val="center"/>
        </w:trPr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F524D8" w14:textId="16744461" w:rsidR="00CC7CCD" w:rsidRPr="00CC7CCD" w:rsidRDefault="00CC7CCD" w:rsidP="00320B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и наименование</w:t>
            </w:r>
          </w:p>
          <w:p w14:paraId="0C9337B5" w14:textId="77777777" w:rsidR="00CC7CCD" w:rsidRPr="00CC7CCD" w:rsidRDefault="00CC7CCD" w:rsidP="00320B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международного, регионального</w:t>
            </w:r>
          </w:p>
          <w:p w14:paraId="791F09F7" w14:textId="21E0FE78" w:rsidR="00CC7CCD" w:rsidRPr="00CC7CCD" w:rsidRDefault="00CC7CCD" w:rsidP="00313B9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стандартов, стандарта иностранного государства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E4962" w14:textId="77777777" w:rsidR="00CC7CCD" w:rsidRPr="00CC7CCD" w:rsidRDefault="00CC7CCD" w:rsidP="00320B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соответствия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E209CC" w14:textId="77777777" w:rsidR="00CC7CCD" w:rsidRPr="00CC7CCD" w:rsidRDefault="00CC7CCD" w:rsidP="00320B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и наименование</w:t>
            </w:r>
          </w:p>
          <w:p w14:paraId="549E9EBD" w14:textId="77777777" w:rsidR="00CC7CCD" w:rsidRPr="00CC7CCD" w:rsidRDefault="00CC7CCD" w:rsidP="00320B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национального стандарта,</w:t>
            </w:r>
          </w:p>
          <w:p w14:paraId="643CAB60" w14:textId="77777777" w:rsidR="00CC7CCD" w:rsidRPr="00CC7CCD" w:rsidRDefault="00CC7CCD" w:rsidP="00320B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b/>
                <w:sz w:val="24"/>
                <w:szCs w:val="24"/>
              </w:rPr>
              <w:t>межгосударственного</w:t>
            </w:r>
          </w:p>
          <w:p w14:paraId="06875F3D" w14:textId="77777777" w:rsidR="00CC7CCD" w:rsidRPr="00CC7CCD" w:rsidRDefault="00CC7CCD" w:rsidP="00320B7B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стандарта</w:t>
            </w:r>
          </w:p>
        </w:tc>
      </w:tr>
      <w:tr w:rsidR="00CC7CCD" w:rsidRPr="00CC7CCD" w14:paraId="682E8A2C" w14:textId="77777777" w:rsidTr="00DC15F4">
        <w:trPr>
          <w:trHeight w:hRule="exact" w:val="1670"/>
          <w:jc w:val="center"/>
        </w:trPr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481B6C" w14:textId="5049BB2A" w:rsidR="00CC7CCD" w:rsidRPr="00CC7CCD" w:rsidRDefault="00CC7CCD" w:rsidP="00313B92">
            <w:pPr>
              <w:tabs>
                <w:tab w:val="left" w:pos="98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ISO 6707-1:2014, Building and civil engineering - Vocabulary - Part 1. </w:t>
            </w:r>
            <w:r w:rsidRPr="00CC7CCD">
              <w:rPr>
                <w:rFonts w:ascii="Times New Roman" w:hAnsi="Times New Roman"/>
                <w:sz w:val="24"/>
                <w:lang w:val="en-US"/>
              </w:rPr>
              <w:t>General</w:t>
            </w: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CCD">
              <w:rPr>
                <w:rFonts w:ascii="Times New Roman" w:hAnsi="Times New Roman"/>
                <w:sz w:val="24"/>
                <w:lang w:val="en-US"/>
              </w:rPr>
              <w:t>terms</w:t>
            </w: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 xml:space="preserve"> (Здания и строительство гражданских сооружений. Словарь. Часть 1. </w:t>
            </w:r>
            <w:proofErr w:type="gramStart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Общие термины)</w:t>
            </w:r>
            <w:proofErr w:type="gramEnd"/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50B7B3" w14:textId="0772E7B0" w:rsidR="00CC7CCD" w:rsidRPr="00CC7CCD" w:rsidRDefault="00CC7CCD" w:rsidP="0099149A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gramStart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proofErr w:type="gramEnd"/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A45A72" w14:textId="37DD64EB" w:rsidR="00CC7CCD" w:rsidRPr="00CC7CCD" w:rsidRDefault="00CC7CCD" w:rsidP="004F709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7CCD">
              <w:rPr>
                <w:rFonts w:ascii="Times New Roman" w:hAnsi="Times New Roman" w:cs="Times New Roman"/>
                <w:bCs/>
                <w:sz w:val="24"/>
                <w:szCs w:val="24"/>
              </w:rPr>
              <w:t>СТ</w:t>
            </w:r>
            <w:proofErr w:type="gramEnd"/>
            <w:r w:rsidRPr="00CC7C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РК 2977-2017 Здания и гражданское строительство. Словарь. Часть 1. Общие термины</w:t>
            </w:r>
          </w:p>
        </w:tc>
      </w:tr>
      <w:tr w:rsidR="00CC7CCD" w:rsidRPr="00CC7CCD" w14:paraId="5863FE1D" w14:textId="77777777" w:rsidTr="00DC15F4">
        <w:trPr>
          <w:trHeight w:hRule="exact" w:val="2105"/>
          <w:jc w:val="center"/>
        </w:trPr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7B41E" w14:textId="47E8A412" w:rsidR="00CC7CCD" w:rsidRPr="00CC7CCD" w:rsidRDefault="00CC7CCD" w:rsidP="00313B92">
            <w:pPr>
              <w:tabs>
                <w:tab w:val="left" w:pos="98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ISO 15392:2008 Sustainability in building construction. </w:t>
            </w:r>
            <w:proofErr w:type="spellStart"/>
            <w:proofErr w:type="gramStart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General</w:t>
            </w:r>
            <w:proofErr w:type="spellEnd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principle</w:t>
            </w:r>
            <w:proofErr w:type="spellEnd"/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 xml:space="preserve"> (Устойчивость зданий и строительных работ.</w:t>
            </w:r>
            <w:proofErr w:type="gramEnd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Общие принципы)</w:t>
            </w:r>
            <w:proofErr w:type="gramEnd"/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5BF95" w14:textId="77777777" w:rsidR="00CC7CCD" w:rsidRPr="00CC7CCD" w:rsidRDefault="00CC7CCD" w:rsidP="00320B7B">
            <w:pPr>
              <w:shd w:val="clear" w:color="auto" w:fill="FFFFFF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IDT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D3AB6B" w14:textId="4FCA652A" w:rsidR="00CC7CCD" w:rsidRPr="00CC7CCD" w:rsidRDefault="00CC7CCD" w:rsidP="001B3EE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 xml:space="preserve"> РК ISO 15392–2020 Способность поддержания баланса экономических, экологических и социальных аспектов в строительстве зданий. Общие принципы</w:t>
            </w:r>
          </w:p>
        </w:tc>
      </w:tr>
      <w:tr w:rsidR="00CC7CCD" w:rsidRPr="00CC7CCD" w14:paraId="6FBAA6FC" w14:textId="77777777" w:rsidTr="00DC15F4">
        <w:trPr>
          <w:trHeight w:hRule="exact" w:val="1951"/>
          <w:jc w:val="center"/>
        </w:trPr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187B00" w14:textId="661F6173" w:rsidR="00CC7CCD" w:rsidRPr="00CC7CCD" w:rsidRDefault="00CC7CCD" w:rsidP="008308E0">
            <w:pPr>
              <w:tabs>
                <w:tab w:val="left" w:pos="988"/>
              </w:tabs>
              <w:ind w:firstLine="0"/>
              <w:rPr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15686-1:2011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Buildings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constructed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assets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planning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1: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General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principles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недвижимое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имущество</w:t>
            </w:r>
            <w:r w:rsidRPr="002077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срока службы. Часть 1. </w:t>
            </w:r>
            <w:proofErr w:type="gramStart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Общие принципы и структура)</w:t>
            </w:r>
            <w:proofErr w:type="gramEnd"/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336805" w14:textId="77777777" w:rsidR="00CC7CCD" w:rsidRPr="00CC7CCD" w:rsidRDefault="00CC7CCD" w:rsidP="00320B7B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CC7CCD">
              <w:rPr>
                <w:rFonts w:ascii="Times New Roman" w:hAnsi="Times New Roman"/>
                <w:sz w:val="24"/>
                <w:lang w:val="en-US"/>
              </w:rPr>
              <w:t>IDT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18C92" w14:textId="55019E27" w:rsidR="00CC7CCD" w:rsidRPr="00CC7CCD" w:rsidRDefault="00CC7CCD" w:rsidP="00320B7B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CC7CCD">
              <w:rPr>
                <w:rFonts w:ascii="Times New Roman" w:hAnsi="Times New Roman" w:cs="Times New Roman"/>
                <w:sz w:val="24"/>
                <w:szCs w:val="24"/>
              </w:rPr>
              <w:t xml:space="preserve"> РК ISO 15686-1-2012 Здания и встроенное недвижимое имущество. Планирование долговечности. Часть 1. Общие принципы и структура</w:t>
            </w:r>
          </w:p>
        </w:tc>
      </w:tr>
      <w:tr w:rsidR="00CC7CCD" w:rsidRPr="00CC7CCD" w14:paraId="14062EBB" w14:textId="77777777" w:rsidTr="00DC15F4">
        <w:trPr>
          <w:trHeight w:hRule="exact" w:val="1686"/>
          <w:jc w:val="center"/>
        </w:trPr>
        <w:tc>
          <w:tcPr>
            <w:tcW w:w="4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1BA56" w14:textId="17F3968D" w:rsidR="00CC7CCD" w:rsidRPr="00DC15F4" w:rsidRDefault="00CC7CCD" w:rsidP="00EE5F26">
            <w:pPr>
              <w:tabs>
                <w:tab w:val="left" w:pos="988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7CCD">
              <w:rPr>
                <w:rFonts w:ascii="Times New Roman" w:hAnsi="Times New Roman"/>
                <w:sz w:val="24"/>
                <w:lang w:val="kk-KZ"/>
              </w:rPr>
              <w:t>ISO/TR 21932, Sustainability in buildings and civil engineering works – A review of terminology (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Устойчивое развитие в зданиях</w:t>
            </w:r>
            <w:r w:rsidRPr="00CC7CCD">
              <w:rPr>
                <w:rFonts w:ascii="Times New Roman" w:hAnsi="Times New Roman"/>
                <w:sz w:val="24"/>
                <w:lang w:val="kk-KZ"/>
              </w:rPr>
              <w:t xml:space="preserve"> и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сооружениях</w:t>
            </w:r>
            <w:r w:rsidRPr="00CC7CCD">
              <w:rPr>
                <w:rFonts w:ascii="Times New Roman" w:hAnsi="Times New Roman"/>
                <w:sz w:val="24"/>
                <w:lang w:val="kk-KZ"/>
              </w:rPr>
              <w:t xml:space="preserve"> гражданского </w:t>
            </w:r>
            <w:r w:rsidRPr="00CC7CC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строительства</w:t>
            </w:r>
            <w:r w:rsidRPr="00CC7CCD">
              <w:rPr>
                <w:rFonts w:ascii="Times New Roman" w:hAnsi="Times New Roman"/>
                <w:sz w:val="24"/>
                <w:lang w:val="kk-KZ"/>
              </w:rPr>
              <w:t>. Обзор терминологии</w:t>
            </w:r>
            <w:r w:rsidRPr="00DC15F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063DB2" w14:textId="06C38606" w:rsidR="00CC7CCD" w:rsidRPr="00CC7CCD" w:rsidRDefault="00CC7CCD" w:rsidP="00320B7B">
            <w:pPr>
              <w:shd w:val="clear" w:color="auto" w:fill="FFFFFF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CC7CCD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3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9C84F" w14:textId="15F944D0" w:rsidR="00CC7CCD" w:rsidRPr="00CC7CCD" w:rsidRDefault="00CC7CCD" w:rsidP="00EE5F26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C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7AA4FF3" w14:textId="77777777" w:rsidR="00DC15F4" w:rsidRPr="00DC15F4" w:rsidRDefault="00DC15F4" w:rsidP="00DC15F4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DC15F4" w:rsidRPr="00DC15F4" w14:paraId="71B473DF" w14:textId="77777777" w:rsidTr="00E7716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BC9D4A5" w14:textId="77777777" w:rsidR="00DC15F4" w:rsidRPr="00DC15F4" w:rsidRDefault="00DC15F4" w:rsidP="00DC15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8EFC710" w14:textId="77777777" w:rsidR="00DC15F4" w:rsidRPr="00DC15F4" w:rsidRDefault="00DC15F4" w:rsidP="00DC15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DC15F4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>МКС 91.040.01</w:t>
            </w:r>
          </w:p>
        </w:tc>
      </w:tr>
      <w:tr w:rsidR="00DC15F4" w:rsidRPr="00DC15F4" w14:paraId="28EDF663" w14:textId="77777777" w:rsidTr="00E7716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2CE21A8" w14:textId="77777777" w:rsidR="00DC15F4" w:rsidRPr="00DC15F4" w:rsidRDefault="00DC15F4" w:rsidP="00DC15F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C15F4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/>
              </w:rPr>
              <w:t xml:space="preserve">Ключевые слова: </w:t>
            </w:r>
            <w:r w:rsidRPr="00DC15F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устойчивость в зданиях, демонтаж, разборка, </w:t>
            </w:r>
            <w:proofErr w:type="spellStart"/>
            <w:r w:rsidRPr="00DC15F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адаптируемость</w:t>
            </w:r>
            <w:proofErr w:type="spellEnd"/>
            <w:r w:rsidRPr="00DC15F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, измерение эффективности</w:t>
            </w:r>
          </w:p>
        </w:tc>
      </w:tr>
    </w:tbl>
    <w:p w14:paraId="6BA1F1A3" w14:textId="77777777" w:rsidR="00EE5F26" w:rsidRPr="00037899" w:rsidRDefault="00EE5F26" w:rsidP="00B95B40">
      <w:pPr>
        <w:widowControl/>
        <w:autoSpaceDE/>
        <w:autoSpaceDN/>
        <w:adjustRightInd/>
        <w:ind w:firstLine="0"/>
        <w:jc w:val="lef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3190"/>
      </w:tblGrid>
      <w:tr w:rsidR="00037899" w:rsidRPr="00037899" w14:paraId="1B03ADEB" w14:textId="77777777" w:rsidTr="00101445">
        <w:tc>
          <w:tcPr>
            <w:tcW w:w="638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C4C8C5A" w14:textId="77777777" w:rsidR="00865DC7" w:rsidRPr="00037899" w:rsidRDefault="00865DC7" w:rsidP="005831F9">
            <w:pPr>
              <w:widowControl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9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FB12C78" w14:textId="77777777" w:rsidR="00101445" w:rsidRPr="00037899" w:rsidRDefault="00CA7FFE" w:rsidP="00CA7FFE">
            <w:pPr>
              <w:widowControl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МКС </w:t>
            </w:r>
            <w:r w:rsidR="00F66C01" w:rsidRPr="00037899">
              <w:rPr>
                <w:rFonts w:ascii="Times New Roman" w:hAnsi="Times New Roman" w:cs="Times New Roman"/>
                <w:b/>
                <w:sz w:val="24"/>
                <w:szCs w:val="24"/>
              </w:rPr>
              <w:t>91.040.01</w:t>
            </w:r>
          </w:p>
        </w:tc>
      </w:tr>
      <w:tr w:rsidR="00037899" w:rsidRPr="00037899" w14:paraId="1BE3DFDB" w14:textId="77777777" w:rsidTr="00101445">
        <w:tc>
          <w:tcPr>
            <w:tcW w:w="95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733DE4B" w14:textId="2297E89B" w:rsidR="00C741D2" w:rsidRPr="00037899" w:rsidRDefault="00101445" w:rsidP="00A51FE7">
            <w:pPr>
              <w:widowControl/>
              <w:suppressAutoHyphens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78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Ключевые слова: </w:t>
            </w:r>
            <w:r w:rsidR="00A51FE7"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устойчивость в зданиях, </w:t>
            </w:r>
            <w:r w:rsidR="008F55A3"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демонтаж, </w:t>
            </w:r>
            <w:r w:rsidR="00A51FE7" w:rsidRPr="00037899">
              <w:rPr>
                <w:rFonts w:ascii="Times New Roman" w:hAnsi="Times New Roman" w:cs="Times New Roman"/>
                <w:sz w:val="24"/>
                <w:szCs w:val="24"/>
              </w:rPr>
              <w:t xml:space="preserve">разборка, </w:t>
            </w:r>
            <w:proofErr w:type="spellStart"/>
            <w:r w:rsidR="00B8799B" w:rsidRPr="00037899">
              <w:rPr>
                <w:rFonts w:ascii="Times New Roman" w:hAnsi="Times New Roman" w:cs="Times New Roman"/>
                <w:sz w:val="24"/>
                <w:szCs w:val="24"/>
              </w:rPr>
              <w:t>адаптируемость</w:t>
            </w:r>
            <w:proofErr w:type="spellEnd"/>
            <w:r w:rsidR="00A51FE7" w:rsidRPr="000378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1FE7" w:rsidRPr="0003789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измерение эффективности</w:t>
            </w:r>
          </w:p>
        </w:tc>
      </w:tr>
    </w:tbl>
    <w:p w14:paraId="100F8ABC" w14:textId="77777777" w:rsidR="00FC29EB" w:rsidRPr="00037899" w:rsidRDefault="00FC29EB" w:rsidP="00B95B40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3F4A0E49" w14:textId="77777777" w:rsidR="00FC29EB" w:rsidRPr="00037899" w:rsidRDefault="00FC29EB" w:rsidP="00922628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p w14:paraId="1712E502" w14:textId="77777777" w:rsidR="00312DCC" w:rsidRPr="00037899" w:rsidRDefault="00312DCC" w:rsidP="00312DCC">
      <w:pPr>
        <w:widowControl/>
        <w:spacing w:after="200" w:line="276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03789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Разработчик:</w:t>
      </w:r>
    </w:p>
    <w:p w14:paraId="4AE83313" w14:textId="77777777" w:rsidR="00312DCC" w:rsidRPr="00037899" w:rsidRDefault="00312DCC" w:rsidP="00CA7FFE">
      <w:pPr>
        <w:shd w:val="clear" w:color="auto" w:fill="FFFFFF"/>
        <w:spacing w:line="235" w:lineRule="auto"/>
        <w:rPr>
          <w:rFonts w:ascii="Times New Roman" w:hAnsi="Times New Roman" w:cs="Times New Roman"/>
          <w:sz w:val="24"/>
          <w:szCs w:val="24"/>
        </w:rPr>
      </w:pPr>
      <w:r w:rsidRPr="00037899">
        <w:rPr>
          <w:rFonts w:ascii="Times New Roman" w:hAnsi="Times New Roman" w:cs="Times New Roman"/>
          <w:sz w:val="24"/>
          <w:szCs w:val="24"/>
        </w:rPr>
        <w:t xml:space="preserve">Республиканское государственное предприятие </w:t>
      </w:r>
      <w:r w:rsidR="00F1082A" w:rsidRPr="00037899">
        <w:rPr>
          <w:rFonts w:ascii="Times New Roman" w:hAnsi="Times New Roman" w:cs="Times New Roman"/>
          <w:sz w:val="24"/>
          <w:szCs w:val="24"/>
        </w:rPr>
        <w:t>«</w:t>
      </w:r>
      <w:r w:rsidRPr="00037899">
        <w:rPr>
          <w:rFonts w:ascii="Times New Roman" w:hAnsi="Times New Roman" w:cs="Times New Roman"/>
          <w:sz w:val="24"/>
          <w:szCs w:val="24"/>
        </w:rPr>
        <w:t>Казахстанский институт стандартизации и метрологии</w:t>
      </w:r>
      <w:r w:rsidR="00F1082A" w:rsidRPr="00037899">
        <w:rPr>
          <w:rFonts w:ascii="Times New Roman" w:hAnsi="Times New Roman" w:cs="Times New Roman"/>
          <w:sz w:val="24"/>
          <w:szCs w:val="24"/>
        </w:rPr>
        <w:t>»</w:t>
      </w:r>
      <w:r w:rsidRPr="00037899">
        <w:rPr>
          <w:rFonts w:ascii="Times New Roman" w:hAnsi="Times New Roman" w:cs="Times New Roman"/>
          <w:sz w:val="24"/>
          <w:szCs w:val="24"/>
        </w:rPr>
        <w:t xml:space="preserve"> Комитета технического регулирования и метрологии Министерства торговли и интеграции Республики Казахстан (</w:t>
      </w:r>
      <w:r w:rsidRPr="00037899">
        <w:rPr>
          <w:rFonts w:ascii="Times New Roman" w:hAnsi="Times New Roman"/>
          <w:sz w:val="24"/>
          <w:lang w:val="kk-KZ"/>
        </w:rPr>
        <w:t xml:space="preserve">РГП </w:t>
      </w:r>
      <w:r w:rsidR="00F1082A" w:rsidRPr="00037899">
        <w:rPr>
          <w:rFonts w:ascii="Times New Roman" w:hAnsi="Times New Roman"/>
          <w:sz w:val="24"/>
          <w:lang w:val="kk-KZ"/>
        </w:rPr>
        <w:t>«</w:t>
      </w:r>
      <w:r w:rsidRPr="00037899">
        <w:rPr>
          <w:rFonts w:ascii="Times New Roman" w:hAnsi="Times New Roman"/>
          <w:sz w:val="24"/>
          <w:lang w:val="kk-KZ"/>
        </w:rPr>
        <w:t>КазСтандарт</w:t>
      </w:r>
      <w:r w:rsidR="00F1082A" w:rsidRPr="00037899">
        <w:rPr>
          <w:rFonts w:ascii="Times New Roman" w:hAnsi="Times New Roman"/>
          <w:sz w:val="24"/>
          <w:lang w:val="kk-KZ"/>
        </w:rPr>
        <w:t>»</w:t>
      </w:r>
      <w:r w:rsidRPr="00037899">
        <w:rPr>
          <w:rFonts w:ascii="Times New Roman" w:hAnsi="Times New Roman"/>
          <w:sz w:val="24"/>
          <w:lang w:val="kk-KZ"/>
        </w:rPr>
        <w:t>)</w:t>
      </w:r>
    </w:p>
    <w:p w14:paraId="48FC4654" w14:textId="77777777" w:rsidR="00312DCC" w:rsidRPr="00037899" w:rsidRDefault="00312DCC" w:rsidP="00312DCC">
      <w:pPr>
        <w:widowControl/>
        <w:spacing w:after="120" w:line="360" w:lineRule="auto"/>
        <w:ind w:left="283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14:paraId="1122E9F9" w14:textId="77777777" w:rsidR="00562F2A" w:rsidRPr="00037899" w:rsidRDefault="00562F2A" w:rsidP="00562F2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0376A6B0" w14:textId="77777777" w:rsidR="00562F2A" w:rsidRPr="00037899" w:rsidRDefault="00CA7FFE" w:rsidP="00562F2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/>
          <w:b/>
          <w:sz w:val="24"/>
        </w:rPr>
      </w:pPr>
      <w:r w:rsidRPr="00037899">
        <w:rPr>
          <w:rFonts w:ascii="Times New Roman" w:hAnsi="Times New Roman"/>
          <w:b/>
          <w:sz w:val="24"/>
          <w:lang w:val="kk-KZ"/>
        </w:rPr>
        <w:t>Г</w:t>
      </w:r>
      <w:proofErr w:type="spellStart"/>
      <w:r w:rsidR="00562F2A" w:rsidRPr="00037899">
        <w:rPr>
          <w:rFonts w:ascii="Times New Roman" w:hAnsi="Times New Roman" w:cs="Times New Roman"/>
          <w:b/>
          <w:sz w:val="24"/>
          <w:szCs w:val="24"/>
        </w:rPr>
        <w:t>енерального</w:t>
      </w:r>
      <w:proofErr w:type="spellEnd"/>
      <w:r w:rsidR="00562F2A" w:rsidRPr="00037899">
        <w:rPr>
          <w:rFonts w:ascii="Times New Roman" w:hAnsi="Times New Roman" w:cs="Times New Roman"/>
          <w:b/>
          <w:sz w:val="24"/>
          <w:szCs w:val="24"/>
        </w:rPr>
        <w:t xml:space="preserve"> директора</w:t>
      </w:r>
      <w:r w:rsidR="00562F2A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ab/>
      </w:r>
      <w:r w:rsidRPr="00037899">
        <w:rPr>
          <w:rFonts w:ascii="Times New Roman" w:hAnsi="Times New Roman"/>
          <w:b/>
          <w:sz w:val="24"/>
          <w:lang w:val="kk-KZ"/>
        </w:rPr>
        <w:t>Е</w:t>
      </w:r>
      <w:r w:rsidR="00562F2A" w:rsidRPr="0003789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37899">
        <w:rPr>
          <w:rFonts w:ascii="Times New Roman" w:hAnsi="Times New Roman"/>
          <w:b/>
          <w:sz w:val="24"/>
        </w:rPr>
        <w:t>Амирханова</w:t>
      </w:r>
    </w:p>
    <w:p w14:paraId="79E56E5F" w14:textId="77777777" w:rsidR="00562F2A" w:rsidRPr="00037899" w:rsidRDefault="00562F2A" w:rsidP="00562F2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71C83ACE" w14:textId="77777777" w:rsidR="00562F2A" w:rsidRPr="00037899" w:rsidRDefault="00562F2A" w:rsidP="00562F2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/>
          <w:b/>
          <w:sz w:val="24"/>
        </w:rPr>
      </w:pPr>
      <w:r w:rsidRPr="00037899">
        <w:rPr>
          <w:rFonts w:ascii="Times New Roman" w:hAnsi="Times New Roman"/>
          <w:b/>
          <w:sz w:val="24"/>
        </w:rPr>
        <w:t xml:space="preserve">Руководитель </w:t>
      </w:r>
    </w:p>
    <w:p w14:paraId="2984DA43" w14:textId="77777777" w:rsidR="00562F2A" w:rsidRPr="00037899" w:rsidRDefault="00562F2A" w:rsidP="00562F2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/>
          <w:b/>
          <w:sz w:val="24"/>
        </w:rPr>
      </w:pPr>
      <w:r w:rsidRPr="00037899">
        <w:rPr>
          <w:rFonts w:ascii="Times New Roman" w:hAnsi="Times New Roman"/>
          <w:b/>
          <w:sz w:val="24"/>
        </w:rPr>
        <w:t>Департамента разработки НТД</w:t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="00CA7FFE" w:rsidRPr="00037899">
        <w:rPr>
          <w:rFonts w:ascii="Times New Roman" w:hAnsi="Times New Roman"/>
          <w:b/>
          <w:sz w:val="24"/>
        </w:rPr>
        <w:tab/>
      </w:r>
      <w:r w:rsidR="00CA7FFE" w:rsidRPr="00037899">
        <w:rPr>
          <w:rFonts w:ascii="Times New Roman" w:hAnsi="Times New Roman"/>
          <w:b/>
          <w:sz w:val="24"/>
        </w:rPr>
        <w:tab/>
      </w:r>
      <w:r w:rsidR="00CA7FFE" w:rsidRPr="00037899">
        <w:rPr>
          <w:rFonts w:ascii="Times New Roman" w:hAnsi="Times New Roman"/>
          <w:b/>
          <w:sz w:val="24"/>
        </w:rPr>
        <w:tab/>
      </w:r>
      <w:r w:rsidR="00CA7FFE" w:rsidRPr="00037899">
        <w:rPr>
          <w:rFonts w:ascii="Times New Roman" w:hAnsi="Times New Roman"/>
          <w:b/>
          <w:sz w:val="24"/>
        </w:rPr>
        <w:tab/>
      </w:r>
      <w:r w:rsidR="00CA7FFE" w:rsidRPr="00037899">
        <w:rPr>
          <w:rFonts w:ascii="Times New Roman" w:hAnsi="Times New Roman"/>
          <w:b/>
          <w:sz w:val="24"/>
        </w:rPr>
        <w:tab/>
      </w:r>
      <w:r w:rsidR="00CA7FFE"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 xml:space="preserve">А. </w:t>
      </w:r>
      <w:proofErr w:type="spellStart"/>
      <w:r w:rsidRPr="00037899">
        <w:rPr>
          <w:rFonts w:ascii="Times New Roman" w:hAnsi="Times New Roman"/>
          <w:b/>
          <w:sz w:val="24"/>
        </w:rPr>
        <w:t>Сопбеков</w:t>
      </w:r>
      <w:proofErr w:type="spellEnd"/>
    </w:p>
    <w:p w14:paraId="68B605B1" w14:textId="77777777" w:rsidR="00562F2A" w:rsidRPr="00037899" w:rsidRDefault="00562F2A" w:rsidP="00562F2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/>
          <w:b/>
          <w:sz w:val="24"/>
        </w:rPr>
      </w:pPr>
    </w:p>
    <w:p w14:paraId="2A0550D6" w14:textId="77777777" w:rsidR="00562F2A" w:rsidRPr="00037899" w:rsidRDefault="00562F2A" w:rsidP="00562F2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Эксперт по стандартизации, </w:t>
      </w:r>
    </w:p>
    <w:p w14:paraId="28FAED0C" w14:textId="24B80DFE" w:rsidR="00562F2A" w:rsidRPr="00037899" w:rsidRDefault="00562F2A" w:rsidP="00562F2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/>
          <w:b/>
          <w:sz w:val="24"/>
        </w:rPr>
      </w:pPr>
      <w:r w:rsidRPr="00037899">
        <w:rPr>
          <w:rFonts w:ascii="Times New Roman" w:hAnsi="Times New Roman" w:cs="Times New Roman"/>
          <w:b/>
          <w:sz w:val="24"/>
          <w:szCs w:val="24"/>
        </w:rPr>
        <w:t xml:space="preserve">представитель ТК 55 </w:t>
      </w:r>
      <w:r w:rsidRPr="00037899">
        <w:rPr>
          <w:rFonts w:ascii="Times New Roman" w:hAnsi="Times New Roman" w:cs="Times New Roman"/>
          <w:b/>
          <w:sz w:val="24"/>
          <w:szCs w:val="24"/>
        </w:rPr>
        <w:tab/>
      </w:r>
      <w:r w:rsidRPr="00037899">
        <w:rPr>
          <w:rFonts w:ascii="Times New Roman" w:hAnsi="Times New Roman" w:cs="Times New Roman"/>
          <w:b/>
          <w:sz w:val="24"/>
          <w:szCs w:val="24"/>
        </w:rPr>
        <w:tab/>
      </w:r>
      <w:r w:rsidRPr="00037899">
        <w:rPr>
          <w:rFonts w:ascii="Times New Roman" w:hAnsi="Times New Roman" w:cs="Times New Roman"/>
          <w:b/>
          <w:sz w:val="24"/>
          <w:szCs w:val="24"/>
        </w:rPr>
        <w:tab/>
      </w:r>
      <w:r w:rsidRPr="00037899">
        <w:rPr>
          <w:rFonts w:ascii="Times New Roman" w:hAnsi="Times New Roman" w:cs="Times New Roman"/>
          <w:b/>
          <w:sz w:val="24"/>
          <w:szCs w:val="24"/>
        </w:rPr>
        <w:tab/>
      </w:r>
      <w:r w:rsidRPr="00037899">
        <w:rPr>
          <w:rFonts w:ascii="Times New Roman" w:hAnsi="Times New Roman" w:cs="Times New Roman"/>
          <w:b/>
          <w:sz w:val="24"/>
          <w:szCs w:val="24"/>
        </w:rPr>
        <w:tab/>
      </w:r>
      <w:r w:rsidRPr="00037899">
        <w:rPr>
          <w:rFonts w:ascii="Times New Roman" w:hAnsi="Times New Roman" w:cs="Times New Roman"/>
          <w:b/>
          <w:sz w:val="24"/>
          <w:szCs w:val="24"/>
        </w:rPr>
        <w:tab/>
      </w:r>
      <w:r w:rsidRPr="00037899">
        <w:rPr>
          <w:rFonts w:ascii="Times New Roman" w:hAnsi="Times New Roman" w:cs="Times New Roman"/>
          <w:b/>
          <w:sz w:val="24"/>
          <w:szCs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="00CA7FFE" w:rsidRPr="00037899">
        <w:rPr>
          <w:rFonts w:ascii="Times New Roman" w:hAnsi="Times New Roman"/>
          <w:b/>
          <w:sz w:val="24"/>
        </w:rPr>
        <w:tab/>
      </w:r>
      <w:r w:rsidR="00CA7FFE" w:rsidRPr="00037899">
        <w:rPr>
          <w:rFonts w:ascii="Times New Roman" w:hAnsi="Times New Roman"/>
          <w:b/>
          <w:sz w:val="24"/>
        </w:rPr>
        <w:tab/>
      </w:r>
      <w:r w:rsidR="00CA7FFE" w:rsidRPr="00037899">
        <w:rPr>
          <w:rFonts w:ascii="Times New Roman" w:hAnsi="Times New Roman"/>
          <w:b/>
          <w:sz w:val="24"/>
        </w:rPr>
        <w:tab/>
      </w:r>
      <w:r w:rsidRPr="00037899">
        <w:rPr>
          <w:rFonts w:ascii="Times New Roman" w:hAnsi="Times New Roman"/>
          <w:b/>
          <w:sz w:val="24"/>
        </w:rPr>
        <w:tab/>
      </w:r>
      <w:r w:rsidR="00084B77" w:rsidRPr="00037899">
        <w:rPr>
          <w:rFonts w:ascii="Times New Roman" w:hAnsi="Times New Roman" w:cs="Times New Roman"/>
          <w:b/>
          <w:sz w:val="24"/>
          <w:szCs w:val="24"/>
        </w:rPr>
        <w:t>А.Б.</w:t>
      </w:r>
      <w:r w:rsidR="00084B77" w:rsidRPr="00037899">
        <w:rPr>
          <w:rFonts w:ascii="Times New Roman" w:hAnsi="Times New Roman"/>
          <w:b/>
          <w:sz w:val="24"/>
        </w:rPr>
        <w:tab/>
        <w:t xml:space="preserve"> </w:t>
      </w:r>
      <w:r w:rsidR="00A51FE7" w:rsidRPr="00037899">
        <w:rPr>
          <w:rFonts w:ascii="Times New Roman" w:hAnsi="Times New Roman" w:cs="Times New Roman"/>
          <w:b/>
          <w:sz w:val="24"/>
          <w:szCs w:val="24"/>
        </w:rPr>
        <w:t xml:space="preserve">Конусбаев </w:t>
      </w:r>
    </w:p>
    <w:p w14:paraId="3D64ADE4" w14:textId="77777777" w:rsidR="00562F2A" w:rsidRPr="00037899" w:rsidRDefault="00562F2A" w:rsidP="00562F2A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A6FD712" w14:textId="77777777" w:rsidR="00312DCC" w:rsidRPr="00037899" w:rsidRDefault="00312DCC" w:rsidP="00C97D2E">
      <w:pPr>
        <w:widowControl/>
        <w:ind w:left="567" w:firstLine="0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0F9AC62D" w14:textId="77777777" w:rsidR="0072432B" w:rsidRPr="00037899" w:rsidRDefault="0072432B" w:rsidP="00874485">
      <w:pPr>
        <w:widowControl/>
        <w:suppressAutoHyphens/>
        <w:autoSpaceDE/>
        <w:autoSpaceDN/>
        <w:adjustRightInd/>
        <w:ind w:firstLine="0"/>
        <w:rPr>
          <w:rFonts w:ascii="Times New Roman" w:hAnsi="Times New Roman" w:cs="Times New Roman"/>
          <w:sz w:val="24"/>
          <w:szCs w:val="24"/>
        </w:rPr>
      </w:pPr>
    </w:p>
    <w:sectPr w:rsidR="0072432B" w:rsidRPr="00037899" w:rsidSect="002A56A4">
      <w:headerReference w:type="even" r:id="rId39"/>
      <w:headerReference w:type="default" r:id="rId40"/>
      <w:footerReference w:type="even" r:id="rId41"/>
      <w:footerReference w:type="default" r:id="rId42"/>
      <w:footnotePr>
        <w:numFmt w:val="chicago"/>
        <w:numRestart w:val="eachPage"/>
      </w:footnotePr>
      <w:pgSz w:w="11906" w:h="16838" w:code="9"/>
      <w:pgMar w:top="1418" w:right="1418" w:bottom="1418" w:left="1134" w:header="1021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1BB9B" w14:textId="77777777" w:rsidR="00E77165" w:rsidRDefault="00E77165">
      <w:r>
        <w:separator/>
      </w:r>
    </w:p>
  </w:endnote>
  <w:endnote w:type="continuationSeparator" w:id="0">
    <w:p w14:paraId="1AC88DF3" w14:textId="77777777" w:rsidR="00E77165" w:rsidRDefault="00E77165">
      <w:r>
        <w:continuationSeparator/>
      </w:r>
    </w:p>
  </w:endnote>
  <w:endnote w:type="continuationNotice" w:id="1">
    <w:p w14:paraId="15235625" w14:textId="77777777" w:rsidR="00E77165" w:rsidRDefault="00E771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604265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C781D37" w14:textId="62BD353B" w:rsidR="00E77165" w:rsidRPr="00BC2DC3" w:rsidRDefault="00E77165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BC2DC3">
          <w:rPr>
            <w:rFonts w:ascii="Times New Roman" w:hAnsi="Times New Roman"/>
            <w:sz w:val="24"/>
            <w:szCs w:val="24"/>
          </w:rPr>
          <w:fldChar w:fldCharType="begin"/>
        </w:r>
        <w:r w:rsidRPr="00BC2D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C2DC3">
          <w:rPr>
            <w:rFonts w:ascii="Times New Roman" w:hAnsi="Times New Roman"/>
            <w:sz w:val="24"/>
            <w:szCs w:val="24"/>
          </w:rPr>
          <w:fldChar w:fldCharType="separate"/>
        </w:r>
        <w:r w:rsidR="002A4305">
          <w:rPr>
            <w:rFonts w:ascii="Times New Roman" w:hAnsi="Times New Roman"/>
            <w:noProof/>
            <w:sz w:val="24"/>
            <w:szCs w:val="24"/>
          </w:rPr>
          <w:t>VI</w:t>
        </w:r>
        <w:r w:rsidRPr="00BC2D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604495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DFE5012" w14:textId="60CE3831" w:rsidR="00E77165" w:rsidRPr="00866FEB" w:rsidRDefault="00E77165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1251DD">
          <w:rPr>
            <w:rFonts w:ascii="Times New Roman" w:hAnsi="Times New Roman"/>
            <w:b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54656" behindDoc="0" locked="0" layoutInCell="0" allowOverlap="1" wp14:anchorId="7700CFB8" wp14:editId="0D2DC4FD">
                  <wp:simplePos x="0" y="0"/>
                  <wp:positionH relativeFrom="leftMargin">
                    <wp:posOffset>400051</wp:posOffset>
                  </wp:positionH>
                  <wp:positionV relativeFrom="margin">
                    <wp:posOffset>4901565</wp:posOffset>
                  </wp:positionV>
                  <wp:extent cx="581891" cy="742950"/>
                  <wp:effectExtent l="0" t="0" r="8890" b="0"/>
                  <wp:wrapNone/>
                  <wp:docPr id="1300572547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81891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2DC2E5" w14:textId="0590EF6E" w:rsidR="00E77165" w:rsidRPr="001251DD" w:rsidRDefault="00E77165" w:rsidP="001251DD">
                              <w:pPr>
                                <w:pBdr>
                                  <w:bottom w:val="single" w:sz="4" w:space="1" w:color="auto"/>
                                </w:pBdr>
                                <w:ind w:right="55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251D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1251D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1251D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="002A4305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t>31</w:t>
                              </w:r>
                              <w:r w:rsidRPr="001251DD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b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36" style="position:absolute;left:0;text-align:left;margin-left:31.5pt;margin-top:385.95pt;width:45.8pt;height:58.5pt;z-index:25165465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left-margin-area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" o:allowincell="f" stroked="f">
                  <v:textbox style="layout-flow:vertical">
                    <w:txbxContent>
                      <w:p w14:paraId="752DC2E5" w14:textId="0590EF6E" w:rsidR="00E77165" w:rsidRPr="001251DD" w:rsidRDefault="00E77165" w:rsidP="001251DD">
                        <w:pPr>
                          <w:pBdr>
                            <w:bottom w:val="single" w:sz="4" w:space="1" w:color="auto"/>
                          </w:pBdr>
                          <w:ind w:right="55"/>
                          <w:jc w:val="right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251D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1251D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1251D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2A4305">
                          <w:rPr>
                            <w:rFonts w:ascii="Times New Roman" w:hAnsi="Times New Roman" w:cs="Times New Roman"/>
                            <w:noProof/>
                            <w:sz w:val="24"/>
                            <w:szCs w:val="24"/>
                          </w:rPr>
                          <w:t>31</w:t>
                        </w:r>
                        <w:r w:rsidRPr="001251D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rFonts w:ascii="Times New Roman" w:hAnsi="Times New Roman"/>
            <w:b/>
            <w:noProof/>
            <w:sz w:val="24"/>
            <w:szCs w:val="24"/>
          </w:rPr>
          <mc:AlternateContent>
            <mc:Choice Requires="wps">
              <w:drawing>
                <wp:anchor distT="0" distB="0" distL="114300" distR="114300" simplePos="0" relativeHeight="251657728" behindDoc="0" locked="0" layoutInCell="1" allowOverlap="1" wp14:anchorId="1C86F142" wp14:editId="2FEACED7">
                  <wp:simplePos x="0" y="0"/>
                  <wp:positionH relativeFrom="column">
                    <wp:posOffset>8810799</wp:posOffset>
                  </wp:positionH>
                  <wp:positionV relativeFrom="paragraph">
                    <wp:posOffset>-1717848</wp:posOffset>
                  </wp:positionV>
                  <wp:extent cx="630382" cy="1620982"/>
                  <wp:effectExtent l="0" t="0" r="0" b="0"/>
                  <wp:wrapNone/>
                  <wp:docPr id="34148328" name="Надпись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630382" cy="1620982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583A7B62" w14:textId="02869994" w:rsidR="00E77165" w:rsidRPr="00324D01" w:rsidRDefault="00E77165" w:rsidP="00324D01">
                              <w:pPr>
                                <w:ind w:firstLine="0"/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gramStart"/>
                              <w:r w:rsidRPr="00324D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СТ</w:t>
                              </w:r>
                              <w:proofErr w:type="gramEnd"/>
                              <w:r w:rsidRPr="00324D01">
                                <w:rPr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 xml:space="preserve"> РК ISO 20887</w:t>
                              </w:r>
                            </w:p>
                            <w:p w14:paraId="569C39B7" w14:textId="77777777" w:rsidR="00E77165" w:rsidRPr="00324D01" w:rsidRDefault="00E77165" w:rsidP="00324D01">
                              <w:pPr>
                                <w:ind w:firstLine="0"/>
                              </w:pPr>
                              <w:r w:rsidRPr="00324D01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  <w:lang w:val="kk-KZ"/>
                                </w:rPr>
                                <w:t>(проект, 1-редакция</w:t>
                              </w:r>
                              <w:r w:rsidRPr="00324D01"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7" type="#_x0000_t202" style="position:absolute;left:0;text-align:left;margin-left:693.75pt;margin-top:-135.25pt;width:49.65pt;height:127.6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" fillcolor="white [3201]" stroked="f" strokeweight=".5pt">
                  <v:textbox style="layout-flow:vertical">
                    <w:txbxContent>
                      <w:p w14:paraId="583A7B62" w14:textId="02869994" w:rsidR="00E77165" w:rsidRPr="00324D01" w:rsidRDefault="00E77165" w:rsidP="00324D01">
                        <w:pPr>
                          <w:ind w:firstLine="0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proofErr w:type="gramStart"/>
                        <w:r w:rsidRPr="00324D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СТ</w:t>
                        </w:r>
                        <w:proofErr w:type="gramEnd"/>
                        <w:r w:rsidRPr="00324D0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 РК ISO 20887</w:t>
                        </w:r>
                      </w:p>
                      <w:p w14:paraId="569C39B7" w14:textId="77777777" w:rsidR="00E77165" w:rsidRPr="00324D01" w:rsidRDefault="00E77165" w:rsidP="00324D01">
                        <w:pPr>
                          <w:ind w:firstLine="0"/>
                        </w:pPr>
                        <w:r w:rsidRPr="00324D01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  <w:lang w:val="kk-KZ"/>
                          </w:rPr>
                          <w:t>(проект, 1-редакция</w:t>
                        </w:r>
                        <w:r w:rsidRPr="00324D01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)</w:t>
                        </w:r>
                      </w:p>
                    </w:txbxContent>
                  </v:textbox>
                </v:shape>
              </w:pict>
            </mc:Fallback>
          </mc:AlternateContent>
        </w:r>
      </w:p>
    </w:sdtContent>
  </w:sdt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705140143"/>
      <w:docPartObj>
        <w:docPartGallery w:val="Page Numbers (Bottom of Page)"/>
        <w:docPartUnique/>
      </w:docPartObj>
    </w:sdtPr>
    <w:sdtContent>
      <w:p w14:paraId="31207280" w14:textId="1623A2C7" w:rsidR="00E77165" w:rsidRPr="00054897" w:rsidRDefault="00E77165" w:rsidP="00054897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054897">
          <w:rPr>
            <w:rFonts w:ascii="Times New Roman" w:hAnsi="Times New Roman"/>
            <w:sz w:val="24"/>
            <w:szCs w:val="24"/>
          </w:rPr>
          <w:fldChar w:fldCharType="begin"/>
        </w:r>
        <w:r w:rsidRPr="0005489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54897">
          <w:rPr>
            <w:rFonts w:ascii="Times New Roman" w:hAnsi="Times New Roman"/>
            <w:sz w:val="24"/>
            <w:szCs w:val="24"/>
          </w:rPr>
          <w:fldChar w:fldCharType="separate"/>
        </w:r>
        <w:r w:rsidR="002A4305">
          <w:rPr>
            <w:rFonts w:ascii="Times New Roman" w:hAnsi="Times New Roman"/>
            <w:noProof/>
            <w:sz w:val="24"/>
            <w:szCs w:val="24"/>
          </w:rPr>
          <w:t>34</w:t>
        </w:r>
        <w:r w:rsidRPr="0005489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378880"/>
      <w:docPartObj>
        <w:docPartGallery w:val="Page Numbers (Bottom of Page)"/>
        <w:docPartUnique/>
      </w:docPartObj>
    </w:sdtPr>
    <w:sdtContent>
      <w:p w14:paraId="4459146A" w14:textId="54CD49AB" w:rsidR="00E77165" w:rsidRPr="00723377" w:rsidRDefault="00E77165" w:rsidP="00054897">
        <w:pPr>
          <w:pStyle w:val="ab"/>
          <w:ind w:firstLine="0"/>
          <w:jc w:val="right"/>
        </w:pPr>
        <w:r w:rsidRPr="00723377">
          <w:rPr>
            <w:rFonts w:ascii="Times New Roman" w:hAnsi="Times New Roman"/>
            <w:sz w:val="24"/>
            <w:szCs w:val="24"/>
          </w:rPr>
          <w:fldChar w:fldCharType="begin"/>
        </w:r>
        <w:r w:rsidRPr="0072337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23377">
          <w:rPr>
            <w:rFonts w:ascii="Times New Roman" w:hAnsi="Times New Roman"/>
            <w:sz w:val="24"/>
            <w:szCs w:val="24"/>
          </w:rPr>
          <w:fldChar w:fldCharType="separate"/>
        </w:r>
        <w:r w:rsidR="002A4305">
          <w:rPr>
            <w:rFonts w:ascii="Times New Roman" w:hAnsi="Times New Roman"/>
            <w:noProof/>
            <w:sz w:val="24"/>
            <w:szCs w:val="24"/>
          </w:rPr>
          <w:t>33</w:t>
        </w:r>
        <w:r w:rsidRPr="0072337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093BD" w14:textId="4A5615A3" w:rsidR="00E77165" w:rsidRPr="00054897" w:rsidRDefault="00E77165" w:rsidP="00054897">
    <w:pPr>
      <w:pStyle w:val="ab"/>
      <w:ind w:firstLine="0"/>
      <w:rPr>
        <w:rFonts w:ascii="Times New Roman" w:hAnsi="Times New Roman"/>
        <w:sz w:val="24"/>
        <w:szCs w:val="24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1660765833"/>
      <w:docPartObj>
        <w:docPartGallery w:val="Page Numbers (Bottom of Page)"/>
        <w:docPartUnique/>
      </w:docPartObj>
    </w:sdtPr>
    <w:sdtContent>
      <w:p w14:paraId="76B4E588" w14:textId="2C42E2F7" w:rsidR="00E77165" w:rsidRPr="00866FEB" w:rsidRDefault="00E77165" w:rsidP="00723377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</w:p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-1704551210"/>
      <w:docPartObj>
        <w:docPartGallery w:val="Page Numbers (Bottom of Page)"/>
        <w:docPartUnique/>
      </w:docPartObj>
    </w:sdtPr>
    <w:sdtContent>
      <w:p w14:paraId="3CD03A34" w14:textId="3BEE32CE" w:rsidR="00E77165" w:rsidRPr="002A56A4" w:rsidRDefault="00E77165" w:rsidP="002A56A4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2A56A4">
          <w:rPr>
            <w:rFonts w:ascii="Times New Roman" w:hAnsi="Times New Roman"/>
            <w:sz w:val="24"/>
            <w:szCs w:val="24"/>
          </w:rPr>
          <w:fldChar w:fldCharType="begin"/>
        </w:r>
        <w:r w:rsidRPr="002A56A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2A56A4">
          <w:rPr>
            <w:rFonts w:ascii="Times New Roman" w:hAnsi="Times New Roman"/>
            <w:sz w:val="24"/>
            <w:szCs w:val="24"/>
          </w:rPr>
          <w:fldChar w:fldCharType="separate"/>
        </w:r>
        <w:r w:rsidR="002A4305">
          <w:rPr>
            <w:rFonts w:ascii="Times New Roman" w:hAnsi="Times New Roman"/>
            <w:noProof/>
            <w:sz w:val="24"/>
            <w:szCs w:val="24"/>
          </w:rPr>
          <w:t>40</w:t>
        </w:r>
        <w:r w:rsidRPr="002A56A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365587"/>
      <w:docPartObj>
        <w:docPartGallery w:val="Page Numbers (Bottom of Page)"/>
        <w:docPartUnique/>
      </w:docPartObj>
    </w:sdtPr>
    <w:sdtContent>
      <w:p w14:paraId="13E2B99D" w14:textId="7FFAE916" w:rsidR="00E77165" w:rsidRPr="00627F46" w:rsidRDefault="00E77165" w:rsidP="00627F46">
        <w:pPr>
          <w:pStyle w:val="ab"/>
          <w:jc w:val="right"/>
        </w:pPr>
        <w:r w:rsidRPr="00627F46">
          <w:rPr>
            <w:rFonts w:ascii="Times New Roman" w:hAnsi="Times New Roman"/>
            <w:sz w:val="24"/>
            <w:szCs w:val="24"/>
          </w:rPr>
          <w:fldChar w:fldCharType="begin"/>
        </w:r>
        <w:r w:rsidRPr="00627F4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27F46">
          <w:rPr>
            <w:rFonts w:ascii="Times New Roman" w:hAnsi="Times New Roman"/>
            <w:sz w:val="24"/>
            <w:szCs w:val="24"/>
          </w:rPr>
          <w:fldChar w:fldCharType="separate"/>
        </w:r>
        <w:r w:rsidR="002A4305">
          <w:rPr>
            <w:rFonts w:ascii="Times New Roman" w:hAnsi="Times New Roman"/>
            <w:noProof/>
            <w:sz w:val="24"/>
            <w:szCs w:val="24"/>
          </w:rPr>
          <w:t>41</w:t>
        </w:r>
        <w:r w:rsidRPr="00627F46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6692165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6C4DCDC" w14:textId="27E067E4" w:rsidR="00E77165" w:rsidRPr="00BC2DC3" w:rsidRDefault="00E77165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BC2DC3">
          <w:rPr>
            <w:rFonts w:ascii="Times New Roman" w:hAnsi="Times New Roman"/>
            <w:sz w:val="24"/>
            <w:szCs w:val="24"/>
          </w:rPr>
          <w:fldChar w:fldCharType="begin"/>
        </w:r>
        <w:r w:rsidRPr="00BC2D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C2DC3">
          <w:rPr>
            <w:rFonts w:ascii="Times New Roman" w:hAnsi="Times New Roman"/>
            <w:sz w:val="24"/>
            <w:szCs w:val="24"/>
          </w:rPr>
          <w:fldChar w:fldCharType="separate"/>
        </w:r>
        <w:r w:rsidR="002A4305">
          <w:rPr>
            <w:rFonts w:ascii="Times New Roman" w:hAnsi="Times New Roman"/>
            <w:noProof/>
            <w:sz w:val="24"/>
            <w:szCs w:val="24"/>
          </w:rPr>
          <w:t>VII</w:t>
        </w:r>
        <w:r w:rsidRPr="00BC2D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670617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626271D" w14:textId="1F0F1C31" w:rsidR="00E77165" w:rsidRPr="00BC2DC3" w:rsidRDefault="00E77165" w:rsidP="00315C1C">
        <w:pPr>
          <w:pStyle w:val="ab"/>
          <w:ind w:firstLine="0"/>
          <w:rPr>
            <w:rFonts w:ascii="Times New Roman" w:hAnsi="Times New Roman"/>
            <w:sz w:val="24"/>
            <w:szCs w:val="24"/>
          </w:rPr>
        </w:pPr>
        <w:r w:rsidRPr="00BC2DC3">
          <w:rPr>
            <w:rFonts w:ascii="Times New Roman" w:hAnsi="Times New Roman"/>
            <w:sz w:val="24"/>
            <w:szCs w:val="24"/>
          </w:rPr>
          <w:fldChar w:fldCharType="begin"/>
        </w:r>
        <w:r w:rsidRPr="00BC2D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C2DC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X</w:t>
        </w:r>
        <w:r w:rsidRPr="00BC2D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449848593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609637E" w14:textId="7ECC3878" w:rsidR="00E77165" w:rsidRPr="00BC2DC3" w:rsidRDefault="00E77165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4896" behindDoc="0" locked="0" layoutInCell="0" allowOverlap="1" wp14:anchorId="636A2DB9" wp14:editId="2BA5F8DB">
                  <wp:simplePos x="0" y="0"/>
                  <wp:positionH relativeFrom="leftMargin">
                    <wp:posOffset>286385</wp:posOffset>
                  </wp:positionH>
                  <wp:positionV relativeFrom="margin">
                    <wp:posOffset>5276570</wp:posOffset>
                  </wp:positionV>
                  <wp:extent cx="727710" cy="701143"/>
                  <wp:effectExtent l="0" t="0" r="0" b="3810"/>
                  <wp:wrapNone/>
                  <wp:docPr id="54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7011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4C79E" w14:textId="540E31A9" w:rsidR="00E77165" w:rsidRPr="0024064C" w:rsidRDefault="00E77165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</w:pPr>
                              <w:r w:rsidRPr="0024064C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begin"/>
                              </w:r>
                              <w:r w:rsidRPr="0024064C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instrText>PAGE   \* MERGEFORMAT</w:instrText>
                              </w:r>
                              <w:r w:rsidRPr="0024064C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separate"/>
                              </w:r>
                              <w:r w:rsidR="002A4305"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</w:rPr>
                                <w:t>IX</w:t>
                              </w:r>
                              <w:r w:rsidRPr="0024064C">
                                <w:rPr>
                                  <w:rFonts w:ascii="Times New Roman" w:hAnsi="Times New Roman" w:cs="Times New Roman"/>
                                  <w:sz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lef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9" style="position:absolute;left:0;text-align:left;margin-left:22.55pt;margin-top:415.5pt;width:57.3pt;height:55.2pt;z-index:251664896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" o:allowincell="f" stroked="f">
                  <v:textbox style="layout-flow:vertical">
                    <w:txbxContent>
                      <w:p w14:paraId="27A4C79E" w14:textId="540E31A9" w:rsidR="00E77165" w:rsidRPr="0024064C" w:rsidRDefault="00E77165">
                        <w:pPr>
                          <w:pBdr>
                            <w:bottom w:val="single" w:sz="4" w:space="1" w:color="auto"/>
                          </w:pBdr>
                          <w:jc w:val="right"/>
                          <w:rPr>
                            <w:rFonts w:ascii="Times New Roman" w:hAnsi="Times New Roman" w:cs="Times New Roman"/>
                            <w:sz w:val="24"/>
                          </w:rPr>
                        </w:pPr>
                        <w:r w:rsidRPr="0024064C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begin"/>
                        </w:r>
                        <w:r w:rsidRPr="0024064C">
                          <w:rPr>
                            <w:rFonts w:ascii="Times New Roman" w:hAnsi="Times New Roman" w:cs="Times New Roman"/>
                            <w:sz w:val="24"/>
                          </w:rPr>
                          <w:instrText>PAGE   \* MERGEFORMAT</w:instrText>
                        </w:r>
                        <w:r w:rsidRPr="0024064C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separate"/>
                        </w:r>
                        <w:r w:rsidR="002A4305">
                          <w:rPr>
                            <w:rFonts w:ascii="Times New Roman" w:hAnsi="Times New Roman" w:cs="Times New Roman"/>
                            <w:noProof/>
                            <w:sz w:val="24"/>
                          </w:rPr>
                          <w:t>IX</w:t>
                        </w:r>
                        <w:r w:rsidRPr="0024064C">
                          <w:rPr>
                            <w:rFonts w:ascii="Times New Roman" w:hAnsi="Times New Roman" w:cs="Times New Roman"/>
                            <w:sz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9AEA68" w14:textId="2B25EDFE" w:rsidR="00E77165" w:rsidRDefault="00E77165">
    <w:pPr>
      <w:pStyle w:val="a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96976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D953B66" w14:textId="536662F4" w:rsidR="00E77165" w:rsidRPr="00D76AF1" w:rsidRDefault="00E77165" w:rsidP="00866FEB">
        <w:pPr>
          <w:pStyle w:val="ab"/>
          <w:ind w:firstLine="0"/>
          <w:jc w:val="left"/>
          <w:rPr>
            <w:rFonts w:ascii="Times New Roman" w:hAnsi="Times New Roman"/>
            <w:sz w:val="24"/>
            <w:szCs w:val="24"/>
          </w:rPr>
        </w:pPr>
        <w:r w:rsidRPr="00D76AF1">
          <w:rPr>
            <w:rFonts w:ascii="Times New Roman" w:hAnsi="Times New Roman"/>
            <w:sz w:val="24"/>
            <w:szCs w:val="24"/>
          </w:rPr>
          <w:fldChar w:fldCharType="begin"/>
        </w:r>
        <w:r w:rsidRPr="00D76AF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76AF1">
          <w:rPr>
            <w:rFonts w:ascii="Times New Roman" w:hAnsi="Times New Roman"/>
            <w:sz w:val="24"/>
            <w:szCs w:val="24"/>
          </w:rPr>
          <w:fldChar w:fldCharType="separate"/>
        </w:r>
        <w:r w:rsidR="002A4305">
          <w:rPr>
            <w:rFonts w:ascii="Times New Roman" w:hAnsi="Times New Roman"/>
            <w:noProof/>
            <w:sz w:val="24"/>
            <w:szCs w:val="24"/>
          </w:rPr>
          <w:t>28</w:t>
        </w:r>
        <w:r w:rsidRPr="00D76AF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802853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F4477E2" w14:textId="44242FBE" w:rsidR="00E77165" w:rsidRPr="00866FEB" w:rsidRDefault="00E77165">
        <w:pPr>
          <w:pStyle w:val="ab"/>
          <w:jc w:val="right"/>
          <w:rPr>
            <w:rFonts w:ascii="Times New Roman" w:hAnsi="Times New Roman"/>
            <w:sz w:val="24"/>
            <w:szCs w:val="24"/>
          </w:rPr>
        </w:pPr>
        <w:r w:rsidRPr="00866FEB">
          <w:rPr>
            <w:rFonts w:ascii="Times New Roman" w:hAnsi="Times New Roman"/>
            <w:sz w:val="24"/>
            <w:szCs w:val="24"/>
          </w:rPr>
          <w:fldChar w:fldCharType="begin"/>
        </w:r>
        <w:r w:rsidRPr="00866FE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66FEB">
          <w:rPr>
            <w:rFonts w:ascii="Times New Roman" w:hAnsi="Times New Roman"/>
            <w:sz w:val="24"/>
            <w:szCs w:val="24"/>
          </w:rPr>
          <w:fldChar w:fldCharType="separate"/>
        </w:r>
        <w:r w:rsidR="002A4305">
          <w:rPr>
            <w:rFonts w:ascii="Times New Roman" w:hAnsi="Times New Roman"/>
            <w:noProof/>
            <w:sz w:val="24"/>
            <w:szCs w:val="24"/>
          </w:rPr>
          <w:t>29</w:t>
        </w:r>
        <w:r w:rsidRPr="00866FE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EF1D1" w14:textId="77777777" w:rsidR="00E77165" w:rsidRPr="00037899" w:rsidRDefault="00E77165" w:rsidP="00C32562">
    <w:pPr>
      <w:widowControl/>
      <w:suppressAutoHyphens/>
      <w:autoSpaceDE/>
      <w:adjustRightInd/>
      <w:rPr>
        <w:rFonts w:ascii="Times New Roman" w:hAnsi="Times New Roman" w:cs="Times New Roman"/>
        <w:b/>
        <w:sz w:val="24"/>
        <w:szCs w:val="24"/>
        <w:lang w:val="kk-KZ"/>
      </w:rPr>
    </w:pPr>
    <w:r w:rsidRPr="00037899">
      <w:rPr>
        <w:rFonts w:ascii="Times New Roman" w:hAnsi="Times New Roman" w:cs="Times New Roman"/>
        <w:b/>
        <w:sz w:val="24"/>
        <w:szCs w:val="24"/>
        <w:lang w:val="kk-KZ"/>
      </w:rPr>
      <w:t>______________________________________________________________________</w:t>
    </w:r>
  </w:p>
  <w:p w14:paraId="70A81B3A" w14:textId="7A9067DF" w:rsidR="00E77165" w:rsidRPr="00C32562" w:rsidRDefault="00E77165" w:rsidP="00C32562">
    <w:pPr>
      <w:widowControl/>
      <w:suppressAutoHyphens/>
      <w:autoSpaceDE/>
      <w:adjustRightInd/>
      <w:rPr>
        <w:rFonts w:ascii="Times New Roman" w:hAnsi="Times New Roman" w:cs="Times New Roman"/>
        <w:b/>
        <w:i/>
        <w:sz w:val="24"/>
        <w:szCs w:val="24"/>
        <w:lang w:val="kk-KZ"/>
      </w:rPr>
    </w:pPr>
    <w:r w:rsidRPr="00C32562">
      <w:rPr>
        <w:rFonts w:ascii="Times New Roman" w:hAnsi="Times New Roman" w:cs="Times New Roman"/>
        <w:i/>
        <w:sz w:val="24"/>
        <w:szCs w:val="24"/>
        <w:lang w:val="kk-KZ"/>
      </w:rPr>
      <w:t>Проект</w:t>
    </w:r>
    <w:r w:rsidRPr="00C32562">
      <w:rPr>
        <w:rFonts w:ascii="Times New Roman" w:hAnsi="Times New Roman"/>
        <w:i/>
        <w:sz w:val="24"/>
        <w:lang w:val="kk-KZ"/>
      </w:rPr>
      <w:t xml:space="preserve">, </w:t>
    </w:r>
    <w:r w:rsidRPr="00C32562">
      <w:rPr>
        <w:rFonts w:ascii="Times New Roman" w:hAnsi="Times New Roman" w:cs="Times New Roman"/>
        <w:i/>
        <w:sz w:val="24"/>
        <w:szCs w:val="24"/>
        <w:lang w:val="kk-KZ"/>
      </w:rPr>
      <w:t>редакция</w:t>
    </w:r>
    <w:r w:rsidRPr="00C32562">
      <w:rPr>
        <w:rFonts w:ascii="Times New Roman" w:hAnsi="Times New Roman"/>
        <w:i/>
        <w:sz w:val="24"/>
        <w:lang w:val="kk-KZ"/>
      </w:rPr>
      <w:t xml:space="preserve"> 1</w:t>
    </w:r>
    <w:r>
      <w:rPr>
        <w:rFonts w:ascii="Times New Roman" w:hAnsi="Times New Roman"/>
        <w:b/>
        <w:sz w:val="24"/>
        <w:lang w:val="kk-KZ"/>
      </w:rPr>
      <w:t xml:space="preserve"> </w:t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>
      <w:rPr>
        <w:rFonts w:ascii="Times New Roman" w:hAnsi="Times New Roman"/>
        <w:b/>
        <w:sz w:val="24"/>
        <w:lang w:val="kk-KZ"/>
      </w:rPr>
      <w:tab/>
    </w:r>
    <w:r w:rsidRPr="00C32562">
      <w:rPr>
        <w:rFonts w:ascii="Times New Roman" w:hAnsi="Times New Roman"/>
        <w:sz w:val="24"/>
        <w:lang w:val="kk-KZ"/>
      </w:rPr>
      <w:t>1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C682E" w14:textId="3F80C793" w:rsidR="00E77165" w:rsidRPr="00D76AF1" w:rsidRDefault="00E77165" w:rsidP="00866FEB">
    <w:pPr>
      <w:pStyle w:val="ab"/>
      <w:ind w:firstLine="0"/>
      <w:jc w:val="lef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A1AD6E" w14:textId="77777777" w:rsidR="00E77165" w:rsidRDefault="00E77165">
      <w:r>
        <w:separator/>
      </w:r>
    </w:p>
  </w:footnote>
  <w:footnote w:type="continuationSeparator" w:id="0">
    <w:p w14:paraId="4AA35F21" w14:textId="77777777" w:rsidR="00E77165" w:rsidRDefault="00E77165">
      <w:r>
        <w:continuationSeparator/>
      </w:r>
    </w:p>
  </w:footnote>
  <w:footnote w:type="continuationNotice" w:id="1">
    <w:p w14:paraId="2C9E3328" w14:textId="77777777" w:rsidR="00E77165" w:rsidRDefault="00E77165"/>
  </w:footnote>
  <w:footnote w:id="2">
    <w:p w14:paraId="541B587D" w14:textId="5B320B81" w:rsidR="00E77165" w:rsidRPr="00F54E84" w:rsidRDefault="00E77165" w:rsidP="00B935DE">
      <w:pPr>
        <w:pStyle w:val="Style36"/>
        <w:widowControl/>
        <w:ind w:left="567"/>
        <w:rPr>
          <w:rStyle w:val="FontStyle195"/>
          <w:rFonts w:ascii="Times New Roman" w:hAnsi="Times New Roman" w:cs="Times New Roman"/>
          <w:lang w:eastAsia="en-US"/>
        </w:rPr>
      </w:pPr>
      <w:r w:rsidRPr="007358FE">
        <w:rPr>
          <w:rStyle w:val="FontStyle195"/>
          <w:rFonts w:ascii="Times New Roman" w:hAnsi="Times New Roman" w:cs="Times New Roman"/>
          <w:lang w:val="en-US" w:eastAsia="en-US"/>
        </w:rPr>
        <w:footnoteRef/>
      </w:r>
      <w:proofErr w:type="gramStart"/>
      <w:r w:rsidRPr="00F54E84">
        <w:rPr>
          <w:rStyle w:val="FontStyle195"/>
          <w:rFonts w:ascii="Times New Roman" w:hAnsi="Times New Roman" w:cs="Times New Roman"/>
          <w:lang w:eastAsia="en-US"/>
        </w:rPr>
        <w:t xml:space="preserve">) </w:t>
      </w:r>
      <w:r>
        <w:rPr>
          <w:rStyle w:val="FontStyle195"/>
          <w:rFonts w:ascii="Times New Roman" w:hAnsi="Times New Roman" w:cs="Times New Roman"/>
          <w:lang w:eastAsia="en-US"/>
        </w:rPr>
        <w:t>Подготовка к пересмотру</w:t>
      </w:r>
      <w:r w:rsidRPr="00F54E84">
        <w:rPr>
          <w:rStyle w:val="FontStyle195"/>
          <w:rFonts w:ascii="Times New Roman" w:hAnsi="Times New Roman" w:cs="Times New Roman"/>
          <w:lang w:eastAsia="en-US"/>
        </w:rPr>
        <w:t>.</w:t>
      </w:r>
      <w:proofErr w:type="gramEnd"/>
    </w:p>
  </w:footnote>
  <w:footnote w:id="3">
    <w:p w14:paraId="381EA5FA" w14:textId="29F035A5" w:rsidR="00E77165" w:rsidRPr="00F54E84" w:rsidRDefault="00E77165" w:rsidP="00B935DE">
      <w:pPr>
        <w:pStyle w:val="Style36"/>
        <w:widowControl/>
        <w:ind w:firstLine="567"/>
        <w:rPr>
          <w:rStyle w:val="FontStyle195"/>
          <w:rFonts w:ascii="Times New Roman" w:hAnsi="Times New Roman" w:cs="Times New Roman"/>
          <w:lang w:eastAsia="en-US"/>
        </w:rPr>
      </w:pPr>
      <w:r w:rsidRPr="009457EB">
        <w:rPr>
          <w:rStyle w:val="FontStyle195"/>
          <w:rFonts w:ascii="Times New Roman" w:hAnsi="Times New Roman" w:cs="Times New Roman"/>
          <w:lang w:val="en-US" w:eastAsia="en-US"/>
        </w:rPr>
        <w:footnoteRef/>
      </w:r>
      <w:proofErr w:type="gramStart"/>
      <w:r w:rsidRPr="00F54E84">
        <w:rPr>
          <w:rStyle w:val="FontStyle195"/>
          <w:rFonts w:ascii="Times New Roman" w:hAnsi="Times New Roman" w:cs="Times New Roman"/>
          <w:lang w:eastAsia="en-US"/>
        </w:rPr>
        <w:t xml:space="preserve">) </w:t>
      </w:r>
      <w:r>
        <w:rPr>
          <w:rStyle w:val="FontStyle195"/>
          <w:rFonts w:ascii="Times New Roman" w:hAnsi="Times New Roman" w:cs="Times New Roman"/>
          <w:lang w:eastAsia="en-US"/>
        </w:rPr>
        <w:t>В стадии подготовки</w:t>
      </w:r>
      <w:r w:rsidRPr="00F54E84">
        <w:rPr>
          <w:rStyle w:val="FontStyle195"/>
          <w:rFonts w:ascii="Times New Roman" w:hAnsi="Times New Roman" w:cs="Times New Roman"/>
          <w:lang w:eastAsia="en-US"/>
        </w:rPr>
        <w:t>.</w:t>
      </w:r>
      <w:proofErr w:type="gramEnd"/>
      <w:r w:rsidRPr="00F54E84">
        <w:rPr>
          <w:rStyle w:val="FontStyle195"/>
          <w:rFonts w:ascii="Times New Roman" w:hAnsi="Times New Roman" w:cs="Times New Roman"/>
          <w:lang w:eastAsia="en-US"/>
        </w:rPr>
        <w:t xml:space="preserve"> </w:t>
      </w:r>
      <w:r>
        <w:rPr>
          <w:rStyle w:val="FontStyle195"/>
          <w:rFonts w:ascii="Times New Roman" w:hAnsi="Times New Roman" w:cs="Times New Roman"/>
          <w:lang w:eastAsia="en-US"/>
        </w:rPr>
        <w:t>Стадия на момент публикации</w:t>
      </w:r>
      <w:r w:rsidRPr="00F54E84">
        <w:rPr>
          <w:rStyle w:val="FontStyle195"/>
          <w:rFonts w:ascii="Times New Roman" w:hAnsi="Times New Roman" w:cs="Times New Roman"/>
          <w:lang w:eastAsia="en-US"/>
        </w:rPr>
        <w:t xml:space="preserve">: </w:t>
      </w:r>
      <w:r w:rsidRPr="009457EB">
        <w:rPr>
          <w:rStyle w:val="FontStyle195"/>
          <w:rFonts w:ascii="Times New Roman" w:hAnsi="Times New Roman" w:cs="Times New Roman"/>
          <w:lang w:val="en-US" w:eastAsia="en-US"/>
        </w:rPr>
        <w:t>ISO</w:t>
      </w:r>
      <w:r w:rsidRPr="00F54E84">
        <w:rPr>
          <w:rStyle w:val="FontStyle195"/>
          <w:rFonts w:ascii="Times New Roman" w:hAnsi="Times New Roman" w:cs="Times New Roman"/>
          <w:lang w:eastAsia="en-US"/>
        </w:rPr>
        <w:t>/</w:t>
      </w:r>
      <w:r w:rsidRPr="009457EB">
        <w:rPr>
          <w:rStyle w:val="FontStyle195"/>
          <w:rFonts w:ascii="Times New Roman" w:hAnsi="Times New Roman" w:cs="Times New Roman"/>
          <w:lang w:val="en-US" w:eastAsia="en-US"/>
        </w:rPr>
        <w:t>FDIS</w:t>
      </w:r>
      <w:r w:rsidRPr="00F54E84">
        <w:rPr>
          <w:rStyle w:val="FontStyle195"/>
          <w:rFonts w:ascii="Times New Roman" w:hAnsi="Times New Roman" w:cs="Times New Roman"/>
          <w:lang w:eastAsia="en-US"/>
        </w:rPr>
        <w:t xml:space="preserve"> 21678:2020.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C3EA4" w14:textId="77777777" w:rsidR="00E77165" w:rsidRDefault="00E77165" w:rsidP="00BC2DC3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proofErr w:type="gramStart"/>
    <w:r w:rsidRPr="00AC463B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AC463B">
      <w:rPr>
        <w:rFonts w:ascii="Times New Roman" w:hAnsi="Times New Roman" w:cs="Times New Roman"/>
        <w:b/>
        <w:sz w:val="24"/>
        <w:szCs w:val="24"/>
      </w:rPr>
      <w:t xml:space="preserve"> РК ISO 20887 </w:t>
    </w:r>
  </w:p>
  <w:p w14:paraId="3E9BC184" w14:textId="6B4ADB67" w:rsidR="00E77165" w:rsidRPr="00BC2DC3" w:rsidRDefault="00E77165" w:rsidP="00BC2DC3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  <w:lang w:val="kk-KZ"/>
      </w:rPr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49FB61" w14:textId="73967EBE" w:rsidR="00E77165" w:rsidRPr="00C95FCE" w:rsidRDefault="00E77165" w:rsidP="00C95FCE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  <w:lang w:val="kk-KZ"/>
      </w:rPr>
    </w:pPr>
    <w:r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A5D59B8" wp14:editId="4E67A4A8">
              <wp:simplePos x="0" y="0"/>
              <wp:positionH relativeFrom="column">
                <wp:posOffset>8797175</wp:posOffset>
              </wp:positionH>
              <wp:positionV relativeFrom="paragraph">
                <wp:posOffset>37465</wp:posOffset>
              </wp:positionV>
              <wp:extent cx="630382" cy="1620982"/>
              <wp:effectExtent l="0" t="0" r="0" b="0"/>
              <wp:wrapNone/>
              <wp:docPr id="905242925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382" cy="16209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01C87E3" w14:textId="44249EE2" w:rsidR="00E77165" w:rsidRPr="00324D01" w:rsidRDefault="00E77165" w:rsidP="00324D01">
                          <w:pPr>
                            <w:ind w:firstLine="0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proofErr w:type="gramEnd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РК ISO 20887</w:t>
                          </w:r>
                        </w:p>
                        <w:p w14:paraId="7FB2E128" w14:textId="24028FBC" w:rsidR="00E77165" w:rsidRPr="00324D01" w:rsidRDefault="00E77165" w:rsidP="00324D01">
                          <w:pPr>
                            <w:ind w:firstLine="0"/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(проект,</w:t>
                          </w: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-редакция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 xml:space="preserve"> 1</w:t>
                          </w: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34" type="#_x0000_t202" style="position:absolute;margin-left:692.7pt;margin-top:2.95pt;width:49.65pt;height:127.65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" fillcolor="white [3201]" stroked="f" strokeweight=".5pt">
              <v:textbox style="layout-flow:vertical">
                <w:txbxContent>
                  <w:p w14:paraId="701C87E3" w14:textId="44249EE2" w:rsidR="00E77165" w:rsidRPr="00324D01" w:rsidRDefault="00E77165" w:rsidP="00324D01">
                    <w:pPr>
                      <w:ind w:firstLine="0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proofErr w:type="gramStart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СТ</w:t>
                    </w:r>
                    <w:proofErr w:type="gramEnd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РК ISO 20887</w:t>
                    </w:r>
                  </w:p>
                  <w:p w14:paraId="7FB2E128" w14:textId="24028FBC" w:rsidR="00E77165" w:rsidRPr="00324D01" w:rsidRDefault="00E77165" w:rsidP="00324D01">
                    <w:pPr>
                      <w:ind w:firstLine="0"/>
                    </w:pPr>
                    <w: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(проект,</w:t>
                    </w: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-редакция</w:t>
                    </w:r>
                    <w: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 xml:space="preserve"> 1</w:t>
                    </w: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ascii="Times New Roman" w:hAnsi="Times New Roman" w:cs="Times New Roman"/>
          <w:b/>
          <w:sz w:val="24"/>
          <w:szCs w:val="24"/>
        </w:rPr>
        <w:id w:val="-444768568"/>
        <w:docPartObj>
          <w:docPartGallery w:val="Page Numbers (Margins)"/>
          <w:docPartUnique/>
        </w:docPartObj>
      </w:sdtPr>
      <w:sdtContent/>
    </w:sdt>
    <w:r w:rsidRPr="00AC463B">
      <w:rPr>
        <w:rFonts w:ascii="Times New Roman" w:hAnsi="Times New Roman" w:cs="Times New Roman"/>
        <w:b/>
        <w:sz w:val="24"/>
        <w:szCs w:val="24"/>
      </w:rPr>
      <w:t xml:space="preserve"> </w:t>
    </w:r>
    <w:r w:rsidRPr="001251DD"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1584" behindDoc="0" locked="0" layoutInCell="0" allowOverlap="1" wp14:anchorId="713D92E6" wp14:editId="7924A07D">
              <wp:simplePos x="0" y="0"/>
              <wp:positionH relativeFrom="leftMargin">
                <wp:posOffset>248920</wp:posOffset>
              </wp:positionH>
              <wp:positionV relativeFrom="margin">
                <wp:posOffset>-31000</wp:posOffset>
              </wp:positionV>
              <wp:extent cx="727710" cy="616527"/>
              <wp:effectExtent l="0" t="0" r="0" b="0"/>
              <wp:wrapNone/>
              <wp:docPr id="71162929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6165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C7E59" w14:textId="5A7248CE" w:rsidR="00E77165" w:rsidRPr="001251DD" w:rsidRDefault="00E77165" w:rsidP="00324D01">
                          <w:pPr>
                            <w:pBdr>
                              <w:bottom w:val="single" w:sz="4" w:space="1" w:color="auto"/>
                            </w:pBdr>
                            <w:ind w:firstLine="0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1251DD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251DD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1251DD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A4305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32</w:t>
                          </w:r>
                          <w:r w:rsidRPr="001251DD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1" o:spid="_x0000_s1035" style="position:absolute;margin-left:19.6pt;margin-top:-2.45pt;width:57.3pt;height:48.55pt;z-index:251651584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" o:allowincell="f" stroked="f">
              <v:textbox style="layout-flow:vertical">
                <w:txbxContent>
                  <w:p w14:paraId="157C7E59" w14:textId="5A7248CE" w:rsidR="00E77165" w:rsidRPr="001251DD" w:rsidRDefault="00E77165" w:rsidP="00324D01">
                    <w:pPr>
                      <w:pBdr>
                        <w:bottom w:val="single" w:sz="4" w:space="1" w:color="auto"/>
                      </w:pBdr>
                      <w:ind w:firstLine="0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1251D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1251D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1251D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2A4305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32</w:t>
                    </w:r>
                    <w:r w:rsidRPr="001251D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2C280" w14:textId="1E7AB836" w:rsidR="00E77165" w:rsidRPr="00324D01" w:rsidRDefault="00E77165" w:rsidP="00324D01">
    <w:pPr>
      <w:pStyle w:val="ae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ECD282" w14:textId="1E95A468" w:rsidR="00E77165" w:rsidRDefault="00E77165" w:rsidP="00775238">
    <w:pPr>
      <w:tabs>
        <w:tab w:val="center" w:pos="4677"/>
        <w:tab w:val="right" w:pos="9355"/>
      </w:tabs>
      <w:ind w:firstLine="0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F814CC9" wp14:editId="5E0DD908">
              <wp:simplePos x="0" y="0"/>
              <wp:positionH relativeFrom="column">
                <wp:posOffset>8797175</wp:posOffset>
              </wp:positionH>
              <wp:positionV relativeFrom="paragraph">
                <wp:posOffset>37465</wp:posOffset>
              </wp:positionV>
              <wp:extent cx="630382" cy="1620982"/>
              <wp:effectExtent l="0" t="0" r="0" b="0"/>
              <wp:wrapNone/>
              <wp:docPr id="731310889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382" cy="16209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E66E15" w14:textId="77777777" w:rsidR="00E77165" w:rsidRPr="00324D01" w:rsidRDefault="00E77165" w:rsidP="00324D01">
                          <w:pPr>
                            <w:ind w:firstLine="0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proofErr w:type="gramEnd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РК ISO 20887</w:t>
                          </w:r>
                        </w:p>
                        <w:p w14:paraId="6519E9B4" w14:textId="77777777" w:rsidR="00E77165" w:rsidRPr="00324D01" w:rsidRDefault="00E77165" w:rsidP="00324D01">
                          <w:pPr>
                            <w:ind w:firstLine="0"/>
                          </w:pP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(проект, 1-редакция</w:t>
                          </w: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left:0;text-align:left;margin-left:692.7pt;margin-top:2.95pt;width:49.65pt;height:127.6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" fillcolor="white [3201]" stroked="f" strokeweight=".5pt">
              <v:textbox style="layout-flow:vertical">
                <w:txbxContent>
                  <w:p w14:paraId="2AE66E15" w14:textId="77777777" w:rsidR="00E77165" w:rsidRPr="00324D01" w:rsidRDefault="00E77165" w:rsidP="00324D01">
                    <w:pPr>
                      <w:ind w:firstLine="0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proofErr w:type="gramStart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СТ</w:t>
                    </w:r>
                    <w:proofErr w:type="gramEnd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РК ISO 20887</w:t>
                    </w:r>
                  </w:p>
                  <w:p w14:paraId="6519E9B4" w14:textId="77777777" w:rsidR="00E77165" w:rsidRPr="00324D01" w:rsidRDefault="00E77165" w:rsidP="00324D01">
                    <w:pPr>
                      <w:ind w:firstLine="0"/>
                    </w:pP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(проект, 1-редакция</w:t>
                    </w: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ascii="Times New Roman" w:hAnsi="Times New Roman" w:cs="Times New Roman"/>
          <w:b/>
          <w:sz w:val="24"/>
          <w:szCs w:val="24"/>
        </w:rPr>
        <w:id w:val="153263257"/>
        <w:docPartObj>
          <w:docPartGallery w:val="Page Numbers (Margins)"/>
          <w:docPartUnique/>
        </w:docPartObj>
      </w:sdtPr>
      <w:sdtContent/>
    </w:sdt>
    <w:proofErr w:type="gramStart"/>
    <w:r w:rsidRPr="00AC463B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AC463B">
      <w:rPr>
        <w:rFonts w:ascii="Times New Roman" w:hAnsi="Times New Roman" w:cs="Times New Roman"/>
        <w:b/>
        <w:sz w:val="24"/>
        <w:szCs w:val="24"/>
      </w:rPr>
      <w:t xml:space="preserve"> РК ISO 20887 </w:t>
    </w:r>
  </w:p>
  <w:p w14:paraId="36A4E8BC" w14:textId="3A02CF1E" w:rsidR="00E77165" w:rsidRPr="00C95FCE" w:rsidRDefault="00E77165" w:rsidP="00775238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  <w:lang w:val="kk-KZ"/>
      </w:rPr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75927" w14:textId="77777777" w:rsidR="00E77165" w:rsidRDefault="00E77165" w:rsidP="00775238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sdt>
      <w:sdtPr>
        <w:rPr>
          <w:rFonts w:ascii="Times New Roman" w:hAnsi="Times New Roman" w:cs="Times New Roman"/>
          <w:b/>
          <w:sz w:val="24"/>
          <w:szCs w:val="24"/>
        </w:rPr>
        <w:id w:val="-66643839"/>
        <w:docPartObj>
          <w:docPartGallery w:val="Page Numbers (Margins)"/>
          <w:docPartUnique/>
        </w:docPartObj>
      </w:sdtPr>
      <w:sdtContent/>
    </w:sdt>
    <w:proofErr w:type="gramStart"/>
    <w:r w:rsidRPr="00AC463B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AC463B">
      <w:rPr>
        <w:rFonts w:ascii="Times New Roman" w:hAnsi="Times New Roman" w:cs="Times New Roman"/>
        <w:b/>
        <w:sz w:val="24"/>
        <w:szCs w:val="24"/>
      </w:rPr>
      <w:t xml:space="preserve"> РК ISO 20887 </w:t>
    </w:r>
  </w:p>
  <w:p w14:paraId="54A041A0" w14:textId="4F087977" w:rsidR="00E77165" w:rsidRPr="00324D01" w:rsidRDefault="00E77165" w:rsidP="00775238">
    <w:pPr>
      <w:pStyle w:val="ae"/>
      <w:jc w:val="right"/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BEF4BF" w14:textId="78148650" w:rsidR="00E77165" w:rsidRPr="00C95FCE" w:rsidRDefault="00E77165" w:rsidP="00577449">
    <w:pPr>
      <w:tabs>
        <w:tab w:val="center" w:pos="4677"/>
        <w:tab w:val="right" w:pos="9355"/>
      </w:tabs>
      <w:ind w:firstLine="0"/>
      <w:rPr>
        <w:rFonts w:ascii="Times New Roman" w:hAnsi="Times New Roman" w:cs="Times New Roman"/>
        <w:i/>
        <w:sz w:val="24"/>
        <w:szCs w:val="24"/>
        <w:lang w:val="kk-KZ"/>
      </w:rPr>
    </w:pPr>
    <w:r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671B142" wp14:editId="544BFA52">
              <wp:simplePos x="0" y="0"/>
              <wp:positionH relativeFrom="column">
                <wp:posOffset>-643255</wp:posOffset>
              </wp:positionH>
              <wp:positionV relativeFrom="paragraph">
                <wp:posOffset>8890</wp:posOffset>
              </wp:positionV>
              <wp:extent cx="628650" cy="695325"/>
              <wp:effectExtent l="0" t="0" r="19050" b="28575"/>
              <wp:wrapNone/>
              <wp:docPr id="5" name="Прямоугольник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8650" cy="695325"/>
                      </a:xfrm>
                      <a:prstGeom prst="rect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064535" w14:textId="114CB3E9" w:rsidR="00E77165" w:rsidRPr="00577449" w:rsidRDefault="00E77165" w:rsidP="00577449">
                          <w:pPr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577449">
                            <w:rPr>
                              <w:rFonts w:ascii="Times New Roman" w:hAnsi="Times New Roman" w:cs="Times New Roman"/>
                              <w:color w:val="000000" w:themeColor="text1"/>
                              <w:sz w:val="24"/>
                              <w:szCs w:val="24"/>
                            </w:rPr>
                            <w:t>36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" o:spid="_x0000_s1039" style="position:absolute;left:0;text-align:left;margin-left:-50.65pt;margin-top:.7pt;width:49.5pt;height:54.75pt;z-index:251665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" fillcolor="white [3201]" strokecolor="white [3212]" strokeweight="2pt">
              <v:textbox style="layout-flow:vertical">
                <w:txbxContent>
                  <w:p w14:paraId="03064535" w14:textId="114CB3E9" w:rsidR="00E77165" w:rsidRPr="00577449" w:rsidRDefault="00E77165" w:rsidP="00577449">
                    <w:pPr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</w:pPr>
                    <w:r w:rsidRPr="00577449">
                      <w:rPr>
                        <w:rFonts w:ascii="Times New Roman" w:hAnsi="Times New Roman" w:cs="Times New Roman"/>
                        <w:color w:val="000000" w:themeColor="text1"/>
                        <w:sz w:val="24"/>
                        <w:szCs w:val="24"/>
                      </w:rPr>
                      <w:t>36</w:t>
                    </w:r>
                  </w:p>
                </w:txbxContent>
              </v:textbox>
            </v:rect>
          </w:pict>
        </mc:Fallback>
      </mc:AlternateContent>
    </w:r>
    <w:r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3155D7A" wp14:editId="01CF03A5">
              <wp:simplePos x="0" y="0"/>
              <wp:positionH relativeFrom="column">
                <wp:posOffset>8797175</wp:posOffset>
              </wp:positionH>
              <wp:positionV relativeFrom="paragraph">
                <wp:posOffset>37465</wp:posOffset>
              </wp:positionV>
              <wp:extent cx="630382" cy="1620982"/>
              <wp:effectExtent l="0" t="0" r="0" b="0"/>
              <wp:wrapNone/>
              <wp:docPr id="4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382" cy="16209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BAB9D07" w14:textId="77777777" w:rsidR="00E77165" w:rsidRPr="00324D01" w:rsidRDefault="00E77165" w:rsidP="00324D01">
                          <w:pPr>
                            <w:ind w:firstLine="0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proofErr w:type="gramEnd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РК ISO 20887</w:t>
                          </w:r>
                        </w:p>
                        <w:p w14:paraId="31B41718" w14:textId="77777777" w:rsidR="00E77165" w:rsidRPr="00324D01" w:rsidRDefault="00E77165" w:rsidP="00324D01">
                          <w:pPr>
                            <w:ind w:firstLine="0"/>
                          </w:pP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(проект, 1-редакция</w:t>
                          </w: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692.7pt;margin-top:2.95pt;width:49.65pt;height:127.6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" fillcolor="white [3201]" stroked="f" strokeweight=".5pt">
              <v:textbox style="layout-flow:vertical">
                <w:txbxContent>
                  <w:p w14:paraId="6BAB9D07" w14:textId="77777777" w:rsidR="00E77165" w:rsidRPr="00324D01" w:rsidRDefault="00E77165" w:rsidP="00324D01">
                    <w:pPr>
                      <w:ind w:firstLine="0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proofErr w:type="gramStart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СТ</w:t>
                    </w:r>
                    <w:proofErr w:type="gramEnd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РК ISO 20887</w:t>
                    </w:r>
                  </w:p>
                  <w:p w14:paraId="31B41718" w14:textId="77777777" w:rsidR="00E77165" w:rsidRPr="00324D01" w:rsidRDefault="00E77165" w:rsidP="00324D01">
                    <w:pPr>
                      <w:ind w:firstLine="0"/>
                    </w:pP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(проект, 1-редакция</w:t>
                    </w: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ascii="Times New Roman" w:hAnsi="Times New Roman" w:cs="Times New Roman"/>
          <w:b/>
          <w:sz w:val="24"/>
          <w:szCs w:val="24"/>
        </w:rPr>
        <w:id w:val="-1715260765"/>
        <w:docPartObj>
          <w:docPartGallery w:val="Page Numbers (Margins)"/>
          <w:docPartUnique/>
        </w:docPartObj>
      </w:sdtPr>
      <w:sdtContent/>
    </w:sdt>
  </w:p>
  <w:p w14:paraId="09BFEDE0" w14:textId="718759F4" w:rsidR="00E77165" w:rsidRPr="00C95FCE" w:rsidRDefault="00E77165" w:rsidP="00775238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  <w:lang w:val="kk-KZ"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E817E0" w14:textId="28175E16" w:rsidR="00E77165" w:rsidRPr="00324D01" w:rsidRDefault="00E77165" w:rsidP="002A56A4">
    <w:pPr>
      <w:tabs>
        <w:tab w:val="center" w:pos="4677"/>
        <w:tab w:val="right" w:pos="9355"/>
      </w:tabs>
      <w:ind w:firstLine="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E2AFE0B" wp14:editId="7DCB7AF9">
              <wp:simplePos x="0" y="0"/>
              <wp:positionH relativeFrom="leftMargin">
                <wp:posOffset>505171</wp:posOffset>
              </wp:positionH>
              <wp:positionV relativeFrom="margin">
                <wp:posOffset>-524856</wp:posOffset>
              </wp:positionV>
              <wp:extent cx="665018" cy="755073"/>
              <wp:effectExtent l="0" t="0" r="1905" b="6985"/>
              <wp:wrapNone/>
              <wp:docPr id="832386577" name="Прямоугольник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018" cy="75507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60E6A7" w14:textId="3345F1B6" w:rsidR="00E77165" w:rsidRPr="00723377" w:rsidRDefault="00E77165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  <w:rPr>
                              <w:rFonts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 w:rsidRPr="0072337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72337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72337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A4305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35</w:t>
                          </w:r>
                          <w:r w:rsidRPr="00723377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6" o:spid="_x0000_s1041" style="position:absolute;left:0;text-align:left;margin-left:39.8pt;margin-top:-41.35pt;width:52.35pt;height:59.45pt;z-index:25166182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" o:allowincell="f" stroked="f">
              <v:textbox style="layout-flow:vertical">
                <w:txbxContent>
                  <w:p w14:paraId="5260E6A7" w14:textId="3345F1B6" w:rsidR="00E77165" w:rsidRPr="00723377" w:rsidRDefault="00E77165">
                    <w:pPr>
                      <w:pBdr>
                        <w:bottom w:val="single" w:sz="4" w:space="1" w:color="auto"/>
                      </w:pBdr>
                      <w:jc w:val="right"/>
                      <w:rPr>
                        <w:rFonts w:ascii="Times New Roman" w:hAnsi="Times New Roman" w:cs="Times New Roman"/>
                        <w:sz w:val="32"/>
                        <w:szCs w:val="32"/>
                      </w:rPr>
                    </w:pPr>
                    <w:r w:rsidRPr="0072337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72337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72337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2A4305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35</w:t>
                    </w:r>
                    <w:r w:rsidRPr="0072337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sdt>
      <w:sdtPr>
        <w:id w:val="-933351285"/>
        <w:docPartObj>
          <w:docPartGallery w:val="Page Numbers (Margins)"/>
          <w:docPartUnique/>
        </w:docPartObj>
      </w:sdtPr>
      <w:sdtContent/>
    </w:sdt>
    <w:r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49F918E" wp14:editId="02399ED8">
              <wp:simplePos x="0" y="0"/>
              <wp:positionH relativeFrom="column">
                <wp:posOffset>8776855</wp:posOffset>
              </wp:positionH>
              <wp:positionV relativeFrom="paragraph">
                <wp:posOffset>187037</wp:posOffset>
              </wp:positionV>
              <wp:extent cx="630382" cy="1620982"/>
              <wp:effectExtent l="0" t="0" r="0" b="0"/>
              <wp:wrapNone/>
              <wp:docPr id="121369035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382" cy="16209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4EBA764" w14:textId="77777777" w:rsidR="00E77165" w:rsidRPr="00324D01" w:rsidRDefault="00E77165" w:rsidP="002A56A4">
                          <w:pPr>
                            <w:ind w:firstLine="0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proofErr w:type="gramEnd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РК ISO 20887</w:t>
                          </w:r>
                        </w:p>
                        <w:p w14:paraId="5F81534F" w14:textId="377F4F3C" w:rsidR="00E77165" w:rsidRPr="00324D01" w:rsidRDefault="00E77165" w:rsidP="002A56A4">
                          <w:pPr>
                            <w:ind w:firstLine="0"/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 xml:space="preserve">(проект, </w:t>
                          </w: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редакция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 xml:space="preserve"> 1</w:t>
                          </w: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0;text-align:left;margin-left:691.1pt;margin-top:14.75pt;width:49.65pt;height:127.6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" fillcolor="white [3201]" stroked="f" strokeweight=".5pt">
              <v:textbox style="layout-flow:vertical">
                <w:txbxContent>
                  <w:p w14:paraId="04EBA764" w14:textId="77777777" w:rsidR="00E77165" w:rsidRPr="00324D01" w:rsidRDefault="00E77165" w:rsidP="002A56A4">
                    <w:pPr>
                      <w:ind w:firstLine="0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proofErr w:type="gramStart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СТ</w:t>
                    </w:r>
                    <w:proofErr w:type="gramEnd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РК ISO 20887</w:t>
                    </w:r>
                  </w:p>
                  <w:p w14:paraId="5F81534F" w14:textId="377F4F3C" w:rsidR="00E77165" w:rsidRPr="00324D01" w:rsidRDefault="00E77165" w:rsidP="002A56A4">
                    <w:pPr>
                      <w:ind w:firstLine="0"/>
                    </w:pPr>
                    <w: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 xml:space="preserve">(проект, </w:t>
                    </w: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редакция</w:t>
                    </w:r>
                    <w: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 xml:space="preserve"> 1</w:t>
                    </w: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2188D" w14:textId="71C822A1" w:rsidR="00E77165" w:rsidRDefault="00E77165" w:rsidP="002A56A4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BFB6124" wp14:editId="778F7CBD">
              <wp:simplePos x="0" y="0"/>
              <wp:positionH relativeFrom="column">
                <wp:posOffset>8797175</wp:posOffset>
              </wp:positionH>
              <wp:positionV relativeFrom="paragraph">
                <wp:posOffset>37465</wp:posOffset>
              </wp:positionV>
              <wp:extent cx="630382" cy="1620982"/>
              <wp:effectExtent l="0" t="0" r="0" b="0"/>
              <wp:wrapNone/>
              <wp:docPr id="33514691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382" cy="162098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5745EB3" w14:textId="77777777" w:rsidR="00E77165" w:rsidRPr="00324D01" w:rsidRDefault="00E77165" w:rsidP="00324D01">
                          <w:pPr>
                            <w:ind w:firstLine="0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proofErr w:type="gramEnd"/>
                          <w:r w:rsidRPr="00324D01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РК ISO 20887</w:t>
                          </w:r>
                        </w:p>
                        <w:p w14:paraId="7C61C2AE" w14:textId="77777777" w:rsidR="00E77165" w:rsidRPr="00324D01" w:rsidRDefault="00E77165" w:rsidP="00324D01">
                          <w:pPr>
                            <w:ind w:firstLine="0"/>
                          </w:pP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(проект, 1-редакция</w:t>
                          </w:r>
                          <w:r w:rsidRPr="00324D01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692.7pt;margin-top:2.95pt;width:49.65pt;height:127.6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" fillcolor="white [3201]" stroked="f" strokeweight=".5pt">
              <v:textbox style="layout-flow:vertical">
                <w:txbxContent>
                  <w:p w14:paraId="25745EB3" w14:textId="77777777" w:rsidR="00E77165" w:rsidRPr="00324D01" w:rsidRDefault="00E77165" w:rsidP="00324D01">
                    <w:pPr>
                      <w:ind w:firstLine="0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proofErr w:type="gramStart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СТ</w:t>
                    </w:r>
                    <w:proofErr w:type="gramEnd"/>
                    <w:r w:rsidRPr="00324D01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РК ISO 20887</w:t>
                    </w:r>
                  </w:p>
                  <w:p w14:paraId="7C61C2AE" w14:textId="77777777" w:rsidR="00E77165" w:rsidRPr="00324D01" w:rsidRDefault="00E77165" w:rsidP="00324D01">
                    <w:pPr>
                      <w:ind w:firstLine="0"/>
                    </w:pP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(проект, 1-редакция</w:t>
                    </w:r>
                    <w:r w:rsidRPr="00324D01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ascii="Times New Roman" w:hAnsi="Times New Roman" w:cs="Times New Roman"/>
          <w:b/>
          <w:sz w:val="24"/>
          <w:szCs w:val="24"/>
        </w:rPr>
        <w:id w:val="-1748113784"/>
        <w:docPartObj>
          <w:docPartGallery w:val="Page Numbers (Margins)"/>
          <w:docPartUnique/>
        </w:docPartObj>
      </w:sdtPr>
      <w:sdtContent/>
    </w:sdt>
    <w:proofErr w:type="gramStart"/>
    <w:r w:rsidRPr="00AC463B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AC463B">
      <w:rPr>
        <w:rFonts w:ascii="Times New Roman" w:hAnsi="Times New Roman" w:cs="Times New Roman"/>
        <w:b/>
        <w:sz w:val="24"/>
        <w:szCs w:val="24"/>
      </w:rPr>
      <w:t xml:space="preserve"> РК ISO 20887 </w:t>
    </w:r>
  </w:p>
  <w:p w14:paraId="679FE404" w14:textId="43C8804A" w:rsidR="00E77165" w:rsidRPr="00C93BA1" w:rsidRDefault="00E77165" w:rsidP="00C93BA1">
    <w:pPr>
      <w:pStyle w:val="ae"/>
      <w:ind w:firstLine="0"/>
      <w:jc w:val="left"/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64ADE" w14:textId="77777777" w:rsidR="00E77165" w:rsidRDefault="00E77165" w:rsidP="00627F46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sdt>
      <w:sdtPr>
        <w:rPr>
          <w:rFonts w:ascii="Times New Roman" w:hAnsi="Times New Roman" w:cs="Times New Roman"/>
          <w:b/>
          <w:sz w:val="24"/>
          <w:szCs w:val="24"/>
        </w:rPr>
        <w:id w:val="-119384704"/>
        <w:docPartObj>
          <w:docPartGallery w:val="Page Numbers (Margins)"/>
          <w:docPartUnique/>
        </w:docPartObj>
      </w:sdtPr>
      <w:sdtContent/>
    </w:sdt>
    <w:proofErr w:type="gramStart"/>
    <w:r w:rsidRPr="00AC463B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AC463B">
      <w:rPr>
        <w:rFonts w:ascii="Times New Roman" w:hAnsi="Times New Roman" w:cs="Times New Roman"/>
        <w:b/>
        <w:sz w:val="24"/>
        <w:szCs w:val="24"/>
      </w:rPr>
      <w:t xml:space="preserve"> РК ISO 20887 </w:t>
    </w:r>
  </w:p>
  <w:p w14:paraId="2FD2F16E" w14:textId="69452DC5" w:rsidR="00E77165" w:rsidRPr="00324D01" w:rsidRDefault="00E77165" w:rsidP="00627F46">
    <w:pPr>
      <w:pStyle w:val="ae"/>
      <w:ind w:firstLine="0"/>
      <w:jc w:val="right"/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22FB4" w14:textId="77777777" w:rsidR="00E77165" w:rsidRDefault="00E77165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b/>
        <w:sz w:val="24"/>
        <w:szCs w:val="24"/>
        <w:lang w:val="kk-KZ"/>
      </w:rPr>
    </w:pPr>
    <w:proofErr w:type="gramStart"/>
    <w:r w:rsidRPr="00AC463B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AC463B">
      <w:rPr>
        <w:rFonts w:ascii="Times New Roman" w:hAnsi="Times New Roman" w:cs="Times New Roman"/>
        <w:b/>
        <w:sz w:val="24"/>
        <w:szCs w:val="24"/>
      </w:rPr>
      <w:t xml:space="preserve"> РК ISO 20887</w:t>
    </w:r>
  </w:p>
  <w:p w14:paraId="760CEDB8" w14:textId="42984B2B" w:rsidR="00E77165" w:rsidRPr="00BC2DC3" w:rsidRDefault="00E77165" w:rsidP="001046E4">
    <w:pPr>
      <w:tabs>
        <w:tab w:val="center" w:pos="4677"/>
        <w:tab w:val="right" w:pos="9355"/>
      </w:tabs>
      <w:jc w:val="right"/>
      <w:rPr>
        <w:rFonts w:ascii="Times New Roman" w:hAnsi="Times New Roman" w:cs="Times New Roman"/>
        <w:i/>
        <w:sz w:val="24"/>
        <w:szCs w:val="24"/>
        <w:lang w:val="kk-KZ"/>
      </w:rPr>
    </w:pPr>
    <w:r>
      <w:rPr>
        <w:rFonts w:ascii="Times New Roman" w:hAnsi="Times New Roman" w:cs="Times New Roman"/>
        <w:i/>
        <w:sz w:val="24"/>
        <w:szCs w:val="24"/>
        <w:lang w:val="kk-KZ"/>
      </w:rPr>
      <w:t xml:space="preserve">(проект, 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2042C" w14:textId="22B58300" w:rsidR="00E77165" w:rsidRPr="00C32562" w:rsidRDefault="00E77165" w:rsidP="00C32562">
    <w:pPr>
      <w:pStyle w:val="12"/>
      <w:tabs>
        <w:tab w:val="left" w:pos="1560"/>
      </w:tabs>
      <w:ind w:firstLine="0"/>
      <w:jc w:val="right"/>
      <w:rPr>
        <w:b/>
        <w:i/>
        <w:sz w:val="24"/>
        <w:szCs w:val="24"/>
      </w:rPr>
    </w:pPr>
    <w:r w:rsidRPr="00C32562">
      <w:rPr>
        <w:i/>
        <w:noProof/>
        <w:sz w:val="24"/>
        <w:szCs w:val="24"/>
      </w:rPr>
      <w:t>Проект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1F263" w14:textId="307F6DBF" w:rsidR="00E77165" w:rsidRPr="00BC2DC3" w:rsidRDefault="00E77165" w:rsidP="00723377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  <w:lang w:val="kk-KZ"/>
      </w:rPr>
    </w:pPr>
    <w:r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3A1FCF3" wp14:editId="7FBCE9AD">
              <wp:simplePos x="0" y="0"/>
              <wp:positionH relativeFrom="column">
                <wp:posOffset>8790247</wp:posOffset>
              </wp:positionH>
              <wp:positionV relativeFrom="paragraph">
                <wp:posOffset>210820</wp:posOffset>
              </wp:positionV>
              <wp:extent cx="574964" cy="1683327"/>
              <wp:effectExtent l="0" t="0" r="0" b="0"/>
              <wp:wrapNone/>
              <wp:docPr id="1880815041" name="Надпись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4964" cy="168332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B743C51" w14:textId="77777777" w:rsidR="00E77165" w:rsidRDefault="00E77165" w:rsidP="00723377">
                          <w:pPr>
                            <w:tabs>
                              <w:tab w:val="center" w:pos="4677"/>
                              <w:tab w:val="right" w:pos="9355"/>
                            </w:tabs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AC463B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proofErr w:type="gramEnd"/>
                          <w:r w:rsidRPr="00AC463B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РК ISO 20887 </w:t>
                          </w:r>
                        </w:p>
                        <w:p w14:paraId="653AD40D" w14:textId="77777777" w:rsidR="00E77165" w:rsidRPr="00BC2DC3" w:rsidRDefault="00E77165" w:rsidP="00723377">
                          <w:pPr>
                            <w:tabs>
                              <w:tab w:val="center" w:pos="4677"/>
                              <w:tab w:val="right" w:pos="9355"/>
                            </w:tabs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</w:pPr>
                          <w:r w:rsidRPr="00BC2DC3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 xml:space="preserve">(проект, 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1</w:t>
                          </w:r>
                          <w:r w:rsidRPr="00BC2DC3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-редакция)</w:t>
                          </w:r>
                        </w:p>
                        <w:p w14:paraId="66CB9941" w14:textId="77777777" w:rsidR="00E77165" w:rsidRPr="00723377" w:rsidRDefault="00E77165" w:rsidP="00723377">
                          <w:pPr>
                            <w:ind w:firstLine="0"/>
                            <w:rPr>
                              <w:lang w:val="kk-KZ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92.15pt;margin-top:16.6pt;width:45.25pt;height:132.5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" fillcolor="white [3201]" stroked="f" strokeweight=".5pt">
              <v:textbox style="layout-flow:vertical">
                <w:txbxContent>
                  <w:p w14:paraId="6B743C51" w14:textId="77777777" w:rsidR="00E77165" w:rsidRDefault="00E77165" w:rsidP="00723377">
                    <w:pPr>
                      <w:tabs>
                        <w:tab w:val="center" w:pos="4677"/>
                        <w:tab w:val="right" w:pos="9355"/>
                      </w:tabs>
                      <w:ind w:firstLine="0"/>
                      <w:jc w:val="left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proofErr w:type="gramStart"/>
                    <w:r w:rsidRPr="00AC463B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СТ</w:t>
                    </w:r>
                    <w:proofErr w:type="gramEnd"/>
                    <w:r w:rsidRPr="00AC463B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РК ISO 20887 </w:t>
                    </w:r>
                  </w:p>
                  <w:p w14:paraId="653AD40D" w14:textId="77777777" w:rsidR="00E77165" w:rsidRPr="00BC2DC3" w:rsidRDefault="00E77165" w:rsidP="00723377">
                    <w:pPr>
                      <w:tabs>
                        <w:tab w:val="center" w:pos="4677"/>
                        <w:tab w:val="right" w:pos="9355"/>
                      </w:tabs>
                      <w:ind w:firstLine="0"/>
                      <w:jc w:val="left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</w:pPr>
                    <w:r w:rsidRPr="00BC2DC3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 xml:space="preserve">(проект, </w:t>
                    </w:r>
                    <w: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1</w:t>
                    </w:r>
                    <w:r w:rsidRPr="00BC2DC3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-редакция)</w:t>
                    </w:r>
                  </w:p>
                  <w:p w14:paraId="66CB9941" w14:textId="77777777" w:rsidR="00E77165" w:rsidRPr="00723377" w:rsidRDefault="00E77165" w:rsidP="00723377">
                    <w:pPr>
                      <w:ind w:firstLine="0"/>
                      <w:rPr>
                        <w:lang w:val="kk-KZ"/>
                      </w:rPr>
                    </w:pPr>
                  </w:p>
                </w:txbxContent>
              </v:textbox>
            </v:shape>
          </w:pict>
        </mc:Fallback>
      </mc:AlternateContent>
    </w:r>
    <w:r w:rsidRPr="00B935DE">
      <w:rPr>
        <w:rFonts w:ascii="Times New Roman" w:hAnsi="Times New Roman" w:cs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5EF8E053" wp14:editId="1A0E24C9">
              <wp:simplePos x="0" y="0"/>
              <wp:positionH relativeFrom="leftMargin">
                <wp:posOffset>228600</wp:posOffset>
              </wp:positionH>
              <wp:positionV relativeFrom="margin">
                <wp:posOffset>-603942</wp:posOffset>
              </wp:positionV>
              <wp:extent cx="727710" cy="706582"/>
              <wp:effectExtent l="0" t="0" r="0" b="0"/>
              <wp:wrapNone/>
              <wp:docPr id="1224758958" name="Прямоугольник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70658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C2C39F" w14:textId="20EB2AB2" w:rsidR="00E77165" w:rsidRPr="00B935DE" w:rsidRDefault="00E77165">
                          <w:pPr>
                            <w:pBdr>
                              <w:bottom w:val="single" w:sz="4" w:space="1" w:color="auto"/>
                            </w:pBdr>
                            <w:jc w:val="righ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X</w:t>
                          </w: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8" o:spid="_x0000_s1028" style="position:absolute;margin-left:18pt;margin-top:-47.55pt;width:57.3pt;height:55.65pt;z-index:251653632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" o:allowincell="f" stroked="f">
              <v:textbox style="layout-flow:vertical">
                <w:txbxContent>
                  <w:p w14:paraId="0CC2C39F" w14:textId="20EB2AB2" w:rsidR="00E77165" w:rsidRPr="00B935DE" w:rsidRDefault="00E77165">
                    <w:pPr>
                      <w:pBdr>
                        <w:bottom w:val="single" w:sz="4" w:space="1" w:color="auto"/>
                      </w:pBdr>
                      <w:jc w:val="righ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X</w:t>
                    </w: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sdt>
      <w:sdtPr>
        <w:rPr>
          <w:rFonts w:ascii="Times New Roman" w:hAnsi="Times New Roman" w:cs="Times New Roman"/>
          <w:b/>
          <w:sz w:val="24"/>
          <w:szCs w:val="24"/>
        </w:rPr>
        <w:id w:val="729965888"/>
        <w:docPartObj>
          <w:docPartGallery w:val="Page Numbers (Margins)"/>
          <w:docPartUnique/>
        </w:docPartObj>
      </w:sdtPr>
      <w:sdtContent/>
    </w:sdt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EFF5FC" w14:textId="6383A874" w:rsidR="00E77165" w:rsidRPr="0024064C" w:rsidRDefault="00E77165" w:rsidP="0024064C">
    <w:pPr>
      <w:pStyle w:val="a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2FB73" w14:textId="6927EA62" w:rsidR="00E77165" w:rsidRDefault="00E77165" w:rsidP="0024064C">
    <w:pPr>
      <w:pStyle w:val="ae"/>
      <w:tabs>
        <w:tab w:val="clear" w:pos="4677"/>
        <w:tab w:val="clear" w:pos="9355"/>
        <w:tab w:val="left" w:pos="10147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0560" behindDoc="0" locked="0" layoutInCell="0" allowOverlap="1" wp14:anchorId="0564906F" wp14:editId="1948A820">
              <wp:simplePos x="0" y="0"/>
              <wp:positionH relativeFrom="leftMargin">
                <wp:posOffset>276196</wp:posOffset>
              </wp:positionH>
              <wp:positionV relativeFrom="margin">
                <wp:posOffset>23982</wp:posOffset>
              </wp:positionV>
              <wp:extent cx="727710" cy="792480"/>
              <wp:effectExtent l="0" t="0" r="0" b="7620"/>
              <wp:wrapNone/>
              <wp:docPr id="334857001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5AF3A" w14:textId="51FB3C43" w:rsidR="00E77165" w:rsidRPr="00B935DE" w:rsidRDefault="00E77165" w:rsidP="0024064C">
                          <w:pPr>
                            <w:pBdr>
                              <w:bottom w:val="single" w:sz="4" w:space="1" w:color="auto"/>
                            </w:pBdr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A4305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VIII</w:t>
                          </w: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7" o:spid="_x0000_s1030" style="position:absolute;left:0;text-align:left;margin-left:21.75pt;margin-top:1.9pt;width:57.3pt;height:62.4pt;z-index:251650560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" o:allowincell="f" stroked="f">
              <v:textbox style="layout-flow:vertical">
                <w:txbxContent>
                  <w:p w14:paraId="7E05AF3A" w14:textId="51FB3C43" w:rsidR="00E77165" w:rsidRPr="00B935DE" w:rsidRDefault="00E77165" w:rsidP="0024064C">
                    <w:pPr>
                      <w:pBdr>
                        <w:bottom w:val="single" w:sz="4" w:space="1" w:color="auto"/>
                      </w:pBdr>
                      <w:ind w:firstLine="0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2A4305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VIII</w:t>
                    </w: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E782C6" wp14:editId="1366A0CE">
              <wp:simplePos x="0" y="0"/>
              <wp:positionH relativeFrom="column">
                <wp:posOffset>8797290</wp:posOffset>
              </wp:positionH>
              <wp:positionV relativeFrom="paragraph">
                <wp:posOffset>53975</wp:posOffset>
              </wp:positionV>
              <wp:extent cx="574675" cy="1682750"/>
              <wp:effectExtent l="0" t="0" r="0" b="0"/>
              <wp:wrapNone/>
              <wp:docPr id="1017919072" name="Надпись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4675" cy="16827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A56FF8C" w14:textId="77777777" w:rsidR="00E77165" w:rsidRDefault="00E77165" w:rsidP="00723377">
                          <w:pPr>
                            <w:tabs>
                              <w:tab w:val="center" w:pos="4677"/>
                              <w:tab w:val="right" w:pos="9355"/>
                            </w:tabs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AC463B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proofErr w:type="gramEnd"/>
                          <w:r w:rsidRPr="00AC463B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РК ISO 20887 </w:t>
                          </w:r>
                        </w:p>
                        <w:p w14:paraId="06967D66" w14:textId="65465CAC" w:rsidR="00E77165" w:rsidRPr="00BC2DC3" w:rsidRDefault="00E77165" w:rsidP="00723377">
                          <w:pPr>
                            <w:tabs>
                              <w:tab w:val="center" w:pos="4677"/>
                              <w:tab w:val="right" w:pos="9355"/>
                            </w:tabs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</w:pPr>
                          <w:r w:rsidRPr="00BC2DC3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(проект, редакция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 xml:space="preserve"> 1</w:t>
                          </w:r>
                          <w:r w:rsidRPr="00BC2DC3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)</w:t>
                          </w:r>
                        </w:p>
                        <w:p w14:paraId="56556155" w14:textId="77777777" w:rsidR="00E77165" w:rsidRPr="00723377" w:rsidRDefault="00E77165" w:rsidP="00723377">
                          <w:pPr>
                            <w:ind w:firstLine="0"/>
                            <w:rPr>
                              <w:lang w:val="kk-KZ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692.7pt;margin-top:4.25pt;width:45.25pt;height:132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" fillcolor="white [3201]" stroked="f" strokeweight=".5pt">
              <v:textbox style="layout-flow:vertical">
                <w:txbxContent>
                  <w:p w14:paraId="4A56FF8C" w14:textId="77777777" w:rsidR="00E77165" w:rsidRDefault="00E77165" w:rsidP="00723377">
                    <w:pPr>
                      <w:tabs>
                        <w:tab w:val="center" w:pos="4677"/>
                        <w:tab w:val="right" w:pos="9355"/>
                      </w:tabs>
                      <w:ind w:firstLine="0"/>
                      <w:jc w:val="left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proofErr w:type="gramStart"/>
                    <w:r w:rsidRPr="00AC463B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СТ</w:t>
                    </w:r>
                    <w:proofErr w:type="gramEnd"/>
                    <w:r w:rsidRPr="00AC463B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РК ISO 20887 </w:t>
                    </w:r>
                  </w:p>
                  <w:p w14:paraId="06967D66" w14:textId="65465CAC" w:rsidR="00E77165" w:rsidRPr="00BC2DC3" w:rsidRDefault="00E77165" w:rsidP="00723377">
                    <w:pPr>
                      <w:tabs>
                        <w:tab w:val="center" w:pos="4677"/>
                        <w:tab w:val="right" w:pos="9355"/>
                      </w:tabs>
                      <w:ind w:firstLine="0"/>
                      <w:jc w:val="left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</w:pPr>
                    <w:r w:rsidRPr="00BC2DC3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(проект, редакция</w:t>
                    </w:r>
                    <w: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 xml:space="preserve"> 1</w:t>
                    </w:r>
                    <w:r w:rsidRPr="00BC2DC3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)</w:t>
                    </w:r>
                  </w:p>
                  <w:p w14:paraId="56556155" w14:textId="77777777" w:rsidR="00E77165" w:rsidRPr="00723377" w:rsidRDefault="00E77165" w:rsidP="00723377">
                    <w:pPr>
                      <w:ind w:firstLine="0"/>
                      <w:rPr>
                        <w:lang w:val="kk-KZ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id w:val="1412198480"/>
        <w:docPartObj>
          <w:docPartGallery w:val="Page Numbers (Margins)"/>
          <w:docPartUnique/>
        </w:docPartObj>
      </w:sdtPr>
      <w:sdtContent/>
    </w:sdt>
    <w:r>
      <w:tab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17D9A" w14:textId="01BD83AC" w:rsidR="00E77165" w:rsidRDefault="00E77165" w:rsidP="00C95FCE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b/>
        <w:sz w:val="24"/>
        <w:szCs w:val="24"/>
      </w:rPr>
    </w:pPr>
    <w:sdt>
      <w:sdtPr>
        <w:rPr>
          <w:rFonts w:ascii="Times New Roman" w:hAnsi="Times New Roman" w:cs="Times New Roman"/>
          <w:b/>
          <w:sz w:val="24"/>
          <w:szCs w:val="24"/>
        </w:rPr>
        <w:id w:val="134072923"/>
        <w:docPartObj>
          <w:docPartGallery w:val="Page Numbers (Margins)"/>
          <w:docPartUnique/>
        </w:docPartObj>
      </w:sdtPr>
      <w:sdtContent/>
    </w:sdt>
    <w:proofErr w:type="gramStart"/>
    <w:r w:rsidRPr="00AC463B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AC463B">
      <w:rPr>
        <w:rFonts w:ascii="Times New Roman" w:hAnsi="Times New Roman" w:cs="Times New Roman"/>
        <w:b/>
        <w:sz w:val="24"/>
        <w:szCs w:val="24"/>
      </w:rPr>
      <w:t xml:space="preserve"> РК ISO 20887 </w:t>
    </w:r>
  </w:p>
  <w:p w14:paraId="186C3E83" w14:textId="29D3413C" w:rsidR="00E77165" w:rsidRPr="00C95FCE" w:rsidRDefault="00E77165" w:rsidP="00C95FCE">
    <w:pPr>
      <w:tabs>
        <w:tab w:val="center" w:pos="4677"/>
        <w:tab w:val="right" w:pos="9355"/>
      </w:tabs>
      <w:ind w:firstLine="0"/>
      <w:jc w:val="left"/>
      <w:rPr>
        <w:rFonts w:ascii="Times New Roman" w:hAnsi="Times New Roman" w:cs="Times New Roman"/>
        <w:i/>
        <w:sz w:val="24"/>
        <w:szCs w:val="24"/>
        <w:lang w:val="kk-KZ"/>
      </w:rPr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0111E" w14:textId="6B85453F" w:rsidR="00E77165" w:rsidRDefault="00E77165" w:rsidP="00C95FCE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sdt>
      <w:sdtPr>
        <w:rPr>
          <w:rFonts w:ascii="Times New Roman" w:hAnsi="Times New Roman" w:cs="Times New Roman"/>
          <w:b/>
          <w:sz w:val="24"/>
          <w:szCs w:val="24"/>
        </w:rPr>
        <w:id w:val="1705433039"/>
        <w:docPartObj>
          <w:docPartGallery w:val="Page Numbers (Margins)"/>
          <w:docPartUnique/>
        </w:docPartObj>
      </w:sdtPr>
      <w:sdtContent/>
    </w:sdt>
    <w:proofErr w:type="gramStart"/>
    <w:r w:rsidRPr="00AC463B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AC463B">
      <w:rPr>
        <w:rFonts w:ascii="Times New Roman" w:hAnsi="Times New Roman" w:cs="Times New Roman"/>
        <w:b/>
        <w:sz w:val="24"/>
        <w:szCs w:val="24"/>
      </w:rPr>
      <w:t xml:space="preserve"> РК ISO 20887 </w:t>
    </w:r>
  </w:p>
  <w:p w14:paraId="3B2D73D5" w14:textId="226A74D4" w:rsidR="00E77165" w:rsidRPr="00C95FCE" w:rsidRDefault="00E77165" w:rsidP="00C95FCE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i/>
        <w:sz w:val="24"/>
        <w:szCs w:val="24"/>
        <w:lang w:val="kk-KZ"/>
      </w:rPr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3739C" w14:textId="77777777" w:rsidR="00E77165" w:rsidRDefault="00E77165" w:rsidP="00C32562">
    <w:pPr>
      <w:tabs>
        <w:tab w:val="center" w:pos="4677"/>
        <w:tab w:val="right" w:pos="9355"/>
      </w:tabs>
      <w:ind w:firstLine="0"/>
      <w:jc w:val="right"/>
      <w:rPr>
        <w:rFonts w:ascii="Times New Roman" w:hAnsi="Times New Roman" w:cs="Times New Roman"/>
        <w:b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0" allowOverlap="1" wp14:anchorId="7308B35E" wp14:editId="6333B5C2">
              <wp:simplePos x="0" y="0"/>
              <wp:positionH relativeFrom="leftMargin">
                <wp:posOffset>276196</wp:posOffset>
              </wp:positionH>
              <wp:positionV relativeFrom="margin">
                <wp:posOffset>23982</wp:posOffset>
              </wp:positionV>
              <wp:extent cx="727710" cy="792480"/>
              <wp:effectExtent l="0" t="0" r="0" b="7620"/>
              <wp:wrapNone/>
              <wp:docPr id="1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FEDD3A" w14:textId="24223B2B" w:rsidR="00E77165" w:rsidRPr="00B935DE" w:rsidRDefault="00E77165" w:rsidP="0024064C">
                          <w:pPr>
                            <w:pBdr>
                              <w:bottom w:val="single" w:sz="4" w:space="1" w:color="auto"/>
                            </w:pBdr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A4305">
                            <w:rPr>
                              <w:rFonts w:ascii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 w:rsidRPr="00B935DE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32" style="position:absolute;left:0;text-align:left;margin-left:21.75pt;margin-top:1.9pt;width:57.3pt;height:62.4pt;z-index:251655680;visibility:visible;mso-wrap-style:square;mso-width-percent:800;mso-height-percent:0;mso-wrap-distance-left:9pt;mso-wrap-distance-top:0;mso-wrap-distance-right:9pt;mso-wrap-distance-bottom:0;mso-position-horizontal:absolute;mso-position-horizontal-relative:left-margin-area;mso-position-vertical:absolute;mso-position-vertical-relative:margin;mso-width-percent:80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" o:allowincell="f" stroked="f">
              <v:textbox style="layout-flow:vertical">
                <w:txbxContent>
                  <w:p w14:paraId="4CFEDD3A" w14:textId="24223B2B" w:rsidR="00E77165" w:rsidRPr="00B935DE" w:rsidRDefault="00E77165" w:rsidP="0024064C">
                    <w:pPr>
                      <w:pBdr>
                        <w:bottom w:val="single" w:sz="4" w:space="1" w:color="auto"/>
                      </w:pBdr>
                      <w:ind w:firstLine="0"/>
                      <w:jc w:val="lef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 \* MERGEFORMAT</w:instrText>
                    </w: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2A4305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>1</w:t>
                    </w:r>
                    <w:r w:rsidRPr="00B935DE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rFonts w:ascii="Times New Roman" w:hAnsi="Times New Roman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16517B8" wp14:editId="51D0B2C9">
              <wp:simplePos x="0" y="0"/>
              <wp:positionH relativeFrom="column">
                <wp:posOffset>8797290</wp:posOffset>
              </wp:positionH>
              <wp:positionV relativeFrom="paragraph">
                <wp:posOffset>53975</wp:posOffset>
              </wp:positionV>
              <wp:extent cx="574675" cy="1682750"/>
              <wp:effectExtent l="0" t="0" r="0" b="0"/>
              <wp:wrapNone/>
              <wp:docPr id="3" name="Надпись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4675" cy="16827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31CD654" w14:textId="77777777" w:rsidR="00E77165" w:rsidRDefault="00E77165" w:rsidP="00723377">
                          <w:pPr>
                            <w:tabs>
                              <w:tab w:val="center" w:pos="4677"/>
                              <w:tab w:val="right" w:pos="9355"/>
                            </w:tabs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</w:pPr>
                          <w:proofErr w:type="gramStart"/>
                          <w:r w:rsidRPr="00AC463B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>СТ</w:t>
                          </w:r>
                          <w:proofErr w:type="gramEnd"/>
                          <w:r w:rsidRPr="00AC463B">
                            <w:rPr>
                              <w:rFonts w:ascii="Times New Roman" w:hAnsi="Times New Roman" w:cs="Times New Roman"/>
                              <w:b/>
                              <w:sz w:val="24"/>
                              <w:szCs w:val="24"/>
                            </w:rPr>
                            <w:t xml:space="preserve"> РК ISO 20887 </w:t>
                          </w:r>
                        </w:p>
                        <w:p w14:paraId="245725E4" w14:textId="77777777" w:rsidR="00E77165" w:rsidRPr="00BC2DC3" w:rsidRDefault="00E77165" w:rsidP="00723377">
                          <w:pPr>
                            <w:tabs>
                              <w:tab w:val="center" w:pos="4677"/>
                              <w:tab w:val="right" w:pos="9355"/>
                            </w:tabs>
                            <w:ind w:firstLine="0"/>
                            <w:jc w:val="left"/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</w:pPr>
                          <w:r w:rsidRPr="00BC2DC3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(проект, редакция</w:t>
                          </w:r>
                          <w:r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 xml:space="preserve"> 1</w:t>
                          </w:r>
                          <w:r w:rsidRPr="00BC2DC3">
                            <w:rPr>
                              <w:rFonts w:ascii="Times New Roman" w:hAnsi="Times New Roman" w:cs="Times New Roman"/>
                              <w:i/>
                              <w:sz w:val="24"/>
                              <w:szCs w:val="24"/>
                              <w:lang w:val="kk-KZ"/>
                            </w:rPr>
                            <w:t>)</w:t>
                          </w:r>
                        </w:p>
                        <w:p w14:paraId="3E555958" w14:textId="77777777" w:rsidR="00E77165" w:rsidRPr="00723377" w:rsidRDefault="00E77165" w:rsidP="00723377">
                          <w:pPr>
                            <w:ind w:firstLine="0"/>
                            <w:rPr>
                              <w:lang w:val="kk-KZ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692.7pt;margin-top:4.25pt;width:45.25pt;height:132.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" fillcolor="white [3201]" stroked="f" strokeweight=".5pt">
              <v:textbox style="layout-flow:vertical">
                <w:txbxContent>
                  <w:p w14:paraId="231CD654" w14:textId="77777777" w:rsidR="00E77165" w:rsidRDefault="00E77165" w:rsidP="00723377">
                    <w:pPr>
                      <w:tabs>
                        <w:tab w:val="center" w:pos="4677"/>
                        <w:tab w:val="right" w:pos="9355"/>
                      </w:tabs>
                      <w:ind w:firstLine="0"/>
                      <w:jc w:val="left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  <w:proofErr w:type="gramStart"/>
                    <w:r w:rsidRPr="00AC463B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СТ</w:t>
                    </w:r>
                    <w:proofErr w:type="gramEnd"/>
                    <w:r w:rsidRPr="00AC463B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 xml:space="preserve"> РК ISO 20887 </w:t>
                    </w:r>
                  </w:p>
                  <w:p w14:paraId="245725E4" w14:textId="77777777" w:rsidR="00E77165" w:rsidRPr="00BC2DC3" w:rsidRDefault="00E77165" w:rsidP="00723377">
                    <w:pPr>
                      <w:tabs>
                        <w:tab w:val="center" w:pos="4677"/>
                        <w:tab w:val="right" w:pos="9355"/>
                      </w:tabs>
                      <w:ind w:firstLine="0"/>
                      <w:jc w:val="left"/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</w:pPr>
                    <w:r w:rsidRPr="00BC2DC3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(проект, редакция</w:t>
                    </w:r>
                    <w:r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 xml:space="preserve"> 1</w:t>
                    </w:r>
                    <w:r w:rsidRPr="00BC2DC3">
                      <w:rPr>
                        <w:rFonts w:ascii="Times New Roman" w:hAnsi="Times New Roman" w:cs="Times New Roman"/>
                        <w:i/>
                        <w:sz w:val="24"/>
                        <w:szCs w:val="24"/>
                        <w:lang w:val="kk-KZ"/>
                      </w:rPr>
                      <w:t>)</w:t>
                    </w:r>
                  </w:p>
                  <w:p w14:paraId="3E555958" w14:textId="77777777" w:rsidR="00E77165" w:rsidRPr="00723377" w:rsidRDefault="00E77165" w:rsidP="00723377">
                    <w:pPr>
                      <w:ind w:firstLine="0"/>
                      <w:rPr>
                        <w:lang w:val="kk-KZ"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id w:val="1856383141"/>
        <w:docPartObj>
          <w:docPartGallery w:val="Page Numbers (Margins)"/>
          <w:docPartUnique/>
        </w:docPartObj>
      </w:sdtPr>
      <w:sdtContent/>
    </w:sdt>
    <w:r>
      <w:tab/>
    </w:r>
    <w:proofErr w:type="gramStart"/>
    <w:r w:rsidRPr="00AC463B">
      <w:rPr>
        <w:rFonts w:ascii="Times New Roman" w:hAnsi="Times New Roman" w:cs="Times New Roman"/>
        <w:b/>
        <w:sz w:val="24"/>
        <w:szCs w:val="24"/>
      </w:rPr>
      <w:t>СТ</w:t>
    </w:r>
    <w:proofErr w:type="gramEnd"/>
    <w:r w:rsidRPr="00AC463B">
      <w:rPr>
        <w:rFonts w:ascii="Times New Roman" w:hAnsi="Times New Roman" w:cs="Times New Roman"/>
        <w:b/>
        <w:sz w:val="24"/>
        <w:szCs w:val="24"/>
      </w:rPr>
      <w:t xml:space="preserve"> РК ISO 20887 </w:t>
    </w:r>
  </w:p>
  <w:p w14:paraId="2C69D477" w14:textId="1F56EC29" w:rsidR="00E77165" w:rsidRDefault="00E77165" w:rsidP="00C32562">
    <w:pPr>
      <w:pStyle w:val="ae"/>
      <w:tabs>
        <w:tab w:val="clear" w:pos="4677"/>
        <w:tab w:val="clear" w:pos="9355"/>
        <w:tab w:val="left" w:pos="10147"/>
      </w:tabs>
      <w:jc w:val="right"/>
    </w:pPr>
    <w:r w:rsidRPr="00BC2DC3">
      <w:rPr>
        <w:rFonts w:ascii="Times New Roman" w:hAnsi="Times New Roman" w:cs="Times New Roman"/>
        <w:i/>
        <w:sz w:val="24"/>
        <w:szCs w:val="24"/>
        <w:lang w:val="kk-KZ"/>
      </w:rPr>
      <w:t>(проект, редакция</w:t>
    </w:r>
    <w:r>
      <w:rPr>
        <w:rFonts w:ascii="Times New Roman" w:hAnsi="Times New Roman" w:cs="Times New Roman"/>
        <w:i/>
        <w:sz w:val="24"/>
        <w:szCs w:val="24"/>
        <w:lang w:val="kk-KZ"/>
      </w:rPr>
      <w:t xml:space="preserve"> 1</w:t>
    </w:r>
    <w:r w:rsidRPr="00BC2DC3">
      <w:rPr>
        <w:rFonts w:ascii="Times New Roman" w:hAnsi="Times New Roman" w:cs="Times New Roman"/>
        <w:i/>
        <w:sz w:val="24"/>
        <w:szCs w:val="24"/>
        <w:lang w:val="kk-KZ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D2C549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E"/>
    <w:multiLevelType w:val="singleLevel"/>
    <w:tmpl w:val="1E563380"/>
    <w:lvl w:ilvl="0">
      <w:start w:val="1"/>
      <w:numFmt w:val="decimal"/>
      <w:pStyle w:val="50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2">
    <w:nsid w:val="FFFFFF7F"/>
    <w:multiLevelType w:val="singleLevel"/>
    <w:tmpl w:val="F87665A0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3">
    <w:nsid w:val="FFFFFF80"/>
    <w:multiLevelType w:val="singleLevel"/>
    <w:tmpl w:val="C61A574A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193C76E6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2D94030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FFFFFF89"/>
    <w:multiLevelType w:val="singleLevel"/>
    <w:tmpl w:val="E0641914"/>
    <w:lvl w:ilvl="0">
      <w:start w:val="1"/>
      <w:numFmt w:val="bullet"/>
      <w:pStyle w:val="Listecontinuelist-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000040C"/>
    <w:multiLevelType w:val="multilevel"/>
    <w:tmpl w:val="0000088F"/>
    <w:lvl w:ilvl="0">
      <w:numFmt w:val="bullet"/>
      <w:lvlText w:val="—"/>
      <w:lvlJc w:val="left"/>
      <w:pPr>
        <w:ind w:left="1199" w:hanging="403"/>
      </w:pPr>
      <w:rPr>
        <w:rFonts w:ascii="Cambria" w:hAnsi="Cambria"/>
        <w:b w:val="0"/>
        <w:i w:val="0"/>
        <w:color w:val="231F20"/>
        <w:w w:val="100"/>
        <w:sz w:val="22"/>
      </w:rPr>
    </w:lvl>
    <w:lvl w:ilvl="1">
      <w:numFmt w:val="bullet"/>
      <w:lvlText w:val="•"/>
      <w:lvlJc w:val="left"/>
      <w:pPr>
        <w:ind w:left="2146" w:hanging="403"/>
      </w:pPr>
    </w:lvl>
    <w:lvl w:ilvl="2">
      <w:numFmt w:val="bullet"/>
      <w:lvlText w:val="•"/>
      <w:lvlJc w:val="left"/>
      <w:pPr>
        <w:ind w:left="3093" w:hanging="403"/>
      </w:pPr>
    </w:lvl>
    <w:lvl w:ilvl="3">
      <w:numFmt w:val="bullet"/>
      <w:lvlText w:val="•"/>
      <w:lvlJc w:val="left"/>
      <w:pPr>
        <w:ind w:left="4039" w:hanging="403"/>
      </w:pPr>
    </w:lvl>
    <w:lvl w:ilvl="4">
      <w:numFmt w:val="bullet"/>
      <w:lvlText w:val="•"/>
      <w:lvlJc w:val="left"/>
      <w:pPr>
        <w:ind w:left="4986" w:hanging="403"/>
      </w:pPr>
    </w:lvl>
    <w:lvl w:ilvl="5">
      <w:numFmt w:val="bullet"/>
      <w:lvlText w:val="•"/>
      <w:lvlJc w:val="left"/>
      <w:pPr>
        <w:ind w:left="5932" w:hanging="403"/>
      </w:pPr>
    </w:lvl>
    <w:lvl w:ilvl="6">
      <w:numFmt w:val="bullet"/>
      <w:lvlText w:val="•"/>
      <w:lvlJc w:val="left"/>
      <w:pPr>
        <w:ind w:left="6879" w:hanging="403"/>
      </w:pPr>
    </w:lvl>
    <w:lvl w:ilvl="7">
      <w:numFmt w:val="bullet"/>
      <w:lvlText w:val="•"/>
      <w:lvlJc w:val="left"/>
      <w:pPr>
        <w:ind w:left="7825" w:hanging="403"/>
      </w:pPr>
    </w:lvl>
    <w:lvl w:ilvl="8">
      <w:numFmt w:val="bullet"/>
      <w:lvlText w:val="•"/>
      <w:lvlJc w:val="left"/>
      <w:pPr>
        <w:ind w:left="8772" w:hanging="403"/>
      </w:pPr>
    </w:lvl>
  </w:abstractNum>
  <w:abstractNum w:abstractNumId="8">
    <w:nsid w:val="00000413"/>
    <w:multiLevelType w:val="multilevel"/>
    <w:tmpl w:val="F15E3C5E"/>
    <w:lvl w:ilvl="0">
      <w:numFmt w:val="bullet"/>
      <w:lvlText w:val="—"/>
      <w:lvlJc w:val="left"/>
      <w:pPr>
        <w:ind w:left="519" w:hanging="403"/>
      </w:pPr>
      <w:rPr>
        <w:rFonts w:ascii="Cambria" w:hAnsi="Cambria"/>
        <w:b w:val="0"/>
        <w:i w:val="0"/>
        <w:color w:val="231F20"/>
        <w:w w:val="100"/>
        <w:sz w:val="22"/>
        <w:lang w:val="ru-RU"/>
      </w:rPr>
    </w:lvl>
    <w:lvl w:ilvl="1">
      <w:numFmt w:val="bullet"/>
      <w:lvlText w:val="•"/>
      <w:lvlJc w:val="left"/>
      <w:pPr>
        <w:ind w:left="1534" w:hanging="403"/>
      </w:pPr>
    </w:lvl>
    <w:lvl w:ilvl="2">
      <w:numFmt w:val="bullet"/>
      <w:lvlText w:val="•"/>
      <w:lvlJc w:val="left"/>
      <w:pPr>
        <w:ind w:left="2549" w:hanging="403"/>
      </w:pPr>
    </w:lvl>
    <w:lvl w:ilvl="3">
      <w:numFmt w:val="bullet"/>
      <w:lvlText w:val="•"/>
      <w:lvlJc w:val="left"/>
      <w:pPr>
        <w:ind w:left="3563" w:hanging="403"/>
      </w:pPr>
    </w:lvl>
    <w:lvl w:ilvl="4">
      <w:numFmt w:val="bullet"/>
      <w:lvlText w:val="•"/>
      <w:lvlJc w:val="left"/>
      <w:pPr>
        <w:ind w:left="4578" w:hanging="403"/>
      </w:pPr>
    </w:lvl>
    <w:lvl w:ilvl="5">
      <w:numFmt w:val="bullet"/>
      <w:lvlText w:val="•"/>
      <w:lvlJc w:val="left"/>
      <w:pPr>
        <w:ind w:left="5592" w:hanging="403"/>
      </w:pPr>
    </w:lvl>
    <w:lvl w:ilvl="6">
      <w:numFmt w:val="bullet"/>
      <w:lvlText w:val="•"/>
      <w:lvlJc w:val="left"/>
      <w:pPr>
        <w:ind w:left="6607" w:hanging="403"/>
      </w:pPr>
    </w:lvl>
    <w:lvl w:ilvl="7">
      <w:numFmt w:val="bullet"/>
      <w:lvlText w:val="•"/>
      <w:lvlJc w:val="left"/>
      <w:pPr>
        <w:ind w:left="7621" w:hanging="403"/>
      </w:pPr>
    </w:lvl>
    <w:lvl w:ilvl="8">
      <w:numFmt w:val="bullet"/>
      <w:lvlText w:val="•"/>
      <w:lvlJc w:val="left"/>
      <w:pPr>
        <w:ind w:left="8636" w:hanging="403"/>
      </w:pPr>
    </w:lvl>
  </w:abstractNum>
  <w:abstractNum w:abstractNumId="9">
    <w:nsid w:val="05F252BD"/>
    <w:multiLevelType w:val="singleLevel"/>
    <w:tmpl w:val="074C56F8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08A55008"/>
    <w:multiLevelType w:val="multilevel"/>
    <w:tmpl w:val="791EE6E4"/>
    <w:lvl w:ilvl="0">
      <w:start w:val="1"/>
      <w:numFmt w:val="upperLetter"/>
      <w:pStyle w:val="ANNEX"/>
      <w:suff w:val="nothing"/>
      <w:lvlText w:val="Annex %1"/>
      <w:lvlJc w:val="left"/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</w:pPr>
      <w:rPr>
        <w:rFonts w:cs="Times New Roman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</w:pPr>
      <w:rPr>
        <w:rFonts w:cs="Times New Roman"/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</w:pPr>
      <w:rPr>
        <w:rFonts w:cs="Times New Roman"/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</w:pPr>
      <w:rPr>
        <w:rFonts w:cs="Times New Roman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/>
      </w:rPr>
    </w:lvl>
  </w:abstractNum>
  <w:abstractNum w:abstractNumId="11">
    <w:nsid w:val="134160A5"/>
    <w:multiLevelType w:val="hybridMultilevel"/>
    <w:tmpl w:val="B972FC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CF26E1"/>
    <w:multiLevelType w:val="hybridMultilevel"/>
    <w:tmpl w:val="64E882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076AF1"/>
    <w:multiLevelType w:val="hybridMultilevel"/>
    <w:tmpl w:val="D404301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4">
    <w:nsid w:val="22E305D5"/>
    <w:multiLevelType w:val="multilevel"/>
    <w:tmpl w:val="486E198A"/>
    <w:lvl w:ilvl="0">
      <w:start w:val="1"/>
      <w:numFmt w:val="upperLetter"/>
      <w:pStyle w:val="a0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pStyle w:val="20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pStyle w:val="30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pStyle w:val="40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pStyle w:val="zzLn5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pStyle w:val="zzLn6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D4A309D"/>
    <w:multiLevelType w:val="hybridMultilevel"/>
    <w:tmpl w:val="61045C96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6">
    <w:nsid w:val="33126F73"/>
    <w:multiLevelType w:val="hybridMultilevel"/>
    <w:tmpl w:val="E0C8EE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092526"/>
    <w:multiLevelType w:val="hybridMultilevel"/>
    <w:tmpl w:val="DCBCCB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rPr>
        <w:rFonts w:cs="Times New Roman"/>
        <w:b/>
        <w:i w:val="0"/>
      </w:rPr>
    </w:lvl>
    <w:lvl w:ilvl="1">
      <w:start w:val="1"/>
      <w:numFmt w:val="decimal"/>
      <w:pStyle w:val="na2"/>
      <w:suff w:val="nothing"/>
      <w:lvlText w:val="N%1.%2"/>
      <w:lvlJc w:val="left"/>
      <w:rPr>
        <w:rFonts w:cs="Times New Roman"/>
      </w:rPr>
    </w:lvl>
    <w:lvl w:ilvl="2">
      <w:start w:val="1"/>
      <w:numFmt w:val="decimal"/>
      <w:pStyle w:val="na3"/>
      <w:suff w:val="nothing"/>
      <w:lvlText w:val="N%1.%2.%3"/>
      <w:lvlJc w:val="left"/>
      <w:rPr>
        <w:rFonts w:cs="Times New Roman"/>
      </w:rPr>
    </w:lvl>
    <w:lvl w:ilvl="3">
      <w:start w:val="1"/>
      <w:numFmt w:val="decimal"/>
      <w:pStyle w:val="na4"/>
      <w:suff w:val="nothing"/>
      <w:lvlText w:val="N%1.%2.%3.%4"/>
      <w:lvlJc w:val="left"/>
      <w:rPr>
        <w:rFonts w:cs="Times New Roman"/>
      </w:rPr>
    </w:lvl>
    <w:lvl w:ilvl="4">
      <w:start w:val="1"/>
      <w:numFmt w:val="decimal"/>
      <w:pStyle w:val="na5"/>
      <w:suff w:val="nothing"/>
      <w:lvlText w:val="N%1.%2.%3.%4.%5"/>
      <w:lvlJc w:val="left"/>
      <w:rPr>
        <w:rFonts w:cs="Times New Roman"/>
      </w:rPr>
    </w:lvl>
    <w:lvl w:ilvl="5">
      <w:start w:val="1"/>
      <w:numFmt w:val="decimal"/>
      <w:pStyle w:val="na6"/>
      <w:suff w:val="nothing"/>
      <w:lvlText w:val="N%1.%2.%3.%4.%5.%6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9">
    <w:nsid w:val="4F3B4D8F"/>
    <w:multiLevelType w:val="hybridMultilevel"/>
    <w:tmpl w:val="6AAE26C2"/>
    <w:lvl w:ilvl="0" w:tplc="04190005">
      <w:start w:val="1"/>
      <w:numFmt w:val="bullet"/>
      <w:lvlText w:val=""/>
      <w:lvlJc w:val="left"/>
      <w:pPr>
        <w:ind w:left="81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20">
    <w:nsid w:val="5E971A6F"/>
    <w:multiLevelType w:val="multilevel"/>
    <w:tmpl w:val="8FF4F9A8"/>
    <w:lvl w:ilvl="0">
      <w:start w:val="1"/>
      <w:numFmt w:val="upperLetter"/>
      <w:pStyle w:val="ANNEXZ"/>
      <w:suff w:val="nothing"/>
      <w:lvlText w:val="Annex Z%1"/>
      <w:lvlJc w:val="left"/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21">
    <w:nsid w:val="614E438F"/>
    <w:multiLevelType w:val="hybridMultilevel"/>
    <w:tmpl w:val="67BE63C2"/>
    <w:lvl w:ilvl="0" w:tplc="04190005">
      <w:start w:val="1"/>
      <w:numFmt w:val="bullet"/>
      <w:lvlText w:val=""/>
      <w:lvlJc w:val="left"/>
      <w:pPr>
        <w:ind w:left="83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>
    <w:nsid w:val="68920036"/>
    <w:multiLevelType w:val="hybridMultilevel"/>
    <w:tmpl w:val="AA947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84704C"/>
    <w:multiLevelType w:val="hybridMultilevel"/>
    <w:tmpl w:val="BF189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C620D9"/>
    <w:multiLevelType w:val="hybridMultilevel"/>
    <w:tmpl w:val="AD16A9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0071A9"/>
    <w:multiLevelType w:val="hybridMultilevel"/>
    <w:tmpl w:val="C3729288"/>
    <w:lvl w:ilvl="0" w:tplc="03982EA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E8633A4"/>
    <w:multiLevelType w:val="hybridMultilevel"/>
    <w:tmpl w:val="A7DA05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20"/>
  </w:num>
  <w:num w:numId="11">
    <w:abstractNumId w:val="18"/>
  </w:num>
  <w:num w:numId="12">
    <w:abstractNumId w:val="14"/>
  </w:num>
  <w:num w:numId="13">
    <w:abstractNumId w:val="21"/>
  </w:num>
  <w:num w:numId="14">
    <w:abstractNumId w:val="24"/>
  </w:num>
  <w:num w:numId="15">
    <w:abstractNumId w:val="15"/>
  </w:num>
  <w:num w:numId="16">
    <w:abstractNumId w:val="19"/>
  </w:num>
  <w:num w:numId="17">
    <w:abstractNumId w:val="17"/>
  </w:num>
  <w:num w:numId="18">
    <w:abstractNumId w:val="22"/>
  </w:num>
  <w:num w:numId="19">
    <w:abstractNumId w:val="11"/>
  </w:num>
  <w:num w:numId="20">
    <w:abstractNumId w:val="13"/>
  </w:num>
  <w:num w:numId="21">
    <w:abstractNumId w:val="16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3"/>
  </w:num>
  <w:num w:numId="25">
    <w:abstractNumId w:val="7"/>
  </w:num>
  <w:num w:numId="26">
    <w:abstractNumId w:val="8"/>
  </w:num>
  <w:num w:numId="27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100"/>
  <w:displayHorizontalDrawingGridEvery w:val="2"/>
  <w:characterSpacingControl w:val="doNotCompress"/>
  <w:hdrShapeDefaults>
    <o:shapedefaults v:ext="edit" spidmax="409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3F"/>
    <w:rsid w:val="0000006F"/>
    <w:rsid w:val="000002B2"/>
    <w:rsid w:val="00000360"/>
    <w:rsid w:val="0000041E"/>
    <w:rsid w:val="0000053F"/>
    <w:rsid w:val="00000821"/>
    <w:rsid w:val="00000F61"/>
    <w:rsid w:val="00001FCD"/>
    <w:rsid w:val="00002041"/>
    <w:rsid w:val="0000225D"/>
    <w:rsid w:val="0000237B"/>
    <w:rsid w:val="00002ADF"/>
    <w:rsid w:val="00003231"/>
    <w:rsid w:val="00003635"/>
    <w:rsid w:val="00003E08"/>
    <w:rsid w:val="00004894"/>
    <w:rsid w:val="00004CC5"/>
    <w:rsid w:val="000056A8"/>
    <w:rsid w:val="00005A01"/>
    <w:rsid w:val="00006F12"/>
    <w:rsid w:val="00007069"/>
    <w:rsid w:val="000076BA"/>
    <w:rsid w:val="00007A44"/>
    <w:rsid w:val="00007E0C"/>
    <w:rsid w:val="000102E4"/>
    <w:rsid w:val="000102FA"/>
    <w:rsid w:val="000105C1"/>
    <w:rsid w:val="00010C8E"/>
    <w:rsid w:val="000115C9"/>
    <w:rsid w:val="0001221D"/>
    <w:rsid w:val="00012419"/>
    <w:rsid w:val="0001248E"/>
    <w:rsid w:val="000128CE"/>
    <w:rsid w:val="00012909"/>
    <w:rsid w:val="00012D6D"/>
    <w:rsid w:val="000135A1"/>
    <w:rsid w:val="00013693"/>
    <w:rsid w:val="000139EB"/>
    <w:rsid w:val="0001422A"/>
    <w:rsid w:val="0001462D"/>
    <w:rsid w:val="00014CF9"/>
    <w:rsid w:val="00014EFA"/>
    <w:rsid w:val="00015493"/>
    <w:rsid w:val="0001550B"/>
    <w:rsid w:val="00015787"/>
    <w:rsid w:val="00015A3C"/>
    <w:rsid w:val="00015F1A"/>
    <w:rsid w:val="00016C27"/>
    <w:rsid w:val="00017AE1"/>
    <w:rsid w:val="00017D73"/>
    <w:rsid w:val="00021336"/>
    <w:rsid w:val="00021371"/>
    <w:rsid w:val="000222D8"/>
    <w:rsid w:val="00022A80"/>
    <w:rsid w:val="00022AD6"/>
    <w:rsid w:val="00023810"/>
    <w:rsid w:val="00023867"/>
    <w:rsid w:val="00023CAD"/>
    <w:rsid w:val="00023D71"/>
    <w:rsid w:val="00024BE2"/>
    <w:rsid w:val="00024C9D"/>
    <w:rsid w:val="0002540E"/>
    <w:rsid w:val="00025F7B"/>
    <w:rsid w:val="00026019"/>
    <w:rsid w:val="00026C43"/>
    <w:rsid w:val="00026DF5"/>
    <w:rsid w:val="00027267"/>
    <w:rsid w:val="0002735E"/>
    <w:rsid w:val="00027362"/>
    <w:rsid w:val="00027690"/>
    <w:rsid w:val="00027ABB"/>
    <w:rsid w:val="00027DB5"/>
    <w:rsid w:val="00027FF1"/>
    <w:rsid w:val="000303BF"/>
    <w:rsid w:val="000312E2"/>
    <w:rsid w:val="000314EE"/>
    <w:rsid w:val="00031B93"/>
    <w:rsid w:val="00031EE5"/>
    <w:rsid w:val="000328B8"/>
    <w:rsid w:val="000328F7"/>
    <w:rsid w:val="000331A5"/>
    <w:rsid w:val="000331CB"/>
    <w:rsid w:val="0003355F"/>
    <w:rsid w:val="00033682"/>
    <w:rsid w:val="000337E5"/>
    <w:rsid w:val="000338C1"/>
    <w:rsid w:val="000346B0"/>
    <w:rsid w:val="000347EA"/>
    <w:rsid w:val="00035362"/>
    <w:rsid w:val="00035926"/>
    <w:rsid w:val="00035E33"/>
    <w:rsid w:val="0003601F"/>
    <w:rsid w:val="000364C6"/>
    <w:rsid w:val="00036559"/>
    <w:rsid w:val="00036565"/>
    <w:rsid w:val="00037899"/>
    <w:rsid w:val="0003790F"/>
    <w:rsid w:val="0003797A"/>
    <w:rsid w:val="00040227"/>
    <w:rsid w:val="0004056E"/>
    <w:rsid w:val="000411FC"/>
    <w:rsid w:val="0004140B"/>
    <w:rsid w:val="00041BA1"/>
    <w:rsid w:val="0004240A"/>
    <w:rsid w:val="000426C1"/>
    <w:rsid w:val="000435FC"/>
    <w:rsid w:val="000438B5"/>
    <w:rsid w:val="00043A6F"/>
    <w:rsid w:val="00043D7B"/>
    <w:rsid w:val="00044345"/>
    <w:rsid w:val="000447EB"/>
    <w:rsid w:val="00044E3C"/>
    <w:rsid w:val="00044E85"/>
    <w:rsid w:val="00044FBB"/>
    <w:rsid w:val="0004533C"/>
    <w:rsid w:val="00045502"/>
    <w:rsid w:val="00045620"/>
    <w:rsid w:val="00045D81"/>
    <w:rsid w:val="00045F6D"/>
    <w:rsid w:val="000462DE"/>
    <w:rsid w:val="000465D3"/>
    <w:rsid w:val="00046B09"/>
    <w:rsid w:val="00046CF1"/>
    <w:rsid w:val="000470B2"/>
    <w:rsid w:val="000470E9"/>
    <w:rsid w:val="000473AE"/>
    <w:rsid w:val="00050044"/>
    <w:rsid w:val="0005008E"/>
    <w:rsid w:val="00050189"/>
    <w:rsid w:val="00050781"/>
    <w:rsid w:val="00051451"/>
    <w:rsid w:val="0005145C"/>
    <w:rsid w:val="00051976"/>
    <w:rsid w:val="0005197D"/>
    <w:rsid w:val="00051B13"/>
    <w:rsid w:val="00052161"/>
    <w:rsid w:val="000522EC"/>
    <w:rsid w:val="0005237B"/>
    <w:rsid w:val="00052898"/>
    <w:rsid w:val="00053091"/>
    <w:rsid w:val="0005326A"/>
    <w:rsid w:val="0005336C"/>
    <w:rsid w:val="00053444"/>
    <w:rsid w:val="000534B6"/>
    <w:rsid w:val="00053510"/>
    <w:rsid w:val="00053AA2"/>
    <w:rsid w:val="00053B4E"/>
    <w:rsid w:val="00053CFC"/>
    <w:rsid w:val="00053D1F"/>
    <w:rsid w:val="0005417B"/>
    <w:rsid w:val="00054897"/>
    <w:rsid w:val="00054FA1"/>
    <w:rsid w:val="00055448"/>
    <w:rsid w:val="0005573F"/>
    <w:rsid w:val="0005631E"/>
    <w:rsid w:val="000564DA"/>
    <w:rsid w:val="000564DF"/>
    <w:rsid w:val="000567CE"/>
    <w:rsid w:val="0005688F"/>
    <w:rsid w:val="000568F0"/>
    <w:rsid w:val="00056982"/>
    <w:rsid w:val="00056EC1"/>
    <w:rsid w:val="00056ECD"/>
    <w:rsid w:val="000574E7"/>
    <w:rsid w:val="000577E2"/>
    <w:rsid w:val="00057B2F"/>
    <w:rsid w:val="00057BE5"/>
    <w:rsid w:val="00057FED"/>
    <w:rsid w:val="00060127"/>
    <w:rsid w:val="0006035A"/>
    <w:rsid w:val="00060E6F"/>
    <w:rsid w:val="000619A3"/>
    <w:rsid w:val="00061A8A"/>
    <w:rsid w:val="00061C62"/>
    <w:rsid w:val="00061EAC"/>
    <w:rsid w:val="00061F9D"/>
    <w:rsid w:val="00062354"/>
    <w:rsid w:val="0006235A"/>
    <w:rsid w:val="00062E2A"/>
    <w:rsid w:val="000638F9"/>
    <w:rsid w:val="0006419B"/>
    <w:rsid w:val="0006509D"/>
    <w:rsid w:val="00065182"/>
    <w:rsid w:val="00065355"/>
    <w:rsid w:val="00065C61"/>
    <w:rsid w:val="00065F04"/>
    <w:rsid w:val="00066422"/>
    <w:rsid w:val="00066489"/>
    <w:rsid w:val="00066918"/>
    <w:rsid w:val="00066DB1"/>
    <w:rsid w:val="00066F68"/>
    <w:rsid w:val="00067069"/>
    <w:rsid w:val="00067527"/>
    <w:rsid w:val="00067697"/>
    <w:rsid w:val="00067ADB"/>
    <w:rsid w:val="00067F53"/>
    <w:rsid w:val="000703FB"/>
    <w:rsid w:val="00070F5D"/>
    <w:rsid w:val="000712ED"/>
    <w:rsid w:val="0007142B"/>
    <w:rsid w:val="000715B2"/>
    <w:rsid w:val="00071660"/>
    <w:rsid w:val="00071A9F"/>
    <w:rsid w:val="0007228C"/>
    <w:rsid w:val="00072650"/>
    <w:rsid w:val="000729D9"/>
    <w:rsid w:val="00072DB0"/>
    <w:rsid w:val="00073239"/>
    <w:rsid w:val="000737CB"/>
    <w:rsid w:val="0007407F"/>
    <w:rsid w:val="000746C5"/>
    <w:rsid w:val="0007586E"/>
    <w:rsid w:val="00076091"/>
    <w:rsid w:val="00076B68"/>
    <w:rsid w:val="000770DC"/>
    <w:rsid w:val="00077588"/>
    <w:rsid w:val="000775BD"/>
    <w:rsid w:val="00077763"/>
    <w:rsid w:val="00077AC8"/>
    <w:rsid w:val="00077D2A"/>
    <w:rsid w:val="00081A64"/>
    <w:rsid w:val="00082035"/>
    <w:rsid w:val="000823DF"/>
    <w:rsid w:val="0008307D"/>
    <w:rsid w:val="00083561"/>
    <w:rsid w:val="00083A93"/>
    <w:rsid w:val="0008429D"/>
    <w:rsid w:val="000845AA"/>
    <w:rsid w:val="00084B77"/>
    <w:rsid w:val="000855DF"/>
    <w:rsid w:val="00085669"/>
    <w:rsid w:val="00085AEF"/>
    <w:rsid w:val="000860DF"/>
    <w:rsid w:val="00086214"/>
    <w:rsid w:val="000864E8"/>
    <w:rsid w:val="00086645"/>
    <w:rsid w:val="0008681A"/>
    <w:rsid w:val="00086EB6"/>
    <w:rsid w:val="00087074"/>
    <w:rsid w:val="00087780"/>
    <w:rsid w:val="00087DE1"/>
    <w:rsid w:val="00087FF3"/>
    <w:rsid w:val="00090DD6"/>
    <w:rsid w:val="00091AA4"/>
    <w:rsid w:val="00091B2E"/>
    <w:rsid w:val="00091D52"/>
    <w:rsid w:val="00091F38"/>
    <w:rsid w:val="0009227B"/>
    <w:rsid w:val="0009285D"/>
    <w:rsid w:val="00092FF5"/>
    <w:rsid w:val="000931C8"/>
    <w:rsid w:val="0009397D"/>
    <w:rsid w:val="0009409B"/>
    <w:rsid w:val="00094BCF"/>
    <w:rsid w:val="00094CB2"/>
    <w:rsid w:val="00094D80"/>
    <w:rsid w:val="0009504E"/>
    <w:rsid w:val="00095277"/>
    <w:rsid w:val="000953AA"/>
    <w:rsid w:val="00095675"/>
    <w:rsid w:val="000957AF"/>
    <w:rsid w:val="00095908"/>
    <w:rsid w:val="00096462"/>
    <w:rsid w:val="00096541"/>
    <w:rsid w:val="00096B6A"/>
    <w:rsid w:val="00096FFB"/>
    <w:rsid w:val="00097247"/>
    <w:rsid w:val="000A0095"/>
    <w:rsid w:val="000A0220"/>
    <w:rsid w:val="000A0332"/>
    <w:rsid w:val="000A0B98"/>
    <w:rsid w:val="000A0E36"/>
    <w:rsid w:val="000A0F36"/>
    <w:rsid w:val="000A1040"/>
    <w:rsid w:val="000A1A6D"/>
    <w:rsid w:val="000A1E2F"/>
    <w:rsid w:val="000A21AA"/>
    <w:rsid w:val="000A2537"/>
    <w:rsid w:val="000A2D6F"/>
    <w:rsid w:val="000A2F4F"/>
    <w:rsid w:val="000A3143"/>
    <w:rsid w:val="000A34CE"/>
    <w:rsid w:val="000A3626"/>
    <w:rsid w:val="000A3F07"/>
    <w:rsid w:val="000A45DD"/>
    <w:rsid w:val="000A48D1"/>
    <w:rsid w:val="000A4E8C"/>
    <w:rsid w:val="000A4F0C"/>
    <w:rsid w:val="000A55BA"/>
    <w:rsid w:val="000A56A8"/>
    <w:rsid w:val="000A625D"/>
    <w:rsid w:val="000A638F"/>
    <w:rsid w:val="000A6ACE"/>
    <w:rsid w:val="000A6CDE"/>
    <w:rsid w:val="000A6D0F"/>
    <w:rsid w:val="000A6DA4"/>
    <w:rsid w:val="000A76DB"/>
    <w:rsid w:val="000A7739"/>
    <w:rsid w:val="000A7B2F"/>
    <w:rsid w:val="000A7CC3"/>
    <w:rsid w:val="000A7E44"/>
    <w:rsid w:val="000B01B5"/>
    <w:rsid w:val="000B0309"/>
    <w:rsid w:val="000B12F6"/>
    <w:rsid w:val="000B1463"/>
    <w:rsid w:val="000B1C75"/>
    <w:rsid w:val="000B1D30"/>
    <w:rsid w:val="000B1FDD"/>
    <w:rsid w:val="000B1FE5"/>
    <w:rsid w:val="000B29CD"/>
    <w:rsid w:val="000B2E37"/>
    <w:rsid w:val="000B2E71"/>
    <w:rsid w:val="000B320C"/>
    <w:rsid w:val="000B389F"/>
    <w:rsid w:val="000B3F69"/>
    <w:rsid w:val="000B4307"/>
    <w:rsid w:val="000B46A3"/>
    <w:rsid w:val="000B46B6"/>
    <w:rsid w:val="000B4951"/>
    <w:rsid w:val="000B4B05"/>
    <w:rsid w:val="000B4B2C"/>
    <w:rsid w:val="000B4C23"/>
    <w:rsid w:val="000B5114"/>
    <w:rsid w:val="000B579C"/>
    <w:rsid w:val="000B57DC"/>
    <w:rsid w:val="000B5896"/>
    <w:rsid w:val="000B5DA4"/>
    <w:rsid w:val="000B6011"/>
    <w:rsid w:val="000B6826"/>
    <w:rsid w:val="000B68BC"/>
    <w:rsid w:val="000B6AD0"/>
    <w:rsid w:val="000B6D37"/>
    <w:rsid w:val="000B6DD6"/>
    <w:rsid w:val="000B6ED0"/>
    <w:rsid w:val="000B73CD"/>
    <w:rsid w:val="000B7A07"/>
    <w:rsid w:val="000C0609"/>
    <w:rsid w:val="000C069F"/>
    <w:rsid w:val="000C14DB"/>
    <w:rsid w:val="000C1695"/>
    <w:rsid w:val="000C1C24"/>
    <w:rsid w:val="000C306F"/>
    <w:rsid w:val="000C387B"/>
    <w:rsid w:val="000C4101"/>
    <w:rsid w:val="000C412E"/>
    <w:rsid w:val="000C41F7"/>
    <w:rsid w:val="000C46BC"/>
    <w:rsid w:val="000C4D85"/>
    <w:rsid w:val="000C4DA8"/>
    <w:rsid w:val="000C4F19"/>
    <w:rsid w:val="000C511B"/>
    <w:rsid w:val="000C56EF"/>
    <w:rsid w:val="000C6483"/>
    <w:rsid w:val="000C6C9B"/>
    <w:rsid w:val="000C6E47"/>
    <w:rsid w:val="000C7390"/>
    <w:rsid w:val="000C7394"/>
    <w:rsid w:val="000D02D2"/>
    <w:rsid w:val="000D02E2"/>
    <w:rsid w:val="000D0316"/>
    <w:rsid w:val="000D0317"/>
    <w:rsid w:val="000D0372"/>
    <w:rsid w:val="000D0A21"/>
    <w:rsid w:val="000D1388"/>
    <w:rsid w:val="000D1AED"/>
    <w:rsid w:val="000D1AFD"/>
    <w:rsid w:val="000D1C10"/>
    <w:rsid w:val="000D1E79"/>
    <w:rsid w:val="000D2D32"/>
    <w:rsid w:val="000D3994"/>
    <w:rsid w:val="000D3AA2"/>
    <w:rsid w:val="000D4176"/>
    <w:rsid w:val="000D41F2"/>
    <w:rsid w:val="000D4BC5"/>
    <w:rsid w:val="000D4E3F"/>
    <w:rsid w:val="000D52A1"/>
    <w:rsid w:val="000D592A"/>
    <w:rsid w:val="000D64AC"/>
    <w:rsid w:val="000D6674"/>
    <w:rsid w:val="000D6B62"/>
    <w:rsid w:val="000D6CEA"/>
    <w:rsid w:val="000D79D1"/>
    <w:rsid w:val="000D7FC2"/>
    <w:rsid w:val="000E04BD"/>
    <w:rsid w:val="000E0762"/>
    <w:rsid w:val="000E0E46"/>
    <w:rsid w:val="000E0F09"/>
    <w:rsid w:val="000E0FA1"/>
    <w:rsid w:val="000E12A8"/>
    <w:rsid w:val="000E12B7"/>
    <w:rsid w:val="000E135E"/>
    <w:rsid w:val="000E194E"/>
    <w:rsid w:val="000E1A1A"/>
    <w:rsid w:val="000E1C6B"/>
    <w:rsid w:val="000E23EB"/>
    <w:rsid w:val="000E23FC"/>
    <w:rsid w:val="000E26B5"/>
    <w:rsid w:val="000E291F"/>
    <w:rsid w:val="000E2961"/>
    <w:rsid w:val="000E2BC5"/>
    <w:rsid w:val="000E2CF7"/>
    <w:rsid w:val="000E3AD0"/>
    <w:rsid w:val="000E3B18"/>
    <w:rsid w:val="000E3CD3"/>
    <w:rsid w:val="000E3DCA"/>
    <w:rsid w:val="000E478B"/>
    <w:rsid w:val="000E47CA"/>
    <w:rsid w:val="000E4EF1"/>
    <w:rsid w:val="000E5825"/>
    <w:rsid w:val="000E5FB7"/>
    <w:rsid w:val="000E6610"/>
    <w:rsid w:val="000E6E75"/>
    <w:rsid w:val="000E73B2"/>
    <w:rsid w:val="000E74C5"/>
    <w:rsid w:val="000E7615"/>
    <w:rsid w:val="000E77B3"/>
    <w:rsid w:val="000E7C89"/>
    <w:rsid w:val="000F0A4E"/>
    <w:rsid w:val="000F1514"/>
    <w:rsid w:val="000F193E"/>
    <w:rsid w:val="000F23C7"/>
    <w:rsid w:val="000F2AC6"/>
    <w:rsid w:val="000F3D63"/>
    <w:rsid w:val="000F4136"/>
    <w:rsid w:val="000F435F"/>
    <w:rsid w:val="000F470F"/>
    <w:rsid w:val="000F478B"/>
    <w:rsid w:val="000F500F"/>
    <w:rsid w:val="000F5286"/>
    <w:rsid w:val="000F56BD"/>
    <w:rsid w:val="000F6973"/>
    <w:rsid w:val="000F6F1B"/>
    <w:rsid w:val="000F70C1"/>
    <w:rsid w:val="000F70EF"/>
    <w:rsid w:val="000F7392"/>
    <w:rsid w:val="000F77C7"/>
    <w:rsid w:val="000F7BA8"/>
    <w:rsid w:val="000F7F4B"/>
    <w:rsid w:val="000F7FD6"/>
    <w:rsid w:val="00100139"/>
    <w:rsid w:val="00100365"/>
    <w:rsid w:val="0010078E"/>
    <w:rsid w:val="00100A03"/>
    <w:rsid w:val="00100D15"/>
    <w:rsid w:val="00101275"/>
    <w:rsid w:val="00101445"/>
    <w:rsid w:val="00101721"/>
    <w:rsid w:val="00101C0E"/>
    <w:rsid w:val="00101EAC"/>
    <w:rsid w:val="001021DE"/>
    <w:rsid w:val="00102240"/>
    <w:rsid w:val="0010245D"/>
    <w:rsid w:val="001024A5"/>
    <w:rsid w:val="001028A6"/>
    <w:rsid w:val="0010299C"/>
    <w:rsid w:val="00102C0D"/>
    <w:rsid w:val="00102D33"/>
    <w:rsid w:val="001032C8"/>
    <w:rsid w:val="0010334B"/>
    <w:rsid w:val="0010392A"/>
    <w:rsid w:val="00103FCF"/>
    <w:rsid w:val="0010413B"/>
    <w:rsid w:val="001045D9"/>
    <w:rsid w:val="001046E4"/>
    <w:rsid w:val="00105273"/>
    <w:rsid w:val="00105A92"/>
    <w:rsid w:val="00105C70"/>
    <w:rsid w:val="00105CE6"/>
    <w:rsid w:val="00105F59"/>
    <w:rsid w:val="00106362"/>
    <w:rsid w:val="001070E5"/>
    <w:rsid w:val="001077F3"/>
    <w:rsid w:val="001102AC"/>
    <w:rsid w:val="00110358"/>
    <w:rsid w:val="00110516"/>
    <w:rsid w:val="00110F93"/>
    <w:rsid w:val="00111760"/>
    <w:rsid w:val="00111D9C"/>
    <w:rsid w:val="00112EFD"/>
    <w:rsid w:val="00112F22"/>
    <w:rsid w:val="00113A70"/>
    <w:rsid w:val="00114EDF"/>
    <w:rsid w:val="0011545A"/>
    <w:rsid w:val="00115C4A"/>
    <w:rsid w:val="00115DC9"/>
    <w:rsid w:val="00116192"/>
    <w:rsid w:val="001163A3"/>
    <w:rsid w:val="0011757E"/>
    <w:rsid w:val="00117B25"/>
    <w:rsid w:val="00117FB8"/>
    <w:rsid w:val="00120025"/>
    <w:rsid w:val="001200EA"/>
    <w:rsid w:val="00120C35"/>
    <w:rsid w:val="00120EA8"/>
    <w:rsid w:val="00120FE8"/>
    <w:rsid w:val="00121484"/>
    <w:rsid w:val="00121E3F"/>
    <w:rsid w:val="00122281"/>
    <w:rsid w:val="00122CF4"/>
    <w:rsid w:val="00122DA4"/>
    <w:rsid w:val="00123541"/>
    <w:rsid w:val="00123576"/>
    <w:rsid w:val="001236C2"/>
    <w:rsid w:val="001237BF"/>
    <w:rsid w:val="001239DE"/>
    <w:rsid w:val="001240A1"/>
    <w:rsid w:val="0012465E"/>
    <w:rsid w:val="001246AE"/>
    <w:rsid w:val="001246C2"/>
    <w:rsid w:val="00124724"/>
    <w:rsid w:val="00124876"/>
    <w:rsid w:val="00124D63"/>
    <w:rsid w:val="00124D8E"/>
    <w:rsid w:val="001251DD"/>
    <w:rsid w:val="0012520E"/>
    <w:rsid w:val="00125998"/>
    <w:rsid w:val="00125C48"/>
    <w:rsid w:val="00126422"/>
    <w:rsid w:val="001265FC"/>
    <w:rsid w:val="00126C34"/>
    <w:rsid w:val="00126D32"/>
    <w:rsid w:val="001272B7"/>
    <w:rsid w:val="001276CB"/>
    <w:rsid w:val="001278F4"/>
    <w:rsid w:val="001279FC"/>
    <w:rsid w:val="00127A5C"/>
    <w:rsid w:val="00127C9B"/>
    <w:rsid w:val="00127DA4"/>
    <w:rsid w:val="00127DD1"/>
    <w:rsid w:val="00130082"/>
    <w:rsid w:val="00130A0A"/>
    <w:rsid w:val="00130BD3"/>
    <w:rsid w:val="00130F1B"/>
    <w:rsid w:val="00131181"/>
    <w:rsid w:val="00131321"/>
    <w:rsid w:val="00131472"/>
    <w:rsid w:val="00131E82"/>
    <w:rsid w:val="00132244"/>
    <w:rsid w:val="001323A5"/>
    <w:rsid w:val="00132601"/>
    <w:rsid w:val="001326D6"/>
    <w:rsid w:val="001326FC"/>
    <w:rsid w:val="00132875"/>
    <w:rsid w:val="00132E8C"/>
    <w:rsid w:val="00132ECD"/>
    <w:rsid w:val="0013375D"/>
    <w:rsid w:val="0013379A"/>
    <w:rsid w:val="00133BCA"/>
    <w:rsid w:val="00134659"/>
    <w:rsid w:val="001347DA"/>
    <w:rsid w:val="001349AC"/>
    <w:rsid w:val="00134A92"/>
    <w:rsid w:val="00135201"/>
    <w:rsid w:val="0013531C"/>
    <w:rsid w:val="00135622"/>
    <w:rsid w:val="001356C4"/>
    <w:rsid w:val="00135A27"/>
    <w:rsid w:val="00135D7E"/>
    <w:rsid w:val="00136B39"/>
    <w:rsid w:val="0013766B"/>
    <w:rsid w:val="00137923"/>
    <w:rsid w:val="00137D28"/>
    <w:rsid w:val="0014059F"/>
    <w:rsid w:val="00140881"/>
    <w:rsid w:val="00140B6D"/>
    <w:rsid w:val="00141346"/>
    <w:rsid w:val="001415CA"/>
    <w:rsid w:val="001418DC"/>
    <w:rsid w:val="00142256"/>
    <w:rsid w:val="00142339"/>
    <w:rsid w:val="0014247B"/>
    <w:rsid w:val="001432DC"/>
    <w:rsid w:val="0014357C"/>
    <w:rsid w:val="00143DCE"/>
    <w:rsid w:val="00144186"/>
    <w:rsid w:val="0014442E"/>
    <w:rsid w:val="001446E1"/>
    <w:rsid w:val="00144864"/>
    <w:rsid w:val="00144FC3"/>
    <w:rsid w:val="00145270"/>
    <w:rsid w:val="001453F4"/>
    <w:rsid w:val="00145452"/>
    <w:rsid w:val="001456E1"/>
    <w:rsid w:val="00145BA9"/>
    <w:rsid w:val="00145C37"/>
    <w:rsid w:val="00145D72"/>
    <w:rsid w:val="00145D91"/>
    <w:rsid w:val="00145F63"/>
    <w:rsid w:val="00146006"/>
    <w:rsid w:val="00146220"/>
    <w:rsid w:val="00146F7D"/>
    <w:rsid w:val="0014724C"/>
    <w:rsid w:val="00147592"/>
    <w:rsid w:val="0014764B"/>
    <w:rsid w:val="0014768F"/>
    <w:rsid w:val="0014777E"/>
    <w:rsid w:val="00147869"/>
    <w:rsid w:val="0014786F"/>
    <w:rsid w:val="0014798B"/>
    <w:rsid w:val="00147C5C"/>
    <w:rsid w:val="001502A6"/>
    <w:rsid w:val="0015038A"/>
    <w:rsid w:val="00150626"/>
    <w:rsid w:val="001507B4"/>
    <w:rsid w:val="001508C3"/>
    <w:rsid w:val="001508D8"/>
    <w:rsid w:val="00151201"/>
    <w:rsid w:val="00151859"/>
    <w:rsid w:val="00151A71"/>
    <w:rsid w:val="00151BC0"/>
    <w:rsid w:val="00151CBC"/>
    <w:rsid w:val="00153385"/>
    <w:rsid w:val="0015339C"/>
    <w:rsid w:val="001534B5"/>
    <w:rsid w:val="00153958"/>
    <w:rsid w:val="00153C06"/>
    <w:rsid w:val="00153CEC"/>
    <w:rsid w:val="00153E81"/>
    <w:rsid w:val="0015413A"/>
    <w:rsid w:val="001554E6"/>
    <w:rsid w:val="001559D6"/>
    <w:rsid w:val="00155A7B"/>
    <w:rsid w:val="00156CEC"/>
    <w:rsid w:val="001573F6"/>
    <w:rsid w:val="0015743E"/>
    <w:rsid w:val="001575BC"/>
    <w:rsid w:val="001575CA"/>
    <w:rsid w:val="001577AE"/>
    <w:rsid w:val="00157BB9"/>
    <w:rsid w:val="00157D33"/>
    <w:rsid w:val="0016051E"/>
    <w:rsid w:val="00160644"/>
    <w:rsid w:val="0016064A"/>
    <w:rsid w:val="001608CC"/>
    <w:rsid w:val="00160950"/>
    <w:rsid w:val="00160AE7"/>
    <w:rsid w:val="00160D8B"/>
    <w:rsid w:val="00160E73"/>
    <w:rsid w:val="00160EBF"/>
    <w:rsid w:val="00161919"/>
    <w:rsid w:val="00161B4F"/>
    <w:rsid w:val="00161FA8"/>
    <w:rsid w:val="001620A7"/>
    <w:rsid w:val="0016222E"/>
    <w:rsid w:val="001624A7"/>
    <w:rsid w:val="001626AB"/>
    <w:rsid w:val="001628FC"/>
    <w:rsid w:val="001629DC"/>
    <w:rsid w:val="00162B6A"/>
    <w:rsid w:val="00162BF4"/>
    <w:rsid w:val="00162C0D"/>
    <w:rsid w:val="00162D78"/>
    <w:rsid w:val="001632C9"/>
    <w:rsid w:val="001636F9"/>
    <w:rsid w:val="00164373"/>
    <w:rsid w:val="001646C6"/>
    <w:rsid w:val="001651BF"/>
    <w:rsid w:val="00165608"/>
    <w:rsid w:val="0016566C"/>
    <w:rsid w:val="00166385"/>
    <w:rsid w:val="00166D56"/>
    <w:rsid w:val="001670B4"/>
    <w:rsid w:val="001679E9"/>
    <w:rsid w:val="00167AE4"/>
    <w:rsid w:val="00170878"/>
    <w:rsid w:val="00170AC1"/>
    <w:rsid w:val="00170BFA"/>
    <w:rsid w:val="00170C08"/>
    <w:rsid w:val="00170C26"/>
    <w:rsid w:val="00170ED4"/>
    <w:rsid w:val="00171F25"/>
    <w:rsid w:val="001720D3"/>
    <w:rsid w:val="001724BF"/>
    <w:rsid w:val="001724FB"/>
    <w:rsid w:val="00172723"/>
    <w:rsid w:val="00172E8D"/>
    <w:rsid w:val="0017353D"/>
    <w:rsid w:val="00173627"/>
    <w:rsid w:val="0017372F"/>
    <w:rsid w:val="0017388F"/>
    <w:rsid w:val="00173D3F"/>
    <w:rsid w:val="001742EA"/>
    <w:rsid w:val="0017454C"/>
    <w:rsid w:val="00174A66"/>
    <w:rsid w:val="00174C47"/>
    <w:rsid w:val="00174F74"/>
    <w:rsid w:val="00175A75"/>
    <w:rsid w:val="00175ABA"/>
    <w:rsid w:val="00175BAF"/>
    <w:rsid w:val="00175BF3"/>
    <w:rsid w:val="00176371"/>
    <w:rsid w:val="00176829"/>
    <w:rsid w:val="00176DA0"/>
    <w:rsid w:val="001773D2"/>
    <w:rsid w:val="001777CE"/>
    <w:rsid w:val="001806CB"/>
    <w:rsid w:val="001807BF"/>
    <w:rsid w:val="00180C35"/>
    <w:rsid w:val="00181027"/>
    <w:rsid w:val="0018167F"/>
    <w:rsid w:val="00181CF0"/>
    <w:rsid w:val="00181CFD"/>
    <w:rsid w:val="0018213B"/>
    <w:rsid w:val="00182378"/>
    <w:rsid w:val="00182712"/>
    <w:rsid w:val="001829E3"/>
    <w:rsid w:val="00182B00"/>
    <w:rsid w:val="00182C75"/>
    <w:rsid w:val="001831AE"/>
    <w:rsid w:val="00183378"/>
    <w:rsid w:val="00183E89"/>
    <w:rsid w:val="00184C60"/>
    <w:rsid w:val="001853A0"/>
    <w:rsid w:val="001854E1"/>
    <w:rsid w:val="001857A1"/>
    <w:rsid w:val="00185A60"/>
    <w:rsid w:val="00185E12"/>
    <w:rsid w:val="00185F44"/>
    <w:rsid w:val="00186C8D"/>
    <w:rsid w:val="00186CBF"/>
    <w:rsid w:val="001871DC"/>
    <w:rsid w:val="0018762D"/>
    <w:rsid w:val="001877F9"/>
    <w:rsid w:val="00187D19"/>
    <w:rsid w:val="00187ED8"/>
    <w:rsid w:val="00190AE3"/>
    <w:rsid w:val="00190CD1"/>
    <w:rsid w:val="00191335"/>
    <w:rsid w:val="00191871"/>
    <w:rsid w:val="00191886"/>
    <w:rsid w:val="00191BA9"/>
    <w:rsid w:val="00191E1A"/>
    <w:rsid w:val="00191F2E"/>
    <w:rsid w:val="0019290D"/>
    <w:rsid w:val="0019297B"/>
    <w:rsid w:val="00192B7E"/>
    <w:rsid w:val="00192C86"/>
    <w:rsid w:val="00192C8A"/>
    <w:rsid w:val="00192DDC"/>
    <w:rsid w:val="00193731"/>
    <w:rsid w:val="00193A1C"/>
    <w:rsid w:val="00193BD1"/>
    <w:rsid w:val="00193F5A"/>
    <w:rsid w:val="0019423E"/>
    <w:rsid w:val="00194C68"/>
    <w:rsid w:val="00194C8B"/>
    <w:rsid w:val="00195550"/>
    <w:rsid w:val="00195DA8"/>
    <w:rsid w:val="00195EBF"/>
    <w:rsid w:val="00196074"/>
    <w:rsid w:val="0019612B"/>
    <w:rsid w:val="0019655E"/>
    <w:rsid w:val="0019665A"/>
    <w:rsid w:val="00196788"/>
    <w:rsid w:val="00196F43"/>
    <w:rsid w:val="00197A3E"/>
    <w:rsid w:val="001A0760"/>
    <w:rsid w:val="001A1A7B"/>
    <w:rsid w:val="001A225B"/>
    <w:rsid w:val="001A25E1"/>
    <w:rsid w:val="001A265D"/>
    <w:rsid w:val="001A3489"/>
    <w:rsid w:val="001A35D9"/>
    <w:rsid w:val="001A3BDD"/>
    <w:rsid w:val="001A4424"/>
    <w:rsid w:val="001A46F0"/>
    <w:rsid w:val="001A48C0"/>
    <w:rsid w:val="001A4DA5"/>
    <w:rsid w:val="001A5417"/>
    <w:rsid w:val="001A5609"/>
    <w:rsid w:val="001A5D13"/>
    <w:rsid w:val="001A5FC8"/>
    <w:rsid w:val="001A6A37"/>
    <w:rsid w:val="001A6DD2"/>
    <w:rsid w:val="001A6F11"/>
    <w:rsid w:val="001A7D62"/>
    <w:rsid w:val="001B082A"/>
    <w:rsid w:val="001B148A"/>
    <w:rsid w:val="001B158D"/>
    <w:rsid w:val="001B17DE"/>
    <w:rsid w:val="001B17FA"/>
    <w:rsid w:val="001B1B3F"/>
    <w:rsid w:val="001B1BEA"/>
    <w:rsid w:val="001B1BFA"/>
    <w:rsid w:val="001B21FD"/>
    <w:rsid w:val="001B25D5"/>
    <w:rsid w:val="001B270E"/>
    <w:rsid w:val="001B27D1"/>
    <w:rsid w:val="001B2AD3"/>
    <w:rsid w:val="001B2E6C"/>
    <w:rsid w:val="001B3345"/>
    <w:rsid w:val="001B34D0"/>
    <w:rsid w:val="001B3A47"/>
    <w:rsid w:val="001B3B23"/>
    <w:rsid w:val="001B3EE9"/>
    <w:rsid w:val="001B4CAC"/>
    <w:rsid w:val="001B4E61"/>
    <w:rsid w:val="001B4FAC"/>
    <w:rsid w:val="001B52D2"/>
    <w:rsid w:val="001B56A1"/>
    <w:rsid w:val="001B57A7"/>
    <w:rsid w:val="001B5900"/>
    <w:rsid w:val="001B5A13"/>
    <w:rsid w:val="001B7195"/>
    <w:rsid w:val="001B7521"/>
    <w:rsid w:val="001B7A7E"/>
    <w:rsid w:val="001C0564"/>
    <w:rsid w:val="001C0E34"/>
    <w:rsid w:val="001C1AC8"/>
    <w:rsid w:val="001C1E39"/>
    <w:rsid w:val="001C1E49"/>
    <w:rsid w:val="001C1EFE"/>
    <w:rsid w:val="001C236A"/>
    <w:rsid w:val="001C278D"/>
    <w:rsid w:val="001C2EA8"/>
    <w:rsid w:val="001C3C4B"/>
    <w:rsid w:val="001C4030"/>
    <w:rsid w:val="001C41BB"/>
    <w:rsid w:val="001C43E7"/>
    <w:rsid w:val="001C45B2"/>
    <w:rsid w:val="001C45F4"/>
    <w:rsid w:val="001C4E4E"/>
    <w:rsid w:val="001C4F26"/>
    <w:rsid w:val="001C5067"/>
    <w:rsid w:val="001C532B"/>
    <w:rsid w:val="001C54AF"/>
    <w:rsid w:val="001C5EEC"/>
    <w:rsid w:val="001C62C9"/>
    <w:rsid w:val="001C6B14"/>
    <w:rsid w:val="001C6CAF"/>
    <w:rsid w:val="001C789C"/>
    <w:rsid w:val="001C78B7"/>
    <w:rsid w:val="001D036A"/>
    <w:rsid w:val="001D0653"/>
    <w:rsid w:val="001D0975"/>
    <w:rsid w:val="001D1741"/>
    <w:rsid w:val="001D191C"/>
    <w:rsid w:val="001D2211"/>
    <w:rsid w:val="001D2453"/>
    <w:rsid w:val="001D2B7F"/>
    <w:rsid w:val="001D2C5A"/>
    <w:rsid w:val="001D2D33"/>
    <w:rsid w:val="001D348F"/>
    <w:rsid w:val="001D3680"/>
    <w:rsid w:val="001D3E0A"/>
    <w:rsid w:val="001D4068"/>
    <w:rsid w:val="001D4321"/>
    <w:rsid w:val="001D4FEB"/>
    <w:rsid w:val="001D5361"/>
    <w:rsid w:val="001D53E5"/>
    <w:rsid w:val="001D544D"/>
    <w:rsid w:val="001D5B63"/>
    <w:rsid w:val="001D5BA0"/>
    <w:rsid w:val="001D5F63"/>
    <w:rsid w:val="001D62B2"/>
    <w:rsid w:val="001D68D6"/>
    <w:rsid w:val="001D68F0"/>
    <w:rsid w:val="001D6A93"/>
    <w:rsid w:val="001D7200"/>
    <w:rsid w:val="001D7C67"/>
    <w:rsid w:val="001E05F4"/>
    <w:rsid w:val="001E1052"/>
    <w:rsid w:val="001E11BF"/>
    <w:rsid w:val="001E13F3"/>
    <w:rsid w:val="001E170F"/>
    <w:rsid w:val="001E1993"/>
    <w:rsid w:val="001E19AF"/>
    <w:rsid w:val="001E1EEB"/>
    <w:rsid w:val="001E2018"/>
    <w:rsid w:val="001E2317"/>
    <w:rsid w:val="001E24FD"/>
    <w:rsid w:val="001E332C"/>
    <w:rsid w:val="001E353E"/>
    <w:rsid w:val="001E3B3B"/>
    <w:rsid w:val="001E429B"/>
    <w:rsid w:val="001E50F4"/>
    <w:rsid w:val="001E66C1"/>
    <w:rsid w:val="001E6F31"/>
    <w:rsid w:val="001E7439"/>
    <w:rsid w:val="001E7763"/>
    <w:rsid w:val="001E79FF"/>
    <w:rsid w:val="001E7BC4"/>
    <w:rsid w:val="001E7F9B"/>
    <w:rsid w:val="001F0505"/>
    <w:rsid w:val="001F0904"/>
    <w:rsid w:val="001F1B67"/>
    <w:rsid w:val="001F1F5B"/>
    <w:rsid w:val="001F24D9"/>
    <w:rsid w:val="001F25E5"/>
    <w:rsid w:val="001F2774"/>
    <w:rsid w:val="001F2D22"/>
    <w:rsid w:val="001F3B2D"/>
    <w:rsid w:val="001F3CBC"/>
    <w:rsid w:val="001F3CE1"/>
    <w:rsid w:val="001F3E0E"/>
    <w:rsid w:val="001F456A"/>
    <w:rsid w:val="001F4732"/>
    <w:rsid w:val="001F4BA3"/>
    <w:rsid w:val="001F4CAB"/>
    <w:rsid w:val="001F4F72"/>
    <w:rsid w:val="001F5950"/>
    <w:rsid w:val="001F5A15"/>
    <w:rsid w:val="001F5AF4"/>
    <w:rsid w:val="001F5C35"/>
    <w:rsid w:val="001F5E4B"/>
    <w:rsid w:val="001F5FD1"/>
    <w:rsid w:val="001F62B7"/>
    <w:rsid w:val="001F639D"/>
    <w:rsid w:val="001F6BC0"/>
    <w:rsid w:val="001F6E51"/>
    <w:rsid w:val="001F6FAB"/>
    <w:rsid w:val="001F7D45"/>
    <w:rsid w:val="00200043"/>
    <w:rsid w:val="002000F5"/>
    <w:rsid w:val="00200293"/>
    <w:rsid w:val="002004D3"/>
    <w:rsid w:val="002007BF"/>
    <w:rsid w:val="0020130D"/>
    <w:rsid w:val="0020159D"/>
    <w:rsid w:val="002017B5"/>
    <w:rsid w:val="00201DCA"/>
    <w:rsid w:val="00201E25"/>
    <w:rsid w:val="00201F57"/>
    <w:rsid w:val="00202578"/>
    <w:rsid w:val="00202652"/>
    <w:rsid w:val="00202D73"/>
    <w:rsid w:val="00202E9B"/>
    <w:rsid w:val="00202F16"/>
    <w:rsid w:val="00202FD3"/>
    <w:rsid w:val="0020301E"/>
    <w:rsid w:val="00203297"/>
    <w:rsid w:val="00203311"/>
    <w:rsid w:val="002033A8"/>
    <w:rsid w:val="00203943"/>
    <w:rsid w:val="00203AB7"/>
    <w:rsid w:val="00203AC2"/>
    <w:rsid w:val="00203DF5"/>
    <w:rsid w:val="00204572"/>
    <w:rsid w:val="00205A91"/>
    <w:rsid w:val="00205D61"/>
    <w:rsid w:val="002066AF"/>
    <w:rsid w:val="00206B63"/>
    <w:rsid w:val="00207088"/>
    <w:rsid w:val="002073C4"/>
    <w:rsid w:val="002075E6"/>
    <w:rsid w:val="002077A7"/>
    <w:rsid w:val="00207C83"/>
    <w:rsid w:val="002100BE"/>
    <w:rsid w:val="0021019C"/>
    <w:rsid w:val="002103B2"/>
    <w:rsid w:val="00210B25"/>
    <w:rsid w:val="00210E88"/>
    <w:rsid w:val="00210F0F"/>
    <w:rsid w:val="002113EC"/>
    <w:rsid w:val="00211924"/>
    <w:rsid w:val="002121D0"/>
    <w:rsid w:val="00212C61"/>
    <w:rsid w:val="00212E53"/>
    <w:rsid w:val="002133C9"/>
    <w:rsid w:val="00213599"/>
    <w:rsid w:val="00213A4C"/>
    <w:rsid w:val="00213DB1"/>
    <w:rsid w:val="00214CC3"/>
    <w:rsid w:val="00214E5D"/>
    <w:rsid w:val="002155EF"/>
    <w:rsid w:val="00215601"/>
    <w:rsid w:val="00216071"/>
    <w:rsid w:val="00216ECE"/>
    <w:rsid w:val="002175D6"/>
    <w:rsid w:val="002176D7"/>
    <w:rsid w:val="00217BDE"/>
    <w:rsid w:val="00217CC2"/>
    <w:rsid w:val="00220627"/>
    <w:rsid w:val="00220749"/>
    <w:rsid w:val="00220D11"/>
    <w:rsid w:val="00220EB6"/>
    <w:rsid w:val="00221372"/>
    <w:rsid w:val="00222788"/>
    <w:rsid w:val="00222815"/>
    <w:rsid w:val="00222B6B"/>
    <w:rsid w:val="00222C01"/>
    <w:rsid w:val="00222C5D"/>
    <w:rsid w:val="00222CA8"/>
    <w:rsid w:val="0022324A"/>
    <w:rsid w:val="002234D9"/>
    <w:rsid w:val="002235AC"/>
    <w:rsid w:val="00223DE9"/>
    <w:rsid w:val="0022493A"/>
    <w:rsid w:val="00224B66"/>
    <w:rsid w:val="00224BA3"/>
    <w:rsid w:val="00224EB1"/>
    <w:rsid w:val="002257D2"/>
    <w:rsid w:val="0022589A"/>
    <w:rsid w:val="0022602F"/>
    <w:rsid w:val="002262BF"/>
    <w:rsid w:val="00226A83"/>
    <w:rsid w:val="00226B41"/>
    <w:rsid w:val="00226C5D"/>
    <w:rsid w:val="00226DD4"/>
    <w:rsid w:val="00227256"/>
    <w:rsid w:val="00227991"/>
    <w:rsid w:val="00227A29"/>
    <w:rsid w:val="00227B1C"/>
    <w:rsid w:val="00227BC1"/>
    <w:rsid w:val="002305A2"/>
    <w:rsid w:val="00230EB5"/>
    <w:rsid w:val="002314E9"/>
    <w:rsid w:val="00231535"/>
    <w:rsid w:val="0023175D"/>
    <w:rsid w:val="00231C56"/>
    <w:rsid w:val="00231C81"/>
    <w:rsid w:val="00231D5B"/>
    <w:rsid w:val="00231DB9"/>
    <w:rsid w:val="00232176"/>
    <w:rsid w:val="0023275A"/>
    <w:rsid w:val="002327FE"/>
    <w:rsid w:val="00233351"/>
    <w:rsid w:val="00233940"/>
    <w:rsid w:val="00233D20"/>
    <w:rsid w:val="00233E2A"/>
    <w:rsid w:val="0023404C"/>
    <w:rsid w:val="00234085"/>
    <w:rsid w:val="002341DA"/>
    <w:rsid w:val="00234E0D"/>
    <w:rsid w:val="00234E40"/>
    <w:rsid w:val="00234E49"/>
    <w:rsid w:val="00235E58"/>
    <w:rsid w:val="0023600B"/>
    <w:rsid w:val="00236355"/>
    <w:rsid w:val="002367A3"/>
    <w:rsid w:val="00236904"/>
    <w:rsid w:val="002371D1"/>
    <w:rsid w:val="002372CC"/>
    <w:rsid w:val="002375FC"/>
    <w:rsid w:val="00240194"/>
    <w:rsid w:val="002402D6"/>
    <w:rsid w:val="00240586"/>
    <w:rsid w:val="0024064C"/>
    <w:rsid w:val="0024095B"/>
    <w:rsid w:val="00240D6E"/>
    <w:rsid w:val="002419B9"/>
    <w:rsid w:val="00241E6E"/>
    <w:rsid w:val="00241FA6"/>
    <w:rsid w:val="002420E1"/>
    <w:rsid w:val="0024271E"/>
    <w:rsid w:val="002437D2"/>
    <w:rsid w:val="002446ED"/>
    <w:rsid w:val="00244C3F"/>
    <w:rsid w:val="00244DF3"/>
    <w:rsid w:val="0024506C"/>
    <w:rsid w:val="00245181"/>
    <w:rsid w:val="0024596E"/>
    <w:rsid w:val="00245CE3"/>
    <w:rsid w:val="00245E26"/>
    <w:rsid w:val="00246DFA"/>
    <w:rsid w:val="0024707B"/>
    <w:rsid w:val="0024745A"/>
    <w:rsid w:val="002475E3"/>
    <w:rsid w:val="002476E6"/>
    <w:rsid w:val="00247AAB"/>
    <w:rsid w:val="00247CF1"/>
    <w:rsid w:val="00247D20"/>
    <w:rsid w:val="00247EEC"/>
    <w:rsid w:val="00250558"/>
    <w:rsid w:val="00250881"/>
    <w:rsid w:val="00250C83"/>
    <w:rsid w:val="002512C2"/>
    <w:rsid w:val="00251366"/>
    <w:rsid w:val="00251A6F"/>
    <w:rsid w:val="00251CAC"/>
    <w:rsid w:val="00251E1F"/>
    <w:rsid w:val="00252471"/>
    <w:rsid w:val="00252474"/>
    <w:rsid w:val="0025249E"/>
    <w:rsid w:val="0025258B"/>
    <w:rsid w:val="00252672"/>
    <w:rsid w:val="0025284B"/>
    <w:rsid w:val="0025483B"/>
    <w:rsid w:val="002554D5"/>
    <w:rsid w:val="002558E9"/>
    <w:rsid w:val="002559E4"/>
    <w:rsid w:val="00255A50"/>
    <w:rsid w:val="00255B0F"/>
    <w:rsid w:val="00256112"/>
    <w:rsid w:val="002563A4"/>
    <w:rsid w:val="0025641E"/>
    <w:rsid w:val="00256822"/>
    <w:rsid w:val="002568B8"/>
    <w:rsid w:val="00256C18"/>
    <w:rsid w:val="00256C95"/>
    <w:rsid w:val="00256ED5"/>
    <w:rsid w:val="002577BB"/>
    <w:rsid w:val="0026045C"/>
    <w:rsid w:val="00260D5D"/>
    <w:rsid w:val="00260E78"/>
    <w:rsid w:val="002610AC"/>
    <w:rsid w:val="0026183C"/>
    <w:rsid w:val="00261F82"/>
    <w:rsid w:val="0026212E"/>
    <w:rsid w:val="0026242A"/>
    <w:rsid w:val="00262A7A"/>
    <w:rsid w:val="00262F3C"/>
    <w:rsid w:val="00263715"/>
    <w:rsid w:val="0026377C"/>
    <w:rsid w:val="00263F23"/>
    <w:rsid w:val="00264448"/>
    <w:rsid w:val="00264F33"/>
    <w:rsid w:val="00264F75"/>
    <w:rsid w:val="00265455"/>
    <w:rsid w:val="0026598D"/>
    <w:rsid w:val="00265CB6"/>
    <w:rsid w:val="00265D28"/>
    <w:rsid w:val="00265E08"/>
    <w:rsid w:val="00265F02"/>
    <w:rsid w:val="0026600A"/>
    <w:rsid w:val="002666AA"/>
    <w:rsid w:val="002668A4"/>
    <w:rsid w:val="00266A9F"/>
    <w:rsid w:val="00266B71"/>
    <w:rsid w:val="00266BA9"/>
    <w:rsid w:val="00267453"/>
    <w:rsid w:val="00267A2C"/>
    <w:rsid w:val="002704F7"/>
    <w:rsid w:val="00270900"/>
    <w:rsid w:val="00270C31"/>
    <w:rsid w:val="0027131E"/>
    <w:rsid w:val="00271525"/>
    <w:rsid w:val="00271E81"/>
    <w:rsid w:val="002722A6"/>
    <w:rsid w:val="00272416"/>
    <w:rsid w:val="0027285F"/>
    <w:rsid w:val="00272B50"/>
    <w:rsid w:val="00272E5E"/>
    <w:rsid w:val="002730D3"/>
    <w:rsid w:val="00273290"/>
    <w:rsid w:val="002732AC"/>
    <w:rsid w:val="002737A9"/>
    <w:rsid w:val="00274364"/>
    <w:rsid w:val="002749C9"/>
    <w:rsid w:val="00274CD7"/>
    <w:rsid w:val="00274D89"/>
    <w:rsid w:val="00274EC7"/>
    <w:rsid w:val="002762FE"/>
    <w:rsid w:val="00276583"/>
    <w:rsid w:val="00276B0E"/>
    <w:rsid w:val="00276C19"/>
    <w:rsid w:val="002771B3"/>
    <w:rsid w:val="00277A16"/>
    <w:rsid w:val="00277C34"/>
    <w:rsid w:val="0028075F"/>
    <w:rsid w:val="00280E36"/>
    <w:rsid w:val="00281229"/>
    <w:rsid w:val="00281774"/>
    <w:rsid w:val="002824A9"/>
    <w:rsid w:val="00282760"/>
    <w:rsid w:val="00282A5E"/>
    <w:rsid w:val="00282C77"/>
    <w:rsid w:val="00282E07"/>
    <w:rsid w:val="00282F1D"/>
    <w:rsid w:val="00282F5A"/>
    <w:rsid w:val="00283033"/>
    <w:rsid w:val="002831BF"/>
    <w:rsid w:val="002835DF"/>
    <w:rsid w:val="00283B56"/>
    <w:rsid w:val="00283DA6"/>
    <w:rsid w:val="00284223"/>
    <w:rsid w:val="002853F7"/>
    <w:rsid w:val="00285486"/>
    <w:rsid w:val="00285A93"/>
    <w:rsid w:val="00285B6E"/>
    <w:rsid w:val="00286D72"/>
    <w:rsid w:val="00286F0C"/>
    <w:rsid w:val="0028737C"/>
    <w:rsid w:val="002875C5"/>
    <w:rsid w:val="002903A6"/>
    <w:rsid w:val="002909DD"/>
    <w:rsid w:val="00291511"/>
    <w:rsid w:val="00291533"/>
    <w:rsid w:val="0029174A"/>
    <w:rsid w:val="00291AB4"/>
    <w:rsid w:val="00291AE5"/>
    <w:rsid w:val="00292127"/>
    <w:rsid w:val="0029255A"/>
    <w:rsid w:val="002926AF"/>
    <w:rsid w:val="00292DDF"/>
    <w:rsid w:val="00293644"/>
    <w:rsid w:val="002936CF"/>
    <w:rsid w:val="0029385F"/>
    <w:rsid w:val="00293AB1"/>
    <w:rsid w:val="0029449D"/>
    <w:rsid w:val="002946B6"/>
    <w:rsid w:val="0029471E"/>
    <w:rsid w:val="00294B61"/>
    <w:rsid w:val="00294BAB"/>
    <w:rsid w:val="002954D7"/>
    <w:rsid w:val="002956E5"/>
    <w:rsid w:val="00295931"/>
    <w:rsid w:val="00295AA5"/>
    <w:rsid w:val="00295E4C"/>
    <w:rsid w:val="002962CC"/>
    <w:rsid w:val="002966E4"/>
    <w:rsid w:val="00296902"/>
    <w:rsid w:val="002969D3"/>
    <w:rsid w:val="00296A98"/>
    <w:rsid w:val="00296D6F"/>
    <w:rsid w:val="00297111"/>
    <w:rsid w:val="00297722"/>
    <w:rsid w:val="00297A08"/>
    <w:rsid w:val="00297FD6"/>
    <w:rsid w:val="002A00A0"/>
    <w:rsid w:val="002A03C3"/>
    <w:rsid w:val="002A03F7"/>
    <w:rsid w:val="002A07DE"/>
    <w:rsid w:val="002A15D1"/>
    <w:rsid w:val="002A1DD3"/>
    <w:rsid w:val="002A21C9"/>
    <w:rsid w:val="002A2350"/>
    <w:rsid w:val="002A284D"/>
    <w:rsid w:val="002A2A7D"/>
    <w:rsid w:val="002A2BB0"/>
    <w:rsid w:val="002A2D9B"/>
    <w:rsid w:val="002A2E49"/>
    <w:rsid w:val="002A2E7E"/>
    <w:rsid w:val="002A2EEE"/>
    <w:rsid w:val="002A3190"/>
    <w:rsid w:val="002A34C2"/>
    <w:rsid w:val="002A34D0"/>
    <w:rsid w:val="002A3559"/>
    <w:rsid w:val="002A3C20"/>
    <w:rsid w:val="002A3DB1"/>
    <w:rsid w:val="002A3DD6"/>
    <w:rsid w:val="002A3EA4"/>
    <w:rsid w:val="002A40B0"/>
    <w:rsid w:val="002A4242"/>
    <w:rsid w:val="002A4305"/>
    <w:rsid w:val="002A49BE"/>
    <w:rsid w:val="002A49CA"/>
    <w:rsid w:val="002A4DB2"/>
    <w:rsid w:val="002A52F7"/>
    <w:rsid w:val="002A56A4"/>
    <w:rsid w:val="002A57BF"/>
    <w:rsid w:val="002A6A3B"/>
    <w:rsid w:val="002A6D72"/>
    <w:rsid w:val="002A7114"/>
    <w:rsid w:val="002A7394"/>
    <w:rsid w:val="002A73F5"/>
    <w:rsid w:val="002A7531"/>
    <w:rsid w:val="002A7939"/>
    <w:rsid w:val="002A7A1D"/>
    <w:rsid w:val="002A7F19"/>
    <w:rsid w:val="002B03AC"/>
    <w:rsid w:val="002B0F48"/>
    <w:rsid w:val="002B1948"/>
    <w:rsid w:val="002B1AA8"/>
    <w:rsid w:val="002B1C8B"/>
    <w:rsid w:val="002B1DB2"/>
    <w:rsid w:val="002B1E03"/>
    <w:rsid w:val="002B2572"/>
    <w:rsid w:val="002B2720"/>
    <w:rsid w:val="002B2A3F"/>
    <w:rsid w:val="002B32EF"/>
    <w:rsid w:val="002B33AF"/>
    <w:rsid w:val="002B344C"/>
    <w:rsid w:val="002B36C0"/>
    <w:rsid w:val="002B3D8B"/>
    <w:rsid w:val="002B444D"/>
    <w:rsid w:val="002B44D9"/>
    <w:rsid w:val="002B484F"/>
    <w:rsid w:val="002B4AFA"/>
    <w:rsid w:val="002B4E3B"/>
    <w:rsid w:val="002B4F22"/>
    <w:rsid w:val="002B51EB"/>
    <w:rsid w:val="002B52B3"/>
    <w:rsid w:val="002B56C0"/>
    <w:rsid w:val="002B56F0"/>
    <w:rsid w:val="002B5DCD"/>
    <w:rsid w:val="002B6F58"/>
    <w:rsid w:val="002B747E"/>
    <w:rsid w:val="002B7518"/>
    <w:rsid w:val="002B75F4"/>
    <w:rsid w:val="002B7DB2"/>
    <w:rsid w:val="002C0A5D"/>
    <w:rsid w:val="002C0DDA"/>
    <w:rsid w:val="002C125C"/>
    <w:rsid w:val="002C166D"/>
    <w:rsid w:val="002C1C86"/>
    <w:rsid w:val="002C26B2"/>
    <w:rsid w:val="002C2832"/>
    <w:rsid w:val="002C2BDD"/>
    <w:rsid w:val="002C2D32"/>
    <w:rsid w:val="002C35E2"/>
    <w:rsid w:val="002C3674"/>
    <w:rsid w:val="002C38D9"/>
    <w:rsid w:val="002C3A7E"/>
    <w:rsid w:val="002C40E8"/>
    <w:rsid w:val="002C4341"/>
    <w:rsid w:val="002C4630"/>
    <w:rsid w:val="002C46A1"/>
    <w:rsid w:val="002C4993"/>
    <w:rsid w:val="002C4A5B"/>
    <w:rsid w:val="002C4BAD"/>
    <w:rsid w:val="002C4D3E"/>
    <w:rsid w:val="002C5FDD"/>
    <w:rsid w:val="002C6853"/>
    <w:rsid w:val="002C7735"/>
    <w:rsid w:val="002C7C80"/>
    <w:rsid w:val="002C7E4F"/>
    <w:rsid w:val="002D0540"/>
    <w:rsid w:val="002D1078"/>
    <w:rsid w:val="002D10A4"/>
    <w:rsid w:val="002D13CB"/>
    <w:rsid w:val="002D151C"/>
    <w:rsid w:val="002D1D53"/>
    <w:rsid w:val="002D2704"/>
    <w:rsid w:val="002D27DA"/>
    <w:rsid w:val="002D2B52"/>
    <w:rsid w:val="002D34B3"/>
    <w:rsid w:val="002D459B"/>
    <w:rsid w:val="002D4A92"/>
    <w:rsid w:val="002D4B19"/>
    <w:rsid w:val="002D4C0C"/>
    <w:rsid w:val="002D4D53"/>
    <w:rsid w:val="002D4F4E"/>
    <w:rsid w:val="002D4FD6"/>
    <w:rsid w:val="002D50AD"/>
    <w:rsid w:val="002D524C"/>
    <w:rsid w:val="002D55DF"/>
    <w:rsid w:val="002D5A57"/>
    <w:rsid w:val="002D6B6F"/>
    <w:rsid w:val="002D736A"/>
    <w:rsid w:val="002D7A24"/>
    <w:rsid w:val="002D7B26"/>
    <w:rsid w:val="002E04AB"/>
    <w:rsid w:val="002E07FA"/>
    <w:rsid w:val="002E0B6E"/>
    <w:rsid w:val="002E0E7F"/>
    <w:rsid w:val="002E14BA"/>
    <w:rsid w:val="002E1A66"/>
    <w:rsid w:val="002E1E66"/>
    <w:rsid w:val="002E2989"/>
    <w:rsid w:val="002E2B23"/>
    <w:rsid w:val="002E3036"/>
    <w:rsid w:val="002E317B"/>
    <w:rsid w:val="002E331A"/>
    <w:rsid w:val="002E332D"/>
    <w:rsid w:val="002E381F"/>
    <w:rsid w:val="002E3E67"/>
    <w:rsid w:val="002E3E80"/>
    <w:rsid w:val="002E441E"/>
    <w:rsid w:val="002E5448"/>
    <w:rsid w:val="002E5D83"/>
    <w:rsid w:val="002E5DE5"/>
    <w:rsid w:val="002E65CE"/>
    <w:rsid w:val="002E6822"/>
    <w:rsid w:val="002E68D1"/>
    <w:rsid w:val="002E6AAE"/>
    <w:rsid w:val="002E76FD"/>
    <w:rsid w:val="002E7913"/>
    <w:rsid w:val="002E7C47"/>
    <w:rsid w:val="002F03E4"/>
    <w:rsid w:val="002F0FAC"/>
    <w:rsid w:val="002F1019"/>
    <w:rsid w:val="002F102B"/>
    <w:rsid w:val="002F1489"/>
    <w:rsid w:val="002F1F41"/>
    <w:rsid w:val="002F1F62"/>
    <w:rsid w:val="002F26F1"/>
    <w:rsid w:val="002F2943"/>
    <w:rsid w:val="002F2B4E"/>
    <w:rsid w:val="002F2B5A"/>
    <w:rsid w:val="002F37BF"/>
    <w:rsid w:val="002F457F"/>
    <w:rsid w:val="002F4C27"/>
    <w:rsid w:val="002F4E88"/>
    <w:rsid w:val="002F4EB4"/>
    <w:rsid w:val="002F5064"/>
    <w:rsid w:val="002F5184"/>
    <w:rsid w:val="002F51A4"/>
    <w:rsid w:val="002F5582"/>
    <w:rsid w:val="002F68A4"/>
    <w:rsid w:val="002F6FA1"/>
    <w:rsid w:val="002F7272"/>
    <w:rsid w:val="002F7658"/>
    <w:rsid w:val="002F7792"/>
    <w:rsid w:val="002F7E3E"/>
    <w:rsid w:val="0030045D"/>
    <w:rsid w:val="003008BB"/>
    <w:rsid w:val="00300D07"/>
    <w:rsid w:val="003012C9"/>
    <w:rsid w:val="003015A2"/>
    <w:rsid w:val="00302521"/>
    <w:rsid w:val="00302A97"/>
    <w:rsid w:val="00303014"/>
    <w:rsid w:val="00303D08"/>
    <w:rsid w:val="00303F4A"/>
    <w:rsid w:val="003056B3"/>
    <w:rsid w:val="0030580F"/>
    <w:rsid w:val="003059E1"/>
    <w:rsid w:val="00305CE9"/>
    <w:rsid w:val="00306059"/>
    <w:rsid w:val="00306426"/>
    <w:rsid w:val="00306935"/>
    <w:rsid w:val="0030790D"/>
    <w:rsid w:val="003101CB"/>
    <w:rsid w:val="003104AF"/>
    <w:rsid w:val="0031062E"/>
    <w:rsid w:val="003107D4"/>
    <w:rsid w:val="00310B81"/>
    <w:rsid w:val="003113C3"/>
    <w:rsid w:val="003118CC"/>
    <w:rsid w:val="00311C39"/>
    <w:rsid w:val="0031235B"/>
    <w:rsid w:val="003123DE"/>
    <w:rsid w:val="00312522"/>
    <w:rsid w:val="00312577"/>
    <w:rsid w:val="00312BE4"/>
    <w:rsid w:val="00312DCC"/>
    <w:rsid w:val="00313329"/>
    <w:rsid w:val="00313B92"/>
    <w:rsid w:val="00313C79"/>
    <w:rsid w:val="00313EAD"/>
    <w:rsid w:val="003142CC"/>
    <w:rsid w:val="003144EE"/>
    <w:rsid w:val="00314832"/>
    <w:rsid w:val="00315001"/>
    <w:rsid w:val="003150CF"/>
    <w:rsid w:val="0031540B"/>
    <w:rsid w:val="003157B9"/>
    <w:rsid w:val="00315C1C"/>
    <w:rsid w:val="00315DFF"/>
    <w:rsid w:val="00315ED5"/>
    <w:rsid w:val="00315F95"/>
    <w:rsid w:val="00316660"/>
    <w:rsid w:val="00316767"/>
    <w:rsid w:val="003169C2"/>
    <w:rsid w:val="00317257"/>
    <w:rsid w:val="0031740C"/>
    <w:rsid w:val="00317CDA"/>
    <w:rsid w:val="003201EE"/>
    <w:rsid w:val="00320B7B"/>
    <w:rsid w:val="00320DC8"/>
    <w:rsid w:val="00320E65"/>
    <w:rsid w:val="0032192D"/>
    <w:rsid w:val="00321EB4"/>
    <w:rsid w:val="00321EC3"/>
    <w:rsid w:val="00322AFB"/>
    <w:rsid w:val="00322C6D"/>
    <w:rsid w:val="00322C7D"/>
    <w:rsid w:val="00322F2D"/>
    <w:rsid w:val="0032332B"/>
    <w:rsid w:val="003233C8"/>
    <w:rsid w:val="00323BCD"/>
    <w:rsid w:val="00323FB9"/>
    <w:rsid w:val="00324904"/>
    <w:rsid w:val="00324C24"/>
    <w:rsid w:val="00324D01"/>
    <w:rsid w:val="00325129"/>
    <w:rsid w:val="0032527F"/>
    <w:rsid w:val="00325390"/>
    <w:rsid w:val="0032595B"/>
    <w:rsid w:val="00326BAE"/>
    <w:rsid w:val="00326C9D"/>
    <w:rsid w:val="003272AF"/>
    <w:rsid w:val="00327719"/>
    <w:rsid w:val="003279FB"/>
    <w:rsid w:val="00327B26"/>
    <w:rsid w:val="00327C7D"/>
    <w:rsid w:val="00327CB5"/>
    <w:rsid w:val="00330330"/>
    <w:rsid w:val="003312E9"/>
    <w:rsid w:val="003317E6"/>
    <w:rsid w:val="00331867"/>
    <w:rsid w:val="00331993"/>
    <w:rsid w:val="00331B25"/>
    <w:rsid w:val="00331B3F"/>
    <w:rsid w:val="003325B0"/>
    <w:rsid w:val="00332F48"/>
    <w:rsid w:val="00332FB3"/>
    <w:rsid w:val="00332FC1"/>
    <w:rsid w:val="00333387"/>
    <w:rsid w:val="00333407"/>
    <w:rsid w:val="003334CF"/>
    <w:rsid w:val="00333803"/>
    <w:rsid w:val="003339EF"/>
    <w:rsid w:val="00333BFB"/>
    <w:rsid w:val="00333F8C"/>
    <w:rsid w:val="00334D67"/>
    <w:rsid w:val="00334F5B"/>
    <w:rsid w:val="00335041"/>
    <w:rsid w:val="003351AE"/>
    <w:rsid w:val="003353CB"/>
    <w:rsid w:val="003353F8"/>
    <w:rsid w:val="003357A9"/>
    <w:rsid w:val="003357AD"/>
    <w:rsid w:val="00335B98"/>
    <w:rsid w:val="00336646"/>
    <w:rsid w:val="003369E8"/>
    <w:rsid w:val="003369FA"/>
    <w:rsid w:val="003376D2"/>
    <w:rsid w:val="00337A6A"/>
    <w:rsid w:val="00337B49"/>
    <w:rsid w:val="00337CBF"/>
    <w:rsid w:val="00337E73"/>
    <w:rsid w:val="003404A8"/>
    <w:rsid w:val="00340789"/>
    <w:rsid w:val="003407C4"/>
    <w:rsid w:val="00340829"/>
    <w:rsid w:val="00340F12"/>
    <w:rsid w:val="003414D2"/>
    <w:rsid w:val="00341820"/>
    <w:rsid w:val="00341972"/>
    <w:rsid w:val="00341B83"/>
    <w:rsid w:val="00341EB9"/>
    <w:rsid w:val="00342483"/>
    <w:rsid w:val="00343100"/>
    <w:rsid w:val="0034314B"/>
    <w:rsid w:val="003432BB"/>
    <w:rsid w:val="003436C7"/>
    <w:rsid w:val="00343724"/>
    <w:rsid w:val="003443D0"/>
    <w:rsid w:val="003444EA"/>
    <w:rsid w:val="00345068"/>
    <w:rsid w:val="003451E6"/>
    <w:rsid w:val="003454C5"/>
    <w:rsid w:val="0034673D"/>
    <w:rsid w:val="00346E95"/>
    <w:rsid w:val="00346F24"/>
    <w:rsid w:val="0034764D"/>
    <w:rsid w:val="00347B34"/>
    <w:rsid w:val="00347FBF"/>
    <w:rsid w:val="003500B9"/>
    <w:rsid w:val="00350928"/>
    <w:rsid w:val="00351335"/>
    <w:rsid w:val="003513D8"/>
    <w:rsid w:val="00351D77"/>
    <w:rsid w:val="00352943"/>
    <w:rsid w:val="003529A2"/>
    <w:rsid w:val="00352E6F"/>
    <w:rsid w:val="00352E80"/>
    <w:rsid w:val="003532A2"/>
    <w:rsid w:val="00353327"/>
    <w:rsid w:val="003537D6"/>
    <w:rsid w:val="00354263"/>
    <w:rsid w:val="0035431B"/>
    <w:rsid w:val="00354F70"/>
    <w:rsid w:val="00355392"/>
    <w:rsid w:val="003553F6"/>
    <w:rsid w:val="00355F3C"/>
    <w:rsid w:val="003561FB"/>
    <w:rsid w:val="003566B5"/>
    <w:rsid w:val="0035675B"/>
    <w:rsid w:val="00356A99"/>
    <w:rsid w:val="00357BE0"/>
    <w:rsid w:val="00357F7B"/>
    <w:rsid w:val="00357F8F"/>
    <w:rsid w:val="00360A4C"/>
    <w:rsid w:val="00361A77"/>
    <w:rsid w:val="00361ADB"/>
    <w:rsid w:val="00361EBE"/>
    <w:rsid w:val="00362038"/>
    <w:rsid w:val="00363EE1"/>
    <w:rsid w:val="00363F5F"/>
    <w:rsid w:val="003650EF"/>
    <w:rsid w:val="0036516D"/>
    <w:rsid w:val="003652F4"/>
    <w:rsid w:val="00365485"/>
    <w:rsid w:val="00366072"/>
    <w:rsid w:val="00366182"/>
    <w:rsid w:val="003661AE"/>
    <w:rsid w:val="003667E8"/>
    <w:rsid w:val="00366DC8"/>
    <w:rsid w:val="003677E7"/>
    <w:rsid w:val="00367C3F"/>
    <w:rsid w:val="00367C44"/>
    <w:rsid w:val="00367D23"/>
    <w:rsid w:val="00370128"/>
    <w:rsid w:val="00370153"/>
    <w:rsid w:val="003707F9"/>
    <w:rsid w:val="00370A74"/>
    <w:rsid w:val="00370A9C"/>
    <w:rsid w:val="00370C63"/>
    <w:rsid w:val="0037114D"/>
    <w:rsid w:val="00371314"/>
    <w:rsid w:val="0037227F"/>
    <w:rsid w:val="00372403"/>
    <w:rsid w:val="003726E1"/>
    <w:rsid w:val="0037299A"/>
    <w:rsid w:val="00372FEC"/>
    <w:rsid w:val="00373046"/>
    <w:rsid w:val="00373187"/>
    <w:rsid w:val="003732E6"/>
    <w:rsid w:val="00373353"/>
    <w:rsid w:val="003736D4"/>
    <w:rsid w:val="00373993"/>
    <w:rsid w:val="0037418A"/>
    <w:rsid w:val="0037431E"/>
    <w:rsid w:val="00374A48"/>
    <w:rsid w:val="00375D75"/>
    <w:rsid w:val="00375DA8"/>
    <w:rsid w:val="00377419"/>
    <w:rsid w:val="00377462"/>
    <w:rsid w:val="00377D50"/>
    <w:rsid w:val="00377E2E"/>
    <w:rsid w:val="00377F1D"/>
    <w:rsid w:val="0038081D"/>
    <w:rsid w:val="003815FF"/>
    <w:rsid w:val="00381A5B"/>
    <w:rsid w:val="00381C51"/>
    <w:rsid w:val="00381E20"/>
    <w:rsid w:val="00381E52"/>
    <w:rsid w:val="003820D4"/>
    <w:rsid w:val="00382470"/>
    <w:rsid w:val="00383D09"/>
    <w:rsid w:val="0038418F"/>
    <w:rsid w:val="00384ACA"/>
    <w:rsid w:val="003851A5"/>
    <w:rsid w:val="00385243"/>
    <w:rsid w:val="00385870"/>
    <w:rsid w:val="00387B85"/>
    <w:rsid w:val="00387BB1"/>
    <w:rsid w:val="003900E6"/>
    <w:rsid w:val="00390189"/>
    <w:rsid w:val="00390637"/>
    <w:rsid w:val="003906D4"/>
    <w:rsid w:val="0039076F"/>
    <w:rsid w:val="00391242"/>
    <w:rsid w:val="00391354"/>
    <w:rsid w:val="003913AE"/>
    <w:rsid w:val="00391D13"/>
    <w:rsid w:val="00391E5B"/>
    <w:rsid w:val="0039219B"/>
    <w:rsid w:val="003922BE"/>
    <w:rsid w:val="003926D6"/>
    <w:rsid w:val="00392FC6"/>
    <w:rsid w:val="003932E3"/>
    <w:rsid w:val="003937AD"/>
    <w:rsid w:val="00393B7D"/>
    <w:rsid w:val="00393C4D"/>
    <w:rsid w:val="00393CE1"/>
    <w:rsid w:val="003942D5"/>
    <w:rsid w:val="003942E4"/>
    <w:rsid w:val="00394B1E"/>
    <w:rsid w:val="00394FB2"/>
    <w:rsid w:val="00395E01"/>
    <w:rsid w:val="0039649F"/>
    <w:rsid w:val="00396740"/>
    <w:rsid w:val="00396BD4"/>
    <w:rsid w:val="003975C3"/>
    <w:rsid w:val="00397637"/>
    <w:rsid w:val="0039771D"/>
    <w:rsid w:val="003977BB"/>
    <w:rsid w:val="003A0009"/>
    <w:rsid w:val="003A00FB"/>
    <w:rsid w:val="003A021B"/>
    <w:rsid w:val="003A028E"/>
    <w:rsid w:val="003A071C"/>
    <w:rsid w:val="003A10A3"/>
    <w:rsid w:val="003A172B"/>
    <w:rsid w:val="003A1731"/>
    <w:rsid w:val="003A1C1B"/>
    <w:rsid w:val="003A1C8F"/>
    <w:rsid w:val="003A218A"/>
    <w:rsid w:val="003A25B4"/>
    <w:rsid w:val="003A2A87"/>
    <w:rsid w:val="003A2D29"/>
    <w:rsid w:val="003A37B9"/>
    <w:rsid w:val="003A3A16"/>
    <w:rsid w:val="003A3CFB"/>
    <w:rsid w:val="003A3DE7"/>
    <w:rsid w:val="003A4643"/>
    <w:rsid w:val="003A4B1D"/>
    <w:rsid w:val="003A4C7A"/>
    <w:rsid w:val="003A51DF"/>
    <w:rsid w:val="003A5266"/>
    <w:rsid w:val="003A5757"/>
    <w:rsid w:val="003A577F"/>
    <w:rsid w:val="003A5A0D"/>
    <w:rsid w:val="003A5C78"/>
    <w:rsid w:val="003A6397"/>
    <w:rsid w:val="003A6672"/>
    <w:rsid w:val="003A6FD4"/>
    <w:rsid w:val="003A72E8"/>
    <w:rsid w:val="003A769D"/>
    <w:rsid w:val="003A788F"/>
    <w:rsid w:val="003A7E66"/>
    <w:rsid w:val="003A7EEE"/>
    <w:rsid w:val="003B0498"/>
    <w:rsid w:val="003B1215"/>
    <w:rsid w:val="003B1545"/>
    <w:rsid w:val="003B2E4B"/>
    <w:rsid w:val="003B343B"/>
    <w:rsid w:val="003B3B1C"/>
    <w:rsid w:val="003B603D"/>
    <w:rsid w:val="003B6B1F"/>
    <w:rsid w:val="003B6CFC"/>
    <w:rsid w:val="003B6D57"/>
    <w:rsid w:val="003B7698"/>
    <w:rsid w:val="003B794A"/>
    <w:rsid w:val="003C0118"/>
    <w:rsid w:val="003C0185"/>
    <w:rsid w:val="003C0838"/>
    <w:rsid w:val="003C0AFE"/>
    <w:rsid w:val="003C0D90"/>
    <w:rsid w:val="003C0FFD"/>
    <w:rsid w:val="003C1115"/>
    <w:rsid w:val="003C19B3"/>
    <w:rsid w:val="003C242D"/>
    <w:rsid w:val="003C2AB9"/>
    <w:rsid w:val="003C2ACC"/>
    <w:rsid w:val="003C329A"/>
    <w:rsid w:val="003C351C"/>
    <w:rsid w:val="003C3B54"/>
    <w:rsid w:val="003C3C1D"/>
    <w:rsid w:val="003C43E0"/>
    <w:rsid w:val="003C43F1"/>
    <w:rsid w:val="003C46EB"/>
    <w:rsid w:val="003C483C"/>
    <w:rsid w:val="003C4AA6"/>
    <w:rsid w:val="003C4CEF"/>
    <w:rsid w:val="003C4D88"/>
    <w:rsid w:val="003C569A"/>
    <w:rsid w:val="003C56D9"/>
    <w:rsid w:val="003C5B54"/>
    <w:rsid w:val="003C5D5B"/>
    <w:rsid w:val="003C5FAB"/>
    <w:rsid w:val="003C63BA"/>
    <w:rsid w:val="003C67DF"/>
    <w:rsid w:val="003C686C"/>
    <w:rsid w:val="003D00EC"/>
    <w:rsid w:val="003D08FC"/>
    <w:rsid w:val="003D095A"/>
    <w:rsid w:val="003D0992"/>
    <w:rsid w:val="003D0ACD"/>
    <w:rsid w:val="003D0C86"/>
    <w:rsid w:val="003D1727"/>
    <w:rsid w:val="003D2120"/>
    <w:rsid w:val="003D2693"/>
    <w:rsid w:val="003D2805"/>
    <w:rsid w:val="003D2863"/>
    <w:rsid w:val="003D2911"/>
    <w:rsid w:val="003D2ACE"/>
    <w:rsid w:val="003D2D0B"/>
    <w:rsid w:val="003D3214"/>
    <w:rsid w:val="003D3235"/>
    <w:rsid w:val="003D350B"/>
    <w:rsid w:val="003D43ED"/>
    <w:rsid w:val="003D4A99"/>
    <w:rsid w:val="003D4CD1"/>
    <w:rsid w:val="003D5230"/>
    <w:rsid w:val="003D52B1"/>
    <w:rsid w:val="003D56B2"/>
    <w:rsid w:val="003D5DBE"/>
    <w:rsid w:val="003D5E15"/>
    <w:rsid w:val="003D672D"/>
    <w:rsid w:val="003D78CC"/>
    <w:rsid w:val="003D7A25"/>
    <w:rsid w:val="003E012B"/>
    <w:rsid w:val="003E0352"/>
    <w:rsid w:val="003E07CE"/>
    <w:rsid w:val="003E08CD"/>
    <w:rsid w:val="003E097F"/>
    <w:rsid w:val="003E0D2B"/>
    <w:rsid w:val="003E0F09"/>
    <w:rsid w:val="003E0FFA"/>
    <w:rsid w:val="003E23B5"/>
    <w:rsid w:val="003E347E"/>
    <w:rsid w:val="003E3C8D"/>
    <w:rsid w:val="003E3D89"/>
    <w:rsid w:val="003E42C8"/>
    <w:rsid w:val="003E4E67"/>
    <w:rsid w:val="003E56D3"/>
    <w:rsid w:val="003E5D04"/>
    <w:rsid w:val="003E5D9E"/>
    <w:rsid w:val="003E5F05"/>
    <w:rsid w:val="003E61D7"/>
    <w:rsid w:val="003E69C4"/>
    <w:rsid w:val="003E6A38"/>
    <w:rsid w:val="003E6FAC"/>
    <w:rsid w:val="003E77C4"/>
    <w:rsid w:val="003E79EE"/>
    <w:rsid w:val="003E7DB5"/>
    <w:rsid w:val="003F0868"/>
    <w:rsid w:val="003F0D2C"/>
    <w:rsid w:val="003F0DE4"/>
    <w:rsid w:val="003F107E"/>
    <w:rsid w:val="003F10B8"/>
    <w:rsid w:val="003F16FC"/>
    <w:rsid w:val="003F1B43"/>
    <w:rsid w:val="003F1CAF"/>
    <w:rsid w:val="003F1FEA"/>
    <w:rsid w:val="003F23E3"/>
    <w:rsid w:val="003F2962"/>
    <w:rsid w:val="003F298F"/>
    <w:rsid w:val="003F2A08"/>
    <w:rsid w:val="003F2AF2"/>
    <w:rsid w:val="003F3AE9"/>
    <w:rsid w:val="003F4250"/>
    <w:rsid w:val="003F43E1"/>
    <w:rsid w:val="003F440D"/>
    <w:rsid w:val="003F4440"/>
    <w:rsid w:val="003F540D"/>
    <w:rsid w:val="003F55CF"/>
    <w:rsid w:val="003F564E"/>
    <w:rsid w:val="003F57EE"/>
    <w:rsid w:val="003F6118"/>
    <w:rsid w:val="003F622B"/>
    <w:rsid w:val="003F6B5F"/>
    <w:rsid w:val="003F6F3F"/>
    <w:rsid w:val="003F721C"/>
    <w:rsid w:val="003F75D5"/>
    <w:rsid w:val="003F7AC0"/>
    <w:rsid w:val="004007C1"/>
    <w:rsid w:val="00400B2F"/>
    <w:rsid w:val="00400D61"/>
    <w:rsid w:val="004012FB"/>
    <w:rsid w:val="00401764"/>
    <w:rsid w:val="00402873"/>
    <w:rsid w:val="00403678"/>
    <w:rsid w:val="00403DDC"/>
    <w:rsid w:val="00404118"/>
    <w:rsid w:val="00404AB3"/>
    <w:rsid w:val="004057AF"/>
    <w:rsid w:val="0040580B"/>
    <w:rsid w:val="0040582F"/>
    <w:rsid w:val="00405C5A"/>
    <w:rsid w:val="00405D0F"/>
    <w:rsid w:val="00405D91"/>
    <w:rsid w:val="00405F42"/>
    <w:rsid w:val="004063F0"/>
    <w:rsid w:val="00406F92"/>
    <w:rsid w:val="00407C68"/>
    <w:rsid w:val="00410191"/>
    <w:rsid w:val="0041067D"/>
    <w:rsid w:val="00410A45"/>
    <w:rsid w:val="00411A87"/>
    <w:rsid w:val="00412D53"/>
    <w:rsid w:val="00412D86"/>
    <w:rsid w:val="00412EC9"/>
    <w:rsid w:val="0041323F"/>
    <w:rsid w:val="004136B0"/>
    <w:rsid w:val="00413DB1"/>
    <w:rsid w:val="00415C36"/>
    <w:rsid w:val="004164CC"/>
    <w:rsid w:val="00416AF6"/>
    <w:rsid w:val="00416DB0"/>
    <w:rsid w:val="00417C86"/>
    <w:rsid w:val="0042009D"/>
    <w:rsid w:val="004203F6"/>
    <w:rsid w:val="004207F0"/>
    <w:rsid w:val="00420CA5"/>
    <w:rsid w:val="00420E7B"/>
    <w:rsid w:val="00420F8F"/>
    <w:rsid w:val="0042106D"/>
    <w:rsid w:val="004211B4"/>
    <w:rsid w:val="00421565"/>
    <w:rsid w:val="004218E3"/>
    <w:rsid w:val="00421A05"/>
    <w:rsid w:val="00422471"/>
    <w:rsid w:val="00422695"/>
    <w:rsid w:val="00422A01"/>
    <w:rsid w:val="00422B09"/>
    <w:rsid w:val="00422DEA"/>
    <w:rsid w:val="00422EB8"/>
    <w:rsid w:val="004230A3"/>
    <w:rsid w:val="00423479"/>
    <w:rsid w:val="0042349E"/>
    <w:rsid w:val="00423D6C"/>
    <w:rsid w:val="00424948"/>
    <w:rsid w:val="00424F26"/>
    <w:rsid w:val="00425894"/>
    <w:rsid w:val="0042626F"/>
    <w:rsid w:val="00426A33"/>
    <w:rsid w:val="00426D1C"/>
    <w:rsid w:val="00426EE5"/>
    <w:rsid w:val="004272D5"/>
    <w:rsid w:val="0042735E"/>
    <w:rsid w:val="00427A7A"/>
    <w:rsid w:val="00427CCE"/>
    <w:rsid w:val="00427F2D"/>
    <w:rsid w:val="00427F82"/>
    <w:rsid w:val="0043025D"/>
    <w:rsid w:val="0043070F"/>
    <w:rsid w:val="00430CD6"/>
    <w:rsid w:val="00431260"/>
    <w:rsid w:val="004317C2"/>
    <w:rsid w:val="00431A6F"/>
    <w:rsid w:val="00431EF4"/>
    <w:rsid w:val="00431F5F"/>
    <w:rsid w:val="0043217F"/>
    <w:rsid w:val="00432891"/>
    <w:rsid w:val="00432F1F"/>
    <w:rsid w:val="0043337E"/>
    <w:rsid w:val="00433588"/>
    <w:rsid w:val="00433694"/>
    <w:rsid w:val="00433B7C"/>
    <w:rsid w:val="00433C31"/>
    <w:rsid w:val="00433DF2"/>
    <w:rsid w:val="0043423B"/>
    <w:rsid w:val="004349C2"/>
    <w:rsid w:val="00434AAB"/>
    <w:rsid w:val="00434B67"/>
    <w:rsid w:val="00434F42"/>
    <w:rsid w:val="00435389"/>
    <w:rsid w:val="004353E5"/>
    <w:rsid w:val="0043607D"/>
    <w:rsid w:val="00436478"/>
    <w:rsid w:val="004367D7"/>
    <w:rsid w:val="004368A3"/>
    <w:rsid w:val="00436B30"/>
    <w:rsid w:val="0043786E"/>
    <w:rsid w:val="00437BD6"/>
    <w:rsid w:val="00437F91"/>
    <w:rsid w:val="004402AA"/>
    <w:rsid w:val="0044055C"/>
    <w:rsid w:val="00440D57"/>
    <w:rsid w:val="00441573"/>
    <w:rsid w:val="00441B44"/>
    <w:rsid w:val="004423A5"/>
    <w:rsid w:val="0044252D"/>
    <w:rsid w:val="0044255A"/>
    <w:rsid w:val="004427A4"/>
    <w:rsid w:val="00442C28"/>
    <w:rsid w:val="00442D63"/>
    <w:rsid w:val="00442EFF"/>
    <w:rsid w:val="00443444"/>
    <w:rsid w:val="004435DC"/>
    <w:rsid w:val="004435DF"/>
    <w:rsid w:val="004437DD"/>
    <w:rsid w:val="00443946"/>
    <w:rsid w:val="00443BF3"/>
    <w:rsid w:val="00443C43"/>
    <w:rsid w:val="00444093"/>
    <w:rsid w:val="004446E2"/>
    <w:rsid w:val="004452C1"/>
    <w:rsid w:val="004453BB"/>
    <w:rsid w:val="004456D5"/>
    <w:rsid w:val="0044586D"/>
    <w:rsid w:val="004467A1"/>
    <w:rsid w:val="00446A72"/>
    <w:rsid w:val="00446E87"/>
    <w:rsid w:val="0044704B"/>
    <w:rsid w:val="0044738B"/>
    <w:rsid w:val="004473AA"/>
    <w:rsid w:val="0044762E"/>
    <w:rsid w:val="00447AF5"/>
    <w:rsid w:val="00450161"/>
    <w:rsid w:val="004502FB"/>
    <w:rsid w:val="004504A2"/>
    <w:rsid w:val="0045071C"/>
    <w:rsid w:val="00450D49"/>
    <w:rsid w:val="0045159C"/>
    <w:rsid w:val="00451666"/>
    <w:rsid w:val="004524F2"/>
    <w:rsid w:val="004525AE"/>
    <w:rsid w:val="0045288F"/>
    <w:rsid w:val="004529C8"/>
    <w:rsid w:val="00452F5D"/>
    <w:rsid w:val="00453568"/>
    <w:rsid w:val="00453AB2"/>
    <w:rsid w:val="00453F24"/>
    <w:rsid w:val="0045407F"/>
    <w:rsid w:val="004545D9"/>
    <w:rsid w:val="00454B2B"/>
    <w:rsid w:val="00454C6E"/>
    <w:rsid w:val="004552CB"/>
    <w:rsid w:val="004555A1"/>
    <w:rsid w:val="00456130"/>
    <w:rsid w:val="00456A44"/>
    <w:rsid w:val="0045750C"/>
    <w:rsid w:val="00457832"/>
    <w:rsid w:val="00457BF6"/>
    <w:rsid w:val="004601B0"/>
    <w:rsid w:val="004601D2"/>
    <w:rsid w:val="0046020F"/>
    <w:rsid w:val="0046071B"/>
    <w:rsid w:val="00460DEC"/>
    <w:rsid w:val="00460F4B"/>
    <w:rsid w:val="00461554"/>
    <w:rsid w:val="00461BA5"/>
    <w:rsid w:val="00461BCD"/>
    <w:rsid w:val="004622E4"/>
    <w:rsid w:val="004624B6"/>
    <w:rsid w:val="00462E52"/>
    <w:rsid w:val="004637C4"/>
    <w:rsid w:val="004637DC"/>
    <w:rsid w:val="00463AF7"/>
    <w:rsid w:val="00463C8B"/>
    <w:rsid w:val="004644C8"/>
    <w:rsid w:val="0046472A"/>
    <w:rsid w:val="0046485B"/>
    <w:rsid w:val="00464D59"/>
    <w:rsid w:val="00464DD1"/>
    <w:rsid w:val="00464DE1"/>
    <w:rsid w:val="0046592E"/>
    <w:rsid w:val="0046763A"/>
    <w:rsid w:val="004676C8"/>
    <w:rsid w:val="00467FD9"/>
    <w:rsid w:val="0047076E"/>
    <w:rsid w:val="00470B46"/>
    <w:rsid w:val="00470BE0"/>
    <w:rsid w:val="00470D33"/>
    <w:rsid w:val="0047154E"/>
    <w:rsid w:val="004715A6"/>
    <w:rsid w:val="004716B1"/>
    <w:rsid w:val="004716BE"/>
    <w:rsid w:val="00471CE0"/>
    <w:rsid w:val="00471CE4"/>
    <w:rsid w:val="00472874"/>
    <w:rsid w:val="00472904"/>
    <w:rsid w:val="00472CAB"/>
    <w:rsid w:val="00472D92"/>
    <w:rsid w:val="00473018"/>
    <w:rsid w:val="004732BF"/>
    <w:rsid w:val="0047372E"/>
    <w:rsid w:val="00473777"/>
    <w:rsid w:val="0047485C"/>
    <w:rsid w:val="0047488E"/>
    <w:rsid w:val="00475A44"/>
    <w:rsid w:val="00475B6B"/>
    <w:rsid w:val="00475F6C"/>
    <w:rsid w:val="0047665C"/>
    <w:rsid w:val="00476806"/>
    <w:rsid w:val="00476AAA"/>
    <w:rsid w:val="00476B62"/>
    <w:rsid w:val="00476BA1"/>
    <w:rsid w:val="00476BC1"/>
    <w:rsid w:val="00477942"/>
    <w:rsid w:val="00477AAD"/>
    <w:rsid w:val="00477AD4"/>
    <w:rsid w:val="00477C79"/>
    <w:rsid w:val="00477ECA"/>
    <w:rsid w:val="00477FE7"/>
    <w:rsid w:val="004803A2"/>
    <w:rsid w:val="004805E7"/>
    <w:rsid w:val="00480D26"/>
    <w:rsid w:val="00480DE7"/>
    <w:rsid w:val="00480E90"/>
    <w:rsid w:val="004819A4"/>
    <w:rsid w:val="00482218"/>
    <w:rsid w:val="00482C34"/>
    <w:rsid w:val="00483238"/>
    <w:rsid w:val="00483B91"/>
    <w:rsid w:val="00483C1F"/>
    <w:rsid w:val="00483D4A"/>
    <w:rsid w:val="004842C5"/>
    <w:rsid w:val="00484DD4"/>
    <w:rsid w:val="00485065"/>
    <w:rsid w:val="00485465"/>
    <w:rsid w:val="00485653"/>
    <w:rsid w:val="00485810"/>
    <w:rsid w:val="004858A0"/>
    <w:rsid w:val="00485C0E"/>
    <w:rsid w:val="00486B2D"/>
    <w:rsid w:val="00487811"/>
    <w:rsid w:val="00487DD2"/>
    <w:rsid w:val="0049013E"/>
    <w:rsid w:val="004903DA"/>
    <w:rsid w:val="004908F2"/>
    <w:rsid w:val="00490C33"/>
    <w:rsid w:val="00491A10"/>
    <w:rsid w:val="00491E96"/>
    <w:rsid w:val="00491F1C"/>
    <w:rsid w:val="00492180"/>
    <w:rsid w:val="004927DC"/>
    <w:rsid w:val="00492F96"/>
    <w:rsid w:val="00493326"/>
    <w:rsid w:val="004933BD"/>
    <w:rsid w:val="0049372E"/>
    <w:rsid w:val="00493CDB"/>
    <w:rsid w:val="00494A11"/>
    <w:rsid w:val="00494B8C"/>
    <w:rsid w:val="00495AD6"/>
    <w:rsid w:val="00495C5E"/>
    <w:rsid w:val="00496291"/>
    <w:rsid w:val="00496610"/>
    <w:rsid w:val="004970DA"/>
    <w:rsid w:val="0049749C"/>
    <w:rsid w:val="00497541"/>
    <w:rsid w:val="00497B0B"/>
    <w:rsid w:val="00497B97"/>
    <w:rsid w:val="00497FDF"/>
    <w:rsid w:val="004A02AC"/>
    <w:rsid w:val="004A07EC"/>
    <w:rsid w:val="004A0A65"/>
    <w:rsid w:val="004A0C8F"/>
    <w:rsid w:val="004A0D01"/>
    <w:rsid w:val="004A1543"/>
    <w:rsid w:val="004A16C9"/>
    <w:rsid w:val="004A1E17"/>
    <w:rsid w:val="004A1E9D"/>
    <w:rsid w:val="004A2501"/>
    <w:rsid w:val="004A3A12"/>
    <w:rsid w:val="004A3A4B"/>
    <w:rsid w:val="004A3B01"/>
    <w:rsid w:val="004A3B70"/>
    <w:rsid w:val="004A3FC7"/>
    <w:rsid w:val="004A40AA"/>
    <w:rsid w:val="004A42CB"/>
    <w:rsid w:val="004A4458"/>
    <w:rsid w:val="004A4E31"/>
    <w:rsid w:val="004A4E71"/>
    <w:rsid w:val="004A4EFC"/>
    <w:rsid w:val="004A5B67"/>
    <w:rsid w:val="004A6316"/>
    <w:rsid w:val="004A6991"/>
    <w:rsid w:val="004A7557"/>
    <w:rsid w:val="004A781D"/>
    <w:rsid w:val="004A7AE4"/>
    <w:rsid w:val="004A7D1C"/>
    <w:rsid w:val="004B0182"/>
    <w:rsid w:val="004B0E53"/>
    <w:rsid w:val="004B16C0"/>
    <w:rsid w:val="004B172E"/>
    <w:rsid w:val="004B1763"/>
    <w:rsid w:val="004B18AA"/>
    <w:rsid w:val="004B1E5A"/>
    <w:rsid w:val="004B2323"/>
    <w:rsid w:val="004B28F2"/>
    <w:rsid w:val="004B2C03"/>
    <w:rsid w:val="004B3411"/>
    <w:rsid w:val="004B3461"/>
    <w:rsid w:val="004B34FE"/>
    <w:rsid w:val="004B441A"/>
    <w:rsid w:val="004B46B8"/>
    <w:rsid w:val="004B470C"/>
    <w:rsid w:val="004B4B07"/>
    <w:rsid w:val="004B511B"/>
    <w:rsid w:val="004B54A6"/>
    <w:rsid w:val="004B5941"/>
    <w:rsid w:val="004B618F"/>
    <w:rsid w:val="004B6220"/>
    <w:rsid w:val="004B64B4"/>
    <w:rsid w:val="004B663F"/>
    <w:rsid w:val="004B6F95"/>
    <w:rsid w:val="004B7004"/>
    <w:rsid w:val="004B71EC"/>
    <w:rsid w:val="004B7764"/>
    <w:rsid w:val="004B79B3"/>
    <w:rsid w:val="004B7B13"/>
    <w:rsid w:val="004C016C"/>
    <w:rsid w:val="004C0B33"/>
    <w:rsid w:val="004C0D83"/>
    <w:rsid w:val="004C1392"/>
    <w:rsid w:val="004C26DB"/>
    <w:rsid w:val="004C33C0"/>
    <w:rsid w:val="004C397D"/>
    <w:rsid w:val="004C3D8F"/>
    <w:rsid w:val="004C3E2E"/>
    <w:rsid w:val="004C3F26"/>
    <w:rsid w:val="004C3F8A"/>
    <w:rsid w:val="004C41C3"/>
    <w:rsid w:val="004C4682"/>
    <w:rsid w:val="004C4E54"/>
    <w:rsid w:val="004C55BC"/>
    <w:rsid w:val="004C5B41"/>
    <w:rsid w:val="004C652A"/>
    <w:rsid w:val="004C66BB"/>
    <w:rsid w:val="004C66F5"/>
    <w:rsid w:val="004C6BB9"/>
    <w:rsid w:val="004C7082"/>
    <w:rsid w:val="004C7E16"/>
    <w:rsid w:val="004C7F18"/>
    <w:rsid w:val="004C7F57"/>
    <w:rsid w:val="004D078E"/>
    <w:rsid w:val="004D0B77"/>
    <w:rsid w:val="004D0D1F"/>
    <w:rsid w:val="004D0D2E"/>
    <w:rsid w:val="004D0D70"/>
    <w:rsid w:val="004D182A"/>
    <w:rsid w:val="004D1A0A"/>
    <w:rsid w:val="004D1B29"/>
    <w:rsid w:val="004D1BFA"/>
    <w:rsid w:val="004D1F87"/>
    <w:rsid w:val="004D20C3"/>
    <w:rsid w:val="004D2764"/>
    <w:rsid w:val="004D288E"/>
    <w:rsid w:val="004D2BFC"/>
    <w:rsid w:val="004D2D09"/>
    <w:rsid w:val="004D2D4E"/>
    <w:rsid w:val="004D3100"/>
    <w:rsid w:val="004D3199"/>
    <w:rsid w:val="004D3B00"/>
    <w:rsid w:val="004D4418"/>
    <w:rsid w:val="004D5087"/>
    <w:rsid w:val="004D5279"/>
    <w:rsid w:val="004D6822"/>
    <w:rsid w:val="004D6BE4"/>
    <w:rsid w:val="004D767B"/>
    <w:rsid w:val="004D76CD"/>
    <w:rsid w:val="004D7980"/>
    <w:rsid w:val="004D7B6F"/>
    <w:rsid w:val="004E0000"/>
    <w:rsid w:val="004E04A2"/>
    <w:rsid w:val="004E0D4F"/>
    <w:rsid w:val="004E10F1"/>
    <w:rsid w:val="004E115C"/>
    <w:rsid w:val="004E176F"/>
    <w:rsid w:val="004E21BF"/>
    <w:rsid w:val="004E23E8"/>
    <w:rsid w:val="004E2607"/>
    <w:rsid w:val="004E341E"/>
    <w:rsid w:val="004E3C3A"/>
    <w:rsid w:val="004E5605"/>
    <w:rsid w:val="004E580F"/>
    <w:rsid w:val="004E6154"/>
    <w:rsid w:val="004E684A"/>
    <w:rsid w:val="004E6953"/>
    <w:rsid w:val="004E6C85"/>
    <w:rsid w:val="004E7044"/>
    <w:rsid w:val="004E723E"/>
    <w:rsid w:val="004E778D"/>
    <w:rsid w:val="004F0432"/>
    <w:rsid w:val="004F0D76"/>
    <w:rsid w:val="004F1214"/>
    <w:rsid w:val="004F15F5"/>
    <w:rsid w:val="004F162A"/>
    <w:rsid w:val="004F1640"/>
    <w:rsid w:val="004F1AFA"/>
    <w:rsid w:val="004F202E"/>
    <w:rsid w:val="004F2366"/>
    <w:rsid w:val="004F24C8"/>
    <w:rsid w:val="004F3487"/>
    <w:rsid w:val="004F3727"/>
    <w:rsid w:val="004F3B4B"/>
    <w:rsid w:val="004F3DC4"/>
    <w:rsid w:val="004F3E8F"/>
    <w:rsid w:val="004F3F17"/>
    <w:rsid w:val="004F4005"/>
    <w:rsid w:val="004F512C"/>
    <w:rsid w:val="004F5452"/>
    <w:rsid w:val="004F55D9"/>
    <w:rsid w:val="004F6235"/>
    <w:rsid w:val="004F6604"/>
    <w:rsid w:val="004F6A05"/>
    <w:rsid w:val="004F6D4E"/>
    <w:rsid w:val="004F7097"/>
    <w:rsid w:val="004F743C"/>
    <w:rsid w:val="004F7F2F"/>
    <w:rsid w:val="0050081C"/>
    <w:rsid w:val="00500DD1"/>
    <w:rsid w:val="00500EF9"/>
    <w:rsid w:val="0050108F"/>
    <w:rsid w:val="00501528"/>
    <w:rsid w:val="00501A93"/>
    <w:rsid w:val="00502B55"/>
    <w:rsid w:val="00504FEE"/>
    <w:rsid w:val="0050514E"/>
    <w:rsid w:val="00505323"/>
    <w:rsid w:val="00505678"/>
    <w:rsid w:val="0050575A"/>
    <w:rsid w:val="005058CB"/>
    <w:rsid w:val="005060F7"/>
    <w:rsid w:val="005063BF"/>
    <w:rsid w:val="0050665F"/>
    <w:rsid w:val="005067AF"/>
    <w:rsid w:val="00507186"/>
    <w:rsid w:val="00507A74"/>
    <w:rsid w:val="00507B9E"/>
    <w:rsid w:val="005111C8"/>
    <w:rsid w:val="005118EE"/>
    <w:rsid w:val="00511B68"/>
    <w:rsid w:val="00511C34"/>
    <w:rsid w:val="005127B3"/>
    <w:rsid w:val="00512A49"/>
    <w:rsid w:val="00512BFB"/>
    <w:rsid w:val="00513245"/>
    <w:rsid w:val="00513736"/>
    <w:rsid w:val="005139AE"/>
    <w:rsid w:val="00513DDB"/>
    <w:rsid w:val="00515232"/>
    <w:rsid w:val="005154F8"/>
    <w:rsid w:val="00515662"/>
    <w:rsid w:val="00515FDA"/>
    <w:rsid w:val="00516221"/>
    <w:rsid w:val="00516458"/>
    <w:rsid w:val="00516556"/>
    <w:rsid w:val="00516858"/>
    <w:rsid w:val="00516D07"/>
    <w:rsid w:val="00516D8F"/>
    <w:rsid w:val="00517549"/>
    <w:rsid w:val="0051783F"/>
    <w:rsid w:val="005178E3"/>
    <w:rsid w:val="00517AC0"/>
    <w:rsid w:val="00517EF6"/>
    <w:rsid w:val="005205AA"/>
    <w:rsid w:val="005206B0"/>
    <w:rsid w:val="00520733"/>
    <w:rsid w:val="00520B0E"/>
    <w:rsid w:val="00520DEC"/>
    <w:rsid w:val="00521093"/>
    <w:rsid w:val="005217E0"/>
    <w:rsid w:val="005219C9"/>
    <w:rsid w:val="00522058"/>
    <w:rsid w:val="00522283"/>
    <w:rsid w:val="0052327B"/>
    <w:rsid w:val="00523426"/>
    <w:rsid w:val="00523562"/>
    <w:rsid w:val="005239C6"/>
    <w:rsid w:val="00523CE1"/>
    <w:rsid w:val="00523F4E"/>
    <w:rsid w:val="005246A5"/>
    <w:rsid w:val="005246F9"/>
    <w:rsid w:val="005257FD"/>
    <w:rsid w:val="005266DF"/>
    <w:rsid w:val="005268C0"/>
    <w:rsid w:val="00526A62"/>
    <w:rsid w:val="0052704E"/>
    <w:rsid w:val="00527AFE"/>
    <w:rsid w:val="00530929"/>
    <w:rsid w:val="00530EEB"/>
    <w:rsid w:val="0053128D"/>
    <w:rsid w:val="00531DFA"/>
    <w:rsid w:val="0053244C"/>
    <w:rsid w:val="0053262B"/>
    <w:rsid w:val="00532CB3"/>
    <w:rsid w:val="00532F1D"/>
    <w:rsid w:val="00532F42"/>
    <w:rsid w:val="005340AC"/>
    <w:rsid w:val="00534160"/>
    <w:rsid w:val="00534373"/>
    <w:rsid w:val="005343C9"/>
    <w:rsid w:val="0053455D"/>
    <w:rsid w:val="00534891"/>
    <w:rsid w:val="00534899"/>
    <w:rsid w:val="00534A3E"/>
    <w:rsid w:val="00536031"/>
    <w:rsid w:val="00536BFB"/>
    <w:rsid w:val="0053731D"/>
    <w:rsid w:val="005373F0"/>
    <w:rsid w:val="00537591"/>
    <w:rsid w:val="00537941"/>
    <w:rsid w:val="005402AB"/>
    <w:rsid w:val="00540A75"/>
    <w:rsid w:val="005410FD"/>
    <w:rsid w:val="005413BC"/>
    <w:rsid w:val="00542031"/>
    <w:rsid w:val="00542576"/>
    <w:rsid w:val="00542A43"/>
    <w:rsid w:val="00542ADA"/>
    <w:rsid w:val="00542D52"/>
    <w:rsid w:val="00542E16"/>
    <w:rsid w:val="005430EF"/>
    <w:rsid w:val="00543287"/>
    <w:rsid w:val="00543BF5"/>
    <w:rsid w:val="0054455C"/>
    <w:rsid w:val="0054468D"/>
    <w:rsid w:val="00544694"/>
    <w:rsid w:val="00544E2F"/>
    <w:rsid w:val="00545EDC"/>
    <w:rsid w:val="00546149"/>
    <w:rsid w:val="00546622"/>
    <w:rsid w:val="0054677B"/>
    <w:rsid w:val="0054679B"/>
    <w:rsid w:val="00546D43"/>
    <w:rsid w:val="00546DC3"/>
    <w:rsid w:val="00546FED"/>
    <w:rsid w:val="00547029"/>
    <w:rsid w:val="00547B2C"/>
    <w:rsid w:val="0055026A"/>
    <w:rsid w:val="005504C5"/>
    <w:rsid w:val="0055058E"/>
    <w:rsid w:val="00550B0F"/>
    <w:rsid w:val="00551A43"/>
    <w:rsid w:val="00551EA6"/>
    <w:rsid w:val="0055247F"/>
    <w:rsid w:val="005529E8"/>
    <w:rsid w:val="00552A8D"/>
    <w:rsid w:val="00552FB2"/>
    <w:rsid w:val="0055324E"/>
    <w:rsid w:val="00553998"/>
    <w:rsid w:val="00553DF2"/>
    <w:rsid w:val="00555A37"/>
    <w:rsid w:val="00555EEB"/>
    <w:rsid w:val="00556843"/>
    <w:rsid w:val="0055688E"/>
    <w:rsid w:val="00556CE2"/>
    <w:rsid w:val="005570E9"/>
    <w:rsid w:val="0055711C"/>
    <w:rsid w:val="0055734D"/>
    <w:rsid w:val="00557380"/>
    <w:rsid w:val="0055761A"/>
    <w:rsid w:val="00557F6F"/>
    <w:rsid w:val="00560D92"/>
    <w:rsid w:val="00560F4A"/>
    <w:rsid w:val="00561106"/>
    <w:rsid w:val="00561252"/>
    <w:rsid w:val="00561925"/>
    <w:rsid w:val="005619E3"/>
    <w:rsid w:val="00561A2D"/>
    <w:rsid w:val="00561B9A"/>
    <w:rsid w:val="00562153"/>
    <w:rsid w:val="005621FC"/>
    <w:rsid w:val="005627F0"/>
    <w:rsid w:val="005628EC"/>
    <w:rsid w:val="00562F2A"/>
    <w:rsid w:val="00563D7C"/>
    <w:rsid w:val="0056413F"/>
    <w:rsid w:val="005643CC"/>
    <w:rsid w:val="005643E5"/>
    <w:rsid w:val="00564EBB"/>
    <w:rsid w:val="005655C5"/>
    <w:rsid w:val="005656DF"/>
    <w:rsid w:val="0056574E"/>
    <w:rsid w:val="00565986"/>
    <w:rsid w:val="0056600A"/>
    <w:rsid w:val="0056629B"/>
    <w:rsid w:val="005664C7"/>
    <w:rsid w:val="00566987"/>
    <w:rsid w:val="00566E05"/>
    <w:rsid w:val="00566E59"/>
    <w:rsid w:val="00567263"/>
    <w:rsid w:val="0056753E"/>
    <w:rsid w:val="00567588"/>
    <w:rsid w:val="00567F98"/>
    <w:rsid w:val="0057004D"/>
    <w:rsid w:val="00570C81"/>
    <w:rsid w:val="00571138"/>
    <w:rsid w:val="0057172B"/>
    <w:rsid w:val="0057193C"/>
    <w:rsid w:val="00571953"/>
    <w:rsid w:val="00572337"/>
    <w:rsid w:val="005723F5"/>
    <w:rsid w:val="00572562"/>
    <w:rsid w:val="00572E4E"/>
    <w:rsid w:val="00573BF5"/>
    <w:rsid w:val="00573DC6"/>
    <w:rsid w:val="00574C3E"/>
    <w:rsid w:val="00575413"/>
    <w:rsid w:val="00576391"/>
    <w:rsid w:val="0057672A"/>
    <w:rsid w:val="0057713C"/>
    <w:rsid w:val="00577449"/>
    <w:rsid w:val="00577660"/>
    <w:rsid w:val="00577A52"/>
    <w:rsid w:val="005809B3"/>
    <w:rsid w:val="005811D1"/>
    <w:rsid w:val="00581D27"/>
    <w:rsid w:val="005824D4"/>
    <w:rsid w:val="005825F7"/>
    <w:rsid w:val="00582761"/>
    <w:rsid w:val="0058302F"/>
    <w:rsid w:val="005831F9"/>
    <w:rsid w:val="0058329E"/>
    <w:rsid w:val="00583A1E"/>
    <w:rsid w:val="00583A66"/>
    <w:rsid w:val="00583CBA"/>
    <w:rsid w:val="005840DE"/>
    <w:rsid w:val="00584619"/>
    <w:rsid w:val="00584D3B"/>
    <w:rsid w:val="00584E58"/>
    <w:rsid w:val="005855BF"/>
    <w:rsid w:val="005855D9"/>
    <w:rsid w:val="00585A5B"/>
    <w:rsid w:val="00586328"/>
    <w:rsid w:val="0058696E"/>
    <w:rsid w:val="00586B37"/>
    <w:rsid w:val="00586B59"/>
    <w:rsid w:val="00586C7E"/>
    <w:rsid w:val="00586E6B"/>
    <w:rsid w:val="0058702B"/>
    <w:rsid w:val="0059031C"/>
    <w:rsid w:val="00590531"/>
    <w:rsid w:val="00590F83"/>
    <w:rsid w:val="0059116B"/>
    <w:rsid w:val="00591DFF"/>
    <w:rsid w:val="00592C70"/>
    <w:rsid w:val="00592E3F"/>
    <w:rsid w:val="0059317D"/>
    <w:rsid w:val="0059327A"/>
    <w:rsid w:val="00593685"/>
    <w:rsid w:val="00593965"/>
    <w:rsid w:val="00594010"/>
    <w:rsid w:val="005943EB"/>
    <w:rsid w:val="0059467B"/>
    <w:rsid w:val="005946B6"/>
    <w:rsid w:val="00594DF8"/>
    <w:rsid w:val="005953FE"/>
    <w:rsid w:val="00595B1C"/>
    <w:rsid w:val="00595D84"/>
    <w:rsid w:val="00596BB7"/>
    <w:rsid w:val="00596E4C"/>
    <w:rsid w:val="00596E77"/>
    <w:rsid w:val="00597304"/>
    <w:rsid w:val="00597316"/>
    <w:rsid w:val="005A1815"/>
    <w:rsid w:val="005A26AA"/>
    <w:rsid w:val="005A28BE"/>
    <w:rsid w:val="005A299D"/>
    <w:rsid w:val="005A2A5C"/>
    <w:rsid w:val="005A2C8A"/>
    <w:rsid w:val="005A2E7C"/>
    <w:rsid w:val="005A3381"/>
    <w:rsid w:val="005A3EB4"/>
    <w:rsid w:val="005A4245"/>
    <w:rsid w:val="005A47B7"/>
    <w:rsid w:val="005A4AB9"/>
    <w:rsid w:val="005A51AD"/>
    <w:rsid w:val="005A593C"/>
    <w:rsid w:val="005A69D2"/>
    <w:rsid w:val="005A6F00"/>
    <w:rsid w:val="005A6F91"/>
    <w:rsid w:val="005A70F7"/>
    <w:rsid w:val="005A7174"/>
    <w:rsid w:val="005A773E"/>
    <w:rsid w:val="005B00D1"/>
    <w:rsid w:val="005B06CA"/>
    <w:rsid w:val="005B06F5"/>
    <w:rsid w:val="005B07C2"/>
    <w:rsid w:val="005B0F7D"/>
    <w:rsid w:val="005B13CA"/>
    <w:rsid w:val="005B15A8"/>
    <w:rsid w:val="005B162F"/>
    <w:rsid w:val="005B176A"/>
    <w:rsid w:val="005B1801"/>
    <w:rsid w:val="005B1859"/>
    <w:rsid w:val="005B1EC0"/>
    <w:rsid w:val="005B2068"/>
    <w:rsid w:val="005B2167"/>
    <w:rsid w:val="005B29BE"/>
    <w:rsid w:val="005B2B27"/>
    <w:rsid w:val="005B2ECC"/>
    <w:rsid w:val="005B2F58"/>
    <w:rsid w:val="005B410C"/>
    <w:rsid w:val="005B423A"/>
    <w:rsid w:val="005B4733"/>
    <w:rsid w:val="005B4E46"/>
    <w:rsid w:val="005B51E8"/>
    <w:rsid w:val="005B5DBB"/>
    <w:rsid w:val="005B5F4E"/>
    <w:rsid w:val="005B61E2"/>
    <w:rsid w:val="005B649C"/>
    <w:rsid w:val="005B6909"/>
    <w:rsid w:val="005B6A66"/>
    <w:rsid w:val="005B7201"/>
    <w:rsid w:val="005B75A8"/>
    <w:rsid w:val="005B79F5"/>
    <w:rsid w:val="005C0163"/>
    <w:rsid w:val="005C0DC8"/>
    <w:rsid w:val="005C0EF3"/>
    <w:rsid w:val="005C100A"/>
    <w:rsid w:val="005C11D0"/>
    <w:rsid w:val="005C146C"/>
    <w:rsid w:val="005C1918"/>
    <w:rsid w:val="005C21EA"/>
    <w:rsid w:val="005C22A2"/>
    <w:rsid w:val="005C245C"/>
    <w:rsid w:val="005C2648"/>
    <w:rsid w:val="005C2734"/>
    <w:rsid w:val="005C2AA6"/>
    <w:rsid w:val="005C2D39"/>
    <w:rsid w:val="005C2E36"/>
    <w:rsid w:val="005C2F00"/>
    <w:rsid w:val="005C35A5"/>
    <w:rsid w:val="005C3853"/>
    <w:rsid w:val="005C39BB"/>
    <w:rsid w:val="005C39C6"/>
    <w:rsid w:val="005C3F4F"/>
    <w:rsid w:val="005C3FA9"/>
    <w:rsid w:val="005C4846"/>
    <w:rsid w:val="005C4D54"/>
    <w:rsid w:val="005C503D"/>
    <w:rsid w:val="005C538B"/>
    <w:rsid w:val="005C598B"/>
    <w:rsid w:val="005C5B4D"/>
    <w:rsid w:val="005C60A8"/>
    <w:rsid w:val="005C691C"/>
    <w:rsid w:val="005C6B9A"/>
    <w:rsid w:val="005C71AC"/>
    <w:rsid w:val="005C7431"/>
    <w:rsid w:val="005C7B56"/>
    <w:rsid w:val="005D00EB"/>
    <w:rsid w:val="005D0187"/>
    <w:rsid w:val="005D01D4"/>
    <w:rsid w:val="005D096E"/>
    <w:rsid w:val="005D1394"/>
    <w:rsid w:val="005D17AE"/>
    <w:rsid w:val="005D1870"/>
    <w:rsid w:val="005D1C42"/>
    <w:rsid w:val="005D215F"/>
    <w:rsid w:val="005D23F9"/>
    <w:rsid w:val="005D27B2"/>
    <w:rsid w:val="005D27CF"/>
    <w:rsid w:val="005D294A"/>
    <w:rsid w:val="005D32D6"/>
    <w:rsid w:val="005D36ED"/>
    <w:rsid w:val="005D3FBF"/>
    <w:rsid w:val="005D47AA"/>
    <w:rsid w:val="005D4D47"/>
    <w:rsid w:val="005D6001"/>
    <w:rsid w:val="005D6360"/>
    <w:rsid w:val="005D645F"/>
    <w:rsid w:val="005D69E2"/>
    <w:rsid w:val="005D6AA8"/>
    <w:rsid w:val="005D6D76"/>
    <w:rsid w:val="005D6F62"/>
    <w:rsid w:val="005D7C77"/>
    <w:rsid w:val="005E0A3C"/>
    <w:rsid w:val="005E0AF9"/>
    <w:rsid w:val="005E139A"/>
    <w:rsid w:val="005E148D"/>
    <w:rsid w:val="005E1560"/>
    <w:rsid w:val="005E18FD"/>
    <w:rsid w:val="005E24E0"/>
    <w:rsid w:val="005E2739"/>
    <w:rsid w:val="005E28DF"/>
    <w:rsid w:val="005E2BF4"/>
    <w:rsid w:val="005E2D56"/>
    <w:rsid w:val="005E2DFB"/>
    <w:rsid w:val="005E30E2"/>
    <w:rsid w:val="005E3879"/>
    <w:rsid w:val="005E4DF3"/>
    <w:rsid w:val="005E58E8"/>
    <w:rsid w:val="005E5B65"/>
    <w:rsid w:val="005E5EDE"/>
    <w:rsid w:val="005E630C"/>
    <w:rsid w:val="005E71B9"/>
    <w:rsid w:val="005E72AC"/>
    <w:rsid w:val="005E7467"/>
    <w:rsid w:val="005E7C5E"/>
    <w:rsid w:val="005F0170"/>
    <w:rsid w:val="005F0258"/>
    <w:rsid w:val="005F15AE"/>
    <w:rsid w:val="005F1D4B"/>
    <w:rsid w:val="005F1D92"/>
    <w:rsid w:val="005F205F"/>
    <w:rsid w:val="005F2479"/>
    <w:rsid w:val="005F2F8E"/>
    <w:rsid w:val="005F31CF"/>
    <w:rsid w:val="005F367E"/>
    <w:rsid w:val="005F3727"/>
    <w:rsid w:val="005F39B7"/>
    <w:rsid w:val="005F3C9E"/>
    <w:rsid w:val="005F3E13"/>
    <w:rsid w:val="005F41FF"/>
    <w:rsid w:val="005F4440"/>
    <w:rsid w:val="005F49DE"/>
    <w:rsid w:val="005F4F6F"/>
    <w:rsid w:val="005F53EE"/>
    <w:rsid w:val="005F5764"/>
    <w:rsid w:val="005F57F9"/>
    <w:rsid w:val="005F5E51"/>
    <w:rsid w:val="005F5FF3"/>
    <w:rsid w:val="005F6007"/>
    <w:rsid w:val="005F6036"/>
    <w:rsid w:val="005F638E"/>
    <w:rsid w:val="005F640E"/>
    <w:rsid w:val="005F6C6C"/>
    <w:rsid w:val="005F76EE"/>
    <w:rsid w:val="005F7D7E"/>
    <w:rsid w:val="0060011A"/>
    <w:rsid w:val="006001AF"/>
    <w:rsid w:val="006010AD"/>
    <w:rsid w:val="00602250"/>
    <w:rsid w:val="0060267F"/>
    <w:rsid w:val="006027D3"/>
    <w:rsid w:val="00602E2F"/>
    <w:rsid w:val="00603BD5"/>
    <w:rsid w:val="00603CD2"/>
    <w:rsid w:val="0060444C"/>
    <w:rsid w:val="00605938"/>
    <w:rsid w:val="00606399"/>
    <w:rsid w:val="00606D50"/>
    <w:rsid w:val="00607969"/>
    <w:rsid w:val="00607A9C"/>
    <w:rsid w:val="006108E7"/>
    <w:rsid w:val="00610901"/>
    <w:rsid w:val="00610EDA"/>
    <w:rsid w:val="0061108A"/>
    <w:rsid w:val="00611451"/>
    <w:rsid w:val="0061251D"/>
    <w:rsid w:val="0061259F"/>
    <w:rsid w:val="00612E53"/>
    <w:rsid w:val="00613C6F"/>
    <w:rsid w:val="00614CF6"/>
    <w:rsid w:val="00614FEE"/>
    <w:rsid w:val="00615593"/>
    <w:rsid w:val="006157E9"/>
    <w:rsid w:val="00615C0D"/>
    <w:rsid w:val="00616055"/>
    <w:rsid w:val="006170E7"/>
    <w:rsid w:val="00617141"/>
    <w:rsid w:val="00617399"/>
    <w:rsid w:val="00617855"/>
    <w:rsid w:val="00617D63"/>
    <w:rsid w:val="006205AB"/>
    <w:rsid w:val="0062066A"/>
    <w:rsid w:val="00620D47"/>
    <w:rsid w:val="00620E13"/>
    <w:rsid w:val="00621AE6"/>
    <w:rsid w:val="00622613"/>
    <w:rsid w:val="00622E2A"/>
    <w:rsid w:val="00622EFE"/>
    <w:rsid w:val="00624CBE"/>
    <w:rsid w:val="00624D9B"/>
    <w:rsid w:val="00625166"/>
    <w:rsid w:val="00625254"/>
    <w:rsid w:val="006253E4"/>
    <w:rsid w:val="006255B4"/>
    <w:rsid w:val="006259AA"/>
    <w:rsid w:val="006259FC"/>
    <w:rsid w:val="00625B49"/>
    <w:rsid w:val="00625BC8"/>
    <w:rsid w:val="00625FE1"/>
    <w:rsid w:val="006261D3"/>
    <w:rsid w:val="00626973"/>
    <w:rsid w:val="00626F50"/>
    <w:rsid w:val="00626FE6"/>
    <w:rsid w:val="006270A3"/>
    <w:rsid w:val="006270AD"/>
    <w:rsid w:val="00627600"/>
    <w:rsid w:val="00627EC7"/>
    <w:rsid w:val="00627F46"/>
    <w:rsid w:val="006308FA"/>
    <w:rsid w:val="00630AC2"/>
    <w:rsid w:val="00630C01"/>
    <w:rsid w:val="00630E1C"/>
    <w:rsid w:val="00630E61"/>
    <w:rsid w:val="00631243"/>
    <w:rsid w:val="00631621"/>
    <w:rsid w:val="00631BE4"/>
    <w:rsid w:val="0063212C"/>
    <w:rsid w:val="0063251D"/>
    <w:rsid w:val="006328B5"/>
    <w:rsid w:val="00632903"/>
    <w:rsid w:val="00632B79"/>
    <w:rsid w:val="006331B1"/>
    <w:rsid w:val="006337F7"/>
    <w:rsid w:val="00633979"/>
    <w:rsid w:val="00633CD1"/>
    <w:rsid w:val="00633CD5"/>
    <w:rsid w:val="0063416D"/>
    <w:rsid w:val="00634FA2"/>
    <w:rsid w:val="00635252"/>
    <w:rsid w:val="00635878"/>
    <w:rsid w:val="00635DD6"/>
    <w:rsid w:val="0063622B"/>
    <w:rsid w:val="00636DA8"/>
    <w:rsid w:val="00636F78"/>
    <w:rsid w:val="00637301"/>
    <w:rsid w:val="0063761F"/>
    <w:rsid w:val="00640B11"/>
    <w:rsid w:val="00640DCE"/>
    <w:rsid w:val="00642236"/>
    <w:rsid w:val="0064263B"/>
    <w:rsid w:val="00642889"/>
    <w:rsid w:val="00643258"/>
    <w:rsid w:val="006432D4"/>
    <w:rsid w:val="0064375A"/>
    <w:rsid w:val="006446DE"/>
    <w:rsid w:val="00644991"/>
    <w:rsid w:val="00644CBF"/>
    <w:rsid w:val="00644D79"/>
    <w:rsid w:val="006450B4"/>
    <w:rsid w:val="0064571A"/>
    <w:rsid w:val="006459CB"/>
    <w:rsid w:val="00646650"/>
    <w:rsid w:val="00646D03"/>
    <w:rsid w:val="0064732C"/>
    <w:rsid w:val="0064771F"/>
    <w:rsid w:val="006478E2"/>
    <w:rsid w:val="00647E9E"/>
    <w:rsid w:val="00650A9B"/>
    <w:rsid w:val="00650ADE"/>
    <w:rsid w:val="00651DBA"/>
    <w:rsid w:val="00651FBD"/>
    <w:rsid w:val="006524BF"/>
    <w:rsid w:val="0065289D"/>
    <w:rsid w:val="00652D2D"/>
    <w:rsid w:val="00652D6A"/>
    <w:rsid w:val="006534BB"/>
    <w:rsid w:val="00653922"/>
    <w:rsid w:val="00653DCF"/>
    <w:rsid w:val="00653F66"/>
    <w:rsid w:val="0065409A"/>
    <w:rsid w:val="00654143"/>
    <w:rsid w:val="00654DA5"/>
    <w:rsid w:val="006556FF"/>
    <w:rsid w:val="0065571E"/>
    <w:rsid w:val="00655ACA"/>
    <w:rsid w:val="00656AAF"/>
    <w:rsid w:val="00656E6F"/>
    <w:rsid w:val="006574DA"/>
    <w:rsid w:val="00657596"/>
    <w:rsid w:val="00657799"/>
    <w:rsid w:val="00657917"/>
    <w:rsid w:val="00657CAB"/>
    <w:rsid w:val="00657F6F"/>
    <w:rsid w:val="00660DA9"/>
    <w:rsid w:val="00661907"/>
    <w:rsid w:val="00661923"/>
    <w:rsid w:val="00661B4F"/>
    <w:rsid w:val="00661BF3"/>
    <w:rsid w:val="00661FEF"/>
    <w:rsid w:val="0066204D"/>
    <w:rsid w:val="00662808"/>
    <w:rsid w:val="00663144"/>
    <w:rsid w:val="00664028"/>
    <w:rsid w:val="00664345"/>
    <w:rsid w:val="00665220"/>
    <w:rsid w:val="00665657"/>
    <w:rsid w:val="00665BCC"/>
    <w:rsid w:val="00665EE4"/>
    <w:rsid w:val="006666E6"/>
    <w:rsid w:val="00667142"/>
    <w:rsid w:val="006672D7"/>
    <w:rsid w:val="00667B77"/>
    <w:rsid w:val="00667CA5"/>
    <w:rsid w:val="00667EE4"/>
    <w:rsid w:val="00670865"/>
    <w:rsid w:val="00670880"/>
    <w:rsid w:val="00670DC3"/>
    <w:rsid w:val="006710C5"/>
    <w:rsid w:val="006716B5"/>
    <w:rsid w:val="0067172F"/>
    <w:rsid w:val="006718FC"/>
    <w:rsid w:val="006719E0"/>
    <w:rsid w:val="00672017"/>
    <w:rsid w:val="00672241"/>
    <w:rsid w:val="006726E0"/>
    <w:rsid w:val="00672823"/>
    <w:rsid w:val="00673128"/>
    <w:rsid w:val="00673F58"/>
    <w:rsid w:val="00674283"/>
    <w:rsid w:val="006743AB"/>
    <w:rsid w:val="006745A3"/>
    <w:rsid w:val="00674884"/>
    <w:rsid w:val="00674EC5"/>
    <w:rsid w:val="00675C80"/>
    <w:rsid w:val="006761EA"/>
    <w:rsid w:val="0067738D"/>
    <w:rsid w:val="006774A7"/>
    <w:rsid w:val="006778AA"/>
    <w:rsid w:val="00677C7B"/>
    <w:rsid w:val="00677EBA"/>
    <w:rsid w:val="0068018B"/>
    <w:rsid w:val="00680533"/>
    <w:rsid w:val="0068068E"/>
    <w:rsid w:val="006809C5"/>
    <w:rsid w:val="00680BB4"/>
    <w:rsid w:val="00680C8A"/>
    <w:rsid w:val="00680FA3"/>
    <w:rsid w:val="0068158C"/>
    <w:rsid w:val="00681B36"/>
    <w:rsid w:val="006822C9"/>
    <w:rsid w:val="00682371"/>
    <w:rsid w:val="00682659"/>
    <w:rsid w:val="00682675"/>
    <w:rsid w:val="00682BDE"/>
    <w:rsid w:val="00683343"/>
    <w:rsid w:val="0068371F"/>
    <w:rsid w:val="00683786"/>
    <w:rsid w:val="006840FC"/>
    <w:rsid w:val="006842E6"/>
    <w:rsid w:val="006845FA"/>
    <w:rsid w:val="006846B1"/>
    <w:rsid w:val="00684D7F"/>
    <w:rsid w:val="0068538F"/>
    <w:rsid w:val="00685910"/>
    <w:rsid w:val="00685D5C"/>
    <w:rsid w:val="00685DBC"/>
    <w:rsid w:val="00685E41"/>
    <w:rsid w:val="00686544"/>
    <w:rsid w:val="0068662B"/>
    <w:rsid w:val="0068693F"/>
    <w:rsid w:val="00686BCB"/>
    <w:rsid w:val="006875C6"/>
    <w:rsid w:val="00687A8C"/>
    <w:rsid w:val="00687AD0"/>
    <w:rsid w:val="00687D5C"/>
    <w:rsid w:val="00687FDD"/>
    <w:rsid w:val="0069010D"/>
    <w:rsid w:val="006905D6"/>
    <w:rsid w:val="00690FE9"/>
    <w:rsid w:val="00691360"/>
    <w:rsid w:val="0069142E"/>
    <w:rsid w:val="00691D04"/>
    <w:rsid w:val="0069262B"/>
    <w:rsid w:val="00693222"/>
    <w:rsid w:val="0069361A"/>
    <w:rsid w:val="006938FD"/>
    <w:rsid w:val="00693CEC"/>
    <w:rsid w:val="00694206"/>
    <w:rsid w:val="0069435D"/>
    <w:rsid w:val="00694630"/>
    <w:rsid w:val="006946B3"/>
    <w:rsid w:val="0069494F"/>
    <w:rsid w:val="00694E95"/>
    <w:rsid w:val="00694FD0"/>
    <w:rsid w:val="006950E7"/>
    <w:rsid w:val="00695413"/>
    <w:rsid w:val="006956EF"/>
    <w:rsid w:val="006958C8"/>
    <w:rsid w:val="00695E06"/>
    <w:rsid w:val="00695F32"/>
    <w:rsid w:val="006960D9"/>
    <w:rsid w:val="006963FB"/>
    <w:rsid w:val="00696E5E"/>
    <w:rsid w:val="00697785"/>
    <w:rsid w:val="00697C5D"/>
    <w:rsid w:val="00697F07"/>
    <w:rsid w:val="006A0507"/>
    <w:rsid w:val="006A06AD"/>
    <w:rsid w:val="006A08F2"/>
    <w:rsid w:val="006A0B40"/>
    <w:rsid w:val="006A13B8"/>
    <w:rsid w:val="006A1865"/>
    <w:rsid w:val="006A1CF9"/>
    <w:rsid w:val="006A460D"/>
    <w:rsid w:val="006A46CC"/>
    <w:rsid w:val="006A47BC"/>
    <w:rsid w:val="006A52D6"/>
    <w:rsid w:val="006A5528"/>
    <w:rsid w:val="006A563B"/>
    <w:rsid w:val="006A5802"/>
    <w:rsid w:val="006A59C8"/>
    <w:rsid w:val="006A5BFB"/>
    <w:rsid w:val="006A5C5C"/>
    <w:rsid w:val="006A5E46"/>
    <w:rsid w:val="006A5F5F"/>
    <w:rsid w:val="006A6287"/>
    <w:rsid w:val="006A6604"/>
    <w:rsid w:val="006A66EC"/>
    <w:rsid w:val="006A745A"/>
    <w:rsid w:val="006A77F8"/>
    <w:rsid w:val="006A7F9D"/>
    <w:rsid w:val="006B0482"/>
    <w:rsid w:val="006B0C80"/>
    <w:rsid w:val="006B0DF2"/>
    <w:rsid w:val="006B17BC"/>
    <w:rsid w:val="006B1D01"/>
    <w:rsid w:val="006B1DDD"/>
    <w:rsid w:val="006B2098"/>
    <w:rsid w:val="006B230B"/>
    <w:rsid w:val="006B28D8"/>
    <w:rsid w:val="006B2D04"/>
    <w:rsid w:val="006B2F1C"/>
    <w:rsid w:val="006B34BA"/>
    <w:rsid w:val="006B36F1"/>
    <w:rsid w:val="006B4864"/>
    <w:rsid w:val="006B50D1"/>
    <w:rsid w:val="006B52D4"/>
    <w:rsid w:val="006B5C1C"/>
    <w:rsid w:val="006B5DE2"/>
    <w:rsid w:val="006B644E"/>
    <w:rsid w:val="006B6709"/>
    <w:rsid w:val="006B7268"/>
    <w:rsid w:val="006B72A1"/>
    <w:rsid w:val="006B7306"/>
    <w:rsid w:val="006B738C"/>
    <w:rsid w:val="006B7900"/>
    <w:rsid w:val="006B7B67"/>
    <w:rsid w:val="006B7BA0"/>
    <w:rsid w:val="006B7ED0"/>
    <w:rsid w:val="006C0099"/>
    <w:rsid w:val="006C04E7"/>
    <w:rsid w:val="006C079D"/>
    <w:rsid w:val="006C099E"/>
    <w:rsid w:val="006C09DB"/>
    <w:rsid w:val="006C0E22"/>
    <w:rsid w:val="006C1AD4"/>
    <w:rsid w:val="006C1CEC"/>
    <w:rsid w:val="006C2255"/>
    <w:rsid w:val="006C325E"/>
    <w:rsid w:val="006C32DD"/>
    <w:rsid w:val="006C3362"/>
    <w:rsid w:val="006C3658"/>
    <w:rsid w:val="006C376C"/>
    <w:rsid w:val="006C4CE3"/>
    <w:rsid w:val="006C5143"/>
    <w:rsid w:val="006C599B"/>
    <w:rsid w:val="006C5B4D"/>
    <w:rsid w:val="006C7483"/>
    <w:rsid w:val="006C7530"/>
    <w:rsid w:val="006C7A23"/>
    <w:rsid w:val="006C7B12"/>
    <w:rsid w:val="006D026A"/>
    <w:rsid w:val="006D089D"/>
    <w:rsid w:val="006D0E69"/>
    <w:rsid w:val="006D104D"/>
    <w:rsid w:val="006D17CE"/>
    <w:rsid w:val="006D2454"/>
    <w:rsid w:val="006D24D7"/>
    <w:rsid w:val="006D2957"/>
    <w:rsid w:val="006D2C7F"/>
    <w:rsid w:val="006D2FC2"/>
    <w:rsid w:val="006D384F"/>
    <w:rsid w:val="006D3E45"/>
    <w:rsid w:val="006D4046"/>
    <w:rsid w:val="006D482F"/>
    <w:rsid w:val="006D53F0"/>
    <w:rsid w:val="006D644C"/>
    <w:rsid w:val="006D663D"/>
    <w:rsid w:val="006D667A"/>
    <w:rsid w:val="006D66FD"/>
    <w:rsid w:val="006D686E"/>
    <w:rsid w:val="006D6DDD"/>
    <w:rsid w:val="006D7466"/>
    <w:rsid w:val="006D7603"/>
    <w:rsid w:val="006D7679"/>
    <w:rsid w:val="006D7D29"/>
    <w:rsid w:val="006E0185"/>
    <w:rsid w:val="006E0B42"/>
    <w:rsid w:val="006E0FF6"/>
    <w:rsid w:val="006E16C4"/>
    <w:rsid w:val="006E1F97"/>
    <w:rsid w:val="006E2408"/>
    <w:rsid w:val="006E2CB6"/>
    <w:rsid w:val="006E30C7"/>
    <w:rsid w:val="006E3913"/>
    <w:rsid w:val="006E3ED6"/>
    <w:rsid w:val="006E4381"/>
    <w:rsid w:val="006E4650"/>
    <w:rsid w:val="006E5683"/>
    <w:rsid w:val="006E6397"/>
    <w:rsid w:val="006E6435"/>
    <w:rsid w:val="006E6642"/>
    <w:rsid w:val="006E691D"/>
    <w:rsid w:val="006E6CAE"/>
    <w:rsid w:val="006E6EC9"/>
    <w:rsid w:val="006E7006"/>
    <w:rsid w:val="006E724E"/>
    <w:rsid w:val="006F024B"/>
    <w:rsid w:val="006F0759"/>
    <w:rsid w:val="006F077A"/>
    <w:rsid w:val="006F0F6E"/>
    <w:rsid w:val="006F1D42"/>
    <w:rsid w:val="006F2106"/>
    <w:rsid w:val="006F2C2F"/>
    <w:rsid w:val="006F2C48"/>
    <w:rsid w:val="006F312F"/>
    <w:rsid w:val="006F3887"/>
    <w:rsid w:val="006F3CD8"/>
    <w:rsid w:val="006F4CA1"/>
    <w:rsid w:val="006F4FFF"/>
    <w:rsid w:val="006F5366"/>
    <w:rsid w:val="006F5968"/>
    <w:rsid w:val="006F5AEA"/>
    <w:rsid w:val="006F61A2"/>
    <w:rsid w:val="006F72AA"/>
    <w:rsid w:val="006F7440"/>
    <w:rsid w:val="006F7647"/>
    <w:rsid w:val="006F7786"/>
    <w:rsid w:val="006F7878"/>
    <w:rsid w:val="00700184"/>
    <w:rsid w:val="007005BF"/>
    <w:rsid w:val="00700A27"/>
    <w:rsid w:val="00700BD9"/>
    <w:rsid w:val="00700EB0"/>
    <w:rsid w:val="007016E4"/>
    <w:rsid w:val="00701D70"/>
    <w:rsid w:val="00702010"/>
    <w:rsid w:val="007022B8"/>
    <w:rsid w:val="00702D99"/>
    <w:rsid w:val="00703496"/>
    <w:rsid w:val="0070437A"/>
    <w:rsid w:val="0070458A"/>
    <w:rsid w:val="00704823"/>
    <w:rsid w:val="0070563D"/>
    <w:rsid w:val="0070602C"/>
    <w:rsid w:val="007069D1"/>
    <w:rsid w:val="00706A40"/>
    <w:rsid w:val="00706AA5"/>
    <w:rsid w:val="007074B3"/>
    <w:rsid w:val="0070775F"/>
    <w:rsid w:val="00707AED"/>
    <w:rsid w:val="00707F6D"/>
    <w:rsid w:val="007102C2"/>
    <w:rsid w:val="00710333"/>
    <w:rsid w:val="0071053D"/>
    <w:rsid w:val="007108CD"/>
    <w:rsid w:val="007111E7"/>
    <w:rsid w:val="007115BB"/>
    <w:rsid w:val="007116B1"/>
    <w:rsid w:val="007118CB"/>
    <w:rsid w:val="00711918"/>
    <w:rsid w:val="00711BF1"/>
    <w:rsid w:val="00711FE1"/>
    <w:rsid w:val="00712020"/>
    <w:rsid w:val="00712135"/>
    <w:rsid w:val="0071279C"/>
    <w:rsid w:val="00712DB0"/>
    <w:rsid w:val="007135EB"/>
    <w:rsid w:val="00713D28"/>
    <w:rsid w:val="00714411"/>
    <w:rsid w:val="00714E8B"/>
    <w:rsid w:val="00715435"/>
    <w:rsid w:val="00715A1A"/>
    <w:rsid w:val="00715B79"/>
    <w:rsid w:val="00715C5C"/>
    <w:rsid w:val="00716756"/>
    <w:rsid w:val="007168EA"/>
    <w:rsid w:val="007170EE"/>
    <w:rsid w:val="00717608"/>
    <w:rsid w:val="0071761E"/>
    <w:rsid w:val="00717796"/>
    <w:rsid w:val="00717BD6"/>
    <w:rsid w:val="00717C29"/>
    <w:rsid w:val="00717C45"/>
    <w:rsid w:val="00717D83"/>
    <w:rsid w:val="00717F1A"/>
    <w:rsid w:val="00720132"/>
    <w:rsid w:val="00720786"/>
    <w:rsid w:val="007208D2"/>
    <w:rsid w:val="0072099B"/>
    <w:rsid w:val="00720EA7"/>
    <w:rsid w:val="0072119F"/>
    <w:rsid w:val="007214AD"/>
    <w:rsid w:val="00721FE9"/>
    <w:rsid w:val="0072236D"/>
    <w:rsid w:val="007225EF"/>
    <w:rsid w:val="00722EDE"/>
    <w:rsid w:val="00723377"/>
    <w:rsid w:val="00723469"/>
    <w:rsid w:val="0072432B"/>
    <w:rsid w:val="007249DC"/>
    <w:rsid w:val="00724AD3"/>
    <w:rsid w:val="0072557A"/>
    <w:rsid w:val="0072561F"/>
    <w:rsid w:val="007257AD"/>
    <w:rsid w:val="00725DF7"/>
    <w:rsid w:val="00725F39"/>
    <w:rsid w:val="0072636F"/>
    <w:rsid w:val="00726E96"/>
    <w:rsid w:val="007276BF"/>
    <w:rsid w:val="0072782F"/>
    <w:rsid w:val="00727EA4"/>
    <w:rsid w:val="00730485"/>
    <w:rsid w:val="007305FF"/>
    <w:rsid w:val="007307CB"/>
    <w:rsid w:val="00730AA2"/>
    <w:rsid w:val="00730C6F"/>
    <w:rsid w:val="00730FCD"/>
    <w:rsid w:val="00731704"/>
    <w:rsid w:val="00731721"/>
    <w:rsid w:val="00731C29"/>
    <w:rsid w:val="007326D2"/>
    <w:rsid w:val="007336A2"/>
    <w:rsid w:val="00733A6A"/>
    <w:rsid w:val="00733D1A"/>
    <w:rsid w:val="0073435D"/>
    <w:rsid w:val="00734D11"/>
    <w:rsid w:val="00734FB5"/>
    <w:rsid w:val="007350D8"/>
    <w:rsid w:val="007353A8"/>
    <w:rsid w:val="00735623"/>
    <w:rsid w:val="0073566F"/>
    <w:rsid w:val="007358CE"/>
    <w:rsid w:val="00735F7B"/>
    <w:rsid w:val="00736191"/>
    <w:rsid w:val="00736652"/>
    <w:rsid w:val="00736956"/>
    <w:rsid w:val="00736BF2"/>
    <w:rsid w:val="00736C78"/>
    <w:rsid w:val="0073724F"/>
    <w:rsid w:val="007375C6"/>
    <w:rsid w:val="00737739"/>
    <w:rsid w:val="007377AE"/>
    <w:rsid w:val="0073798C"/>
    <w:rsid w:val="007379F8"/>
    <w:rsid w:val="00737E1D"/>
    <w:rsid w:val="00737ECC"/>
    <w:rsid w:val="007401E2"/>
    <w:rsid w:val="00740721"/>
    <w:rsid w:val="007407EC"/>
    <w:rsid w:val="00740977"/>
    <w:rsid w:val="00740A4E"/>
    <w:rsid w:val="0074121C"/>
    <w:rsid w:val="00741BF3"/>
    <w:rsid w:val="00742122"/>
    <w:rsid w:val="007421B0"/>
    <w:rsid w:val="0074226B"/>
    <w:rsid w:val="00742353"/>
    <w:rsid w:val="00742A0F"/>
    <w:rsid w:val="00743F49"/>
    <w:rsid w:val="00743FC1"/>
    <w:rsid w:val="0074520D"/>
    <w:rsid w:val="00745378"/>
    <w:rsid w:val="00745576"/>
    <w:rsid w:val="00745A7A"/>
    <w:rsid w:val="00745FC1"/>
    <w:rsid w:val="007461B8"/>
    <w:rsid w:val="00746A4E"/>
    <w:rsid w:val="00746CD8"/>
    <w:rsid w:val="00746CFE"/>
    <w:rsid w:val="0074703E"/>
    <w:rsid w:val="00747D1A"/>
    <w:rsid w:val="00747FEC"/>
    <w:rsid w:val="007503DA"/>
    <w:rsid w:val="00750894"/>
    <w:rsid w:val="00750989"/>
    <w:rsid w:val="007509E7"/>
    <w:rsid w:val="00750D25"/>
    <w:rsid w:val="00750E7F"/>
    <w:rsid w:val="007510CA"/>
    <w:rsid w:val="00751231"/>
    <w:rsid w:val="007516E7"/>
    <w:rsid w:val="00751701"/>
    <w:rsid w:val="00752490"/>
    <w:rsid w:val="00753862"/>
    <w:rsid w:val="007538AD"/>
    <w:rsid w:val="00753D5E"/>
    <w:rsid w:val="00753EAE"/>
    <w:rsid w:val="00754525"/>
    <w:rsid w:val="007547B9"/>
    <w:rsid w:val="00754E12"/>
    <w:rsid w:val="00755368"/>
    <w:rsid w:val="00755B64"/>
    <w:rsid w:val="00755D30"/>
    <w:rsid w:val="0075614A"/>
    <w:rsid w:val="00756490"/>
    <w:rsid w:val="007565B9"/>
    <w:rsid w:val="00756A32"/>
    <w:rsid w:val="00756BA5"/>
    <w:rsid w:val="00756BA9"/>
    <w:rsid w:val="00756CEF"/>
    <w:rsid w:val="00756E3C"/>
    <w:rsid w:val="00756F8B"/>
    <w:rsid w:val="00757011"/>
    <w:rsid w:val="00757608"/>
    <w:rsid w:val="00757ACA"/>
    <w:rsid w:val="00757DD4"/>
    <w:rsid w:val="00757F9A"/>
    <w:rsid w:val="007600DF"/>
    <w:rsid w:val="0076102B"/>
    <w:rsid w:val="007610EF"/>
    <w:rsid w:val="00761742"/>
    <w:rsid w:val="007617C0"/>
    <w:rsid w:val="00761A61"/>
    <w:rsid w:val="00761E8A"/>
    <w:rsid w:val="007620BA"/>
    <w:rsid w:val="007627A1"/>
    <w:rsid w:val="00762C2D"/>
    <w:rsid w:val="00763DE7"/>
    <w:rsid w:val="007643AD"/>
    <w:rsid w:val="007645EC"/>
    <w:rsid w:val="00764F7F"/>
    <w:rsid w:val="0076508D"/>
    <w:rsid w:val="00765229"/>
    <w:rsid w:val="007653C0"/>
    <w:rsid w:val="00765D6D"/>
    <w:rsid w:val="00765E46"/>
    <w:rsid w:val="00766AED"/>
    <w:rsid w:val="00766E56"/>
    <w:rsid w:val="00766EE9"/>
    <w:rsid w:val="007672D0"/>
    <w:rsid w:val="00767444"/>
    <w:rsid w:val="007678D7"/>
    <w:rsid w:val="00767DD5"/>
    <w:rsid w:val="00767FB2"/>
    <w:rsid w:val="007704E1"/>
    <w:rsid w:val="00770676"/>
    <w:rsid w:val="00770996"/>
    <w:rsid w:val="007710FF"/>
    <w:rsid w:val="00771E21"/>
    <w:rsid w:val="00772579"/>
    <w:rsid w:val="00772DDA"/>
    <w:rsid w:val="007731DF"/>
    <w:rsid w:val="00773222"/>
    <w:rsid w:val="0077343D"/>
    <w:rsid w:val="00773547"/>
    <w:rsid w:val="00773982"/>
    <w:rsid w:val="00773CCA"/>
    <w:rsid w:val="00773F67"/>
    <w:rsid w:val="00774007"/>
    <w:rsid w:val="00774620"/>
    <w:rsid w:val="00775133"/>
    <w:rsid w:val="00775238"/>
    <w:rsid w:val="0077541F"/>
    <w:rsid w:val="00775474"/>
    <w:rsid w:val="00775593"/>
    <w:rsid w:val="00775641"/>
    <w:rsid w:val="00775B06"/>
    <w:rsid w:val="00775B16"/>
    <w:rsid w:val="00775B91"/>
    <w:rsid w:val="00775DCA"/>
    <w:rsid w:val="00775FD4"/>
    <w:rsid w:val="007769DF"/>
    <w:rsid w:val="00776E77"/>
    <w:rsid w:val="007777B7"/>
    <w:rsid w:val="00777EC3"/>
    <w:rsid w:val="007803C8"/>
    <w:rsid w:val="00780AE6"/>
    <w:rsid w:val="00780BDC"/>
    <w:rsid w:val="00780DF6"/>
    <w:rsid w:val="00781830"/>
    <w:rsid w:val="007818FF"/>
    <w:rsid w:val="00781F1E"/>
    <w:rsid w:val="007822C1"/>
    <w:rsid w:val="00782AC6"/>
    <w:rsid w:val="00782BB1"/>
    <w:rsid w:val="00782D7D"/>
    <w:rsid w:val="00783961"/>
    <w:rsid w:val="00783C31"/>
    <w:rsid w:val="00784A96"/>
    <w:rsid w:val="00784E6E"/>
    <w:rsid w:val="00785620"/>
    <w:rsid w:val="00785860"/>
    <w:rsid w:val="007862E2"/>
    <w:rsid w:val="00786B11"/>
    <w:rsid w:val="00787B39"/>
    <w:rsid w:val="00787C3B"/>
    <w:rsid w:val="007909FE"/>
    <w:rsid w:val="00790BC3"/>
    <w:rsid w:val="00790E6A"/>
    <w:rsid w:val="00791094"/>
    <w:rsid w:val="007917F6"/>
    <w:rsid w:val="00791C03"/>
    <w:rsid w:val="00792039"/>
    <w:rsid w:val="00792062"/>
    <w:rsid w:val="00792165"/>
    <w:rsid w:val="007924FA"/>
    <w:rsid w:val="00792595"/>
    <w:rsid w:val="0079264E"/>
    <w:rsid w:val="007926C0"/>
    <w:rsid w:val="007928C1"/>
    <w:rsid w:val="00792B39"/>
    <w:rsid w:val="00792D1A"/>
    <w:rsid w:val="00792DBF"/>
    <w:rsid w:val="0079349F"/>
    <w:rsid w:val="0079398E"/>
    <w:rsid w:val="007946AC"/>
    <w:rsid w:val="0079548A"/>
    <w:rsid w:val="00795F0C"/>
    <w:rsid w:val="007966F2"/>
    <w:rsid w:val="007968F7"/>
    <w:rsid w:val="0079693F"/>
    <w:rsid w:val="007970B0"/>
    <w:rsid w:val="00797BA2"/>
    <w:rsid w:val="00797C69"/>
    <w:rsid w:val="007A113F"/>
    <w:rsid w:val="007A1389"/>
    <w:rsid w:val="007A1910"/>
    <w:rsid w:val="007A1B4A"/>
    <w:rsid w:val="007A1CB7"/>
    <w:rsid w:val="007A2292"/>
    <w:rsid w:val="007A3471"/>
    <w:rsid w:val="007A35B9"/>
    <w:rsid w:val="007A3709"/>
    <w:rsid w:val="007A3F7E"/>
    <w:rsid w:val="007A3FFE"/>
    <w:rsid w:val="007A4217"/>
    <w:rsid w:val="007A4371"/>
    <w:rsid w:val="007A46DC"/>
    <w:rsid w:val="007A4710"/>
    <w:rsid w:val="007A4840"/>
    <w:rsid w:val="007A4BF1"/>
    <w:rsid w:val="007A4E3E"/>
    <w:rsid w:val="007A524D"/>
    <w:rsid w:val="007A56E1"/>
    <w:rsid w:val="007A614E"/>
    <w:rsid w:val="007A656E"/>
    <w:rsid w:val="007A658A"/>
    <w:rsid w:val="007A66BA"/>
    <w:rsid w:val="007A70C9"/>
    <w:rsid w:val="007A720F"/>
    <w:rsid w:val="007A77E6"/>
    <w:rsid w:val="007B09F5"/>
    <w:rsid w:val="007B0B40"/>
    <w:rsid w:val="007B174B"/>
    <w:rsid w:val="007B1C0B"/>
    <w:rsid w:val="007B23B8"/>
    <w:rsid w:val="007B2A35"/>
    <w:rsid w:val="007B2D40"/>
    <w:rsid w:val="007B344B"/>
    <w:rsid w:val="007B37BC"/>
    <w:rsid w:val="007B3A68"/>
    <w:rsid w:val="007B3BB0"/>
    <w:rsid w:val="007B3E3F"/>
    <w:rsid w:val="007B4C7B"/>
    <w:rsid w:val="007B5316"/>
    <w:rsid w:val="007B54DD"/>
    <w:rsid w:val="007B5C43"/>
    <w:rsid w:val="007B5E3E"/>
    <w:rsid w:val="007B64D6"/>
    <w:rsid w:val="007B666D"/>
    <w:rsid w:val="007B6867"/>
    <w:rsid w:val="007B6AE2"/>
    <w:rsid w:val="007B6BC8"/>
    <w:rsid w:val="007B6F88"/>
    <w:rsid w:val="007B6FE2"/>
    <w:rsid w:val="007B7670"/>
    <w:rsid w:val="007B7B4C"/>
    <w:rsid w:val="007B7EFB"/>
    <w:rsid w:val="007C0076"/>
    <w:rsid w:val="007C037E"/>
    <w:rsid w:val="007C0898"/>
    <w:rsid w:val="007C0A95"/>
    <w:rsid w:val="007C0ADD"/>
    <w:rsid w:val="007C0C4A"/>
    <w:rsid w:val="007C0EEA"/>
    <w:rsid w:val="007C12C2"/>
    <w:rsid w:val="007C12C7"/>
    <w:rsid w:val="007C12DC"/>
    <w:rsid w:val="007C1BA1"/>
    <w:rsid w:val="007C1C64"/>
    <w:rsid w:val="007C2E58"/>
    <w:rsid w:val="007C3ADE"/>
    <w:rsid w:val="007C3BD3"/>
    <w:rsid w:val="007C3F43"/>
    <w:rsid w:val="007C4952"/>
    <w:rsid w:val="007C4A4B"/>
    <w:rsid w:val="007C5598"/>
    <w:rsid w:val="007C5B72"/>
    <w:rsid w:val="007C5EC4"/>
    <w:rsid w:val="007C67B8"/>
    <w:rsid w:val="007C6E50"/>
    <w:rsid w:val="007C7162"/>
    <w:rsid w:val="007D1202"/>
    <w:rsid w:val="007D1952"/>
    <w:rsid w:val="007D19D1"/>
    <w:rsid w:val="007D1A7B"/>
    <w:rsid w:val="007D20D6"/>
    <w:rsid w:val="007D212C"/>
    <w:rsid w:val="007D262B"/>
    <w:rsid w:val="007D28BF"/>
    <w:rsid w:val="007D2B08"/>
    <w:rsid w:val="007D2EA3"/>
    <w:rsid w:val="007D3429"/>
    <w:rsid w:val="007D3B0B"/>
    <w:rsid w:val="007D3DE7"/>
    <w:rsid w:val="007D4405"/>
    <w:rsid w:val="007D49BC"/>
    <w:rsid w:val="007D4DCD"/>
    <w:rsid w:val="007D4FA3"/>
    <w:rsid w:val="007D500C"/>
    <w:rsid w:val="007D5DA4"/>
    <w:rsid w:val="007D6A68"/>
    <w:rsid w:val="007D6DE0"/>
    <w:rsid w:val="007D6FB1"/>
    <w:rsid w:val="007D7847"/>
    <w:rsid w:val="007E0537"/>
    <w:rsid w:val="007E0AFF"/>
    <w:rsid w:val="007E0D51"/>
    <w:rsid w:val="007E110A"/>
    <w:rsid w:val="007E1D3A"/>
    <w:rsid w:val="007E1E27"/>
    <w:rsid w:val="007E23C1"/>
    <w:rsid w:val="007E2646"/>
    <w:rsid w:val="007E29AB"/>
    <w:rsid w:val="007E3A8E"/>
    <w:rsid w:val="007E3F73"/>
    <w:rsid w:val="007E44F6"/>
    <w:rsid w:val="007E4535"/>
    <w:rsid w:val="007E4F74"/>
    <w:rsid w:val="007E4FC9"/>
    <w:rsid w:val="007E505C"/>
    <w:rsid w:val="007E54C7"/>
    <w:rsid w:val="007E59F1"/>
    <w:rsid w:val="007E5A89"/>
    <w:rsid w:val="007E5CC6"/>
    <w:rsid w:val="007E6002"/>
    <w:rsid w:val="007E60E5"/>
    <w:rsid w:val="007E61C8"/>
    <w:rsid w:val="007E63C7"/>
    <w:rsid w:val="007E6481"/>
    <w:rsid w:val="007E6701"/>
    <w:rsid w:val="007E6708"/>
    <w:rsid w:val="007E6862"/>
    <w:rsid w:val="007E68E9"/>
    <w:rsid w:val="007E6957"/>
    <w:rsid w:val="007E6E1C"/>
    <w:rsid w:val="007E7462"/>
    <w:rsid w:val="007E7D7B"/>
    <w:rsid w:val="007F00F9"/>
    <w:rsid w:val="007F0145"/>
    <w:rsid w:val="007F05D3"/>
    <w:rsid w:val="007F0EF7"/>
    <w:rsid w:val="007F1D96"/>
    <w:rsid w:val="007F1DEC"/>
    <w:rsid w:val="007F248C"/>
    <w:rsid w:val="007F2501"/>
    <w:rsid w:val="007F2B7A"/>
    <w:rsid w:val="007F2BA9"/>
    <w:rsid w:val="007F2C06"/>
    <w:rsid w:val="007F2D47"/>
    <w:rsid w:val="007F5090"/>
    <w:rsid w:val="007F52FE"/>
    <w:rsid w:val="007F540B"/>
    <w:rsid w:val="007F5CE5"/>
    <w:rsid w:val="007F5E90"/>
    <w:rsid w:val="007F6223"/>
    <w:rsid w:val="007F672C"/>
    <w:rsid w:val="007F6BDF"/>
    <w:rsid w:val="007F6F5F"/>
    <w:rsid w:val="007F75D2"/>
    <w:rsid w:val="007F7996"/>
    <w:rsid w:val="0080012D"/>
    <w:rsid w:val="00800D76"/>
    <w:rsid w:val="008011C5"/>
    <w:rsid w:val="00801BA7"/>
    <w:rsid w:val="00801BCC"/>
    <w:rsid w:val="00801E7C"/>
    <w:rsid w:val="00801F93"/>
    <w:rsid w:val="008024C5"/>
    <w:rsid w:val="008028D0"/>
    <w:rsid w:val="00802A1F"/>
    <w:rsid w:val="00802B10"/>
    <w:rsid w:val="00802D10"/>
    <w:rsid w:val="00803720"/>
    <w:rsid w:val="00803907"/>
    <w:rsid w:val="00803A00"/>
    <w:rsid w:val="00803DCD"/>
    <w:rsid w:val="008041AB"/>
    <w:rsid w:val="0080453A"/>
    <w:rsid w:val="00804B77"/>
    <w:rsid w:val="008052CC"/>
    <w:rsid w:val="0080620D"/>
    <w:rsid w:val="0080630E"/>
    <w:rsid w:val="00806717"/>
    <w:rsid w:val="00806AEA"/>
    <w:rsid w:val="00807203"/>
    <w:rsid w:val="008074E9"/>
    <w:rsid w:val="008117EC"/>
    <w:rsid w:val="00812681"/>
    <w:rsid w:val="00812EE8"/>
    <w:rsid w:val="008134A9"/>
    <w:rsid w:val="008135BE"/>
    <w:rsid w:val="00813666"/>
    <w:rsid w:val="008139E9"/>
    <w:rsid w:val="00813BEF"/>
    <w:rsid w:val="00813F5F"/>
    <w:rsid w:val="00813FA6"/>
    <w:rsid w:val="00814100"/>
    <w:rsid w:val="0081417F"/>
    <w:rsid w:val="008143FD"/>
    <w:rsid w:val="008146D8"/>
    <w:rsid w:val="00815009"/>
    <w:rsid w:val="00815327"/>
    <w:rsid w:val="0081540E"/>
    <w:rsid w:val="00815742"/>
    <w:rsid w:val="00815872"/>
    <w:rsid w:val="00815D6C"/>
    <w:rsid w:val="00816118"/>
    <w:rsid w:val="008161C2"/>
    <w:rsid w:val="00816B80"/>
    <w:rsid w:val="00816BCB"/>
    <w:rsid w:val="00816CFD"/>
    <w:rsid w:val="00816D77"/>
    <w:rsid w:val="00816DBB"/>
    <w:rsid w:val="008171E5"/>
    <w:rsid w:val="0082003B"/>
    <w:rsid w:val="00820D40"/>
    <w:rsid w:val="00820EB1"/>
    <w:rsid w:val="00821821"/>
    <w:rsid w:val="00821C7D"/>
    <w:rsid w:val="0082205B"/>
    <w:rsid w:val="008220C6"/>
    <w:rsid w:val="008224F3"/>
    <w:rsid w:val="00822666"/>
    <w:rsid w:val="0082280F"/>
    <w:rsid w:val="00822C1E"/>
    <w:rsid w:val="00822E79"/>
    <w:rsid w:val="00822EEC"/>
    <w:rsid w:val="00823169"/>
    <w:rsid w:val="00823ADD"/>
    <w:rsid w:val="00823E82"/>
    <w:rsid w:val="00823EE6"/>
    <w:rsid w:val="0082416B"/>
    <w:rsid w:val="00824682"/>
    <w:rsid w:val="00824761"/>
    <w:rsid w:val="00824BF0"/>
    <w:rsid w:val="008252BD"/>
    <w:rsid w:val="00825542"/>
    <w:rsid w:val="00825E9A"/>
    <w:rsid w:val="00826003"/>
    <w:rsid w:val="008265CA"/>
    <w:rsid w:val="008265ED"/>
    <w:rsid w:val="00826608"/>
    <w:rsid w:val="00826637"/>
    <w:rsid w:val="00826C36"/>
    <w:rsid w:val="008278BE"/>
    <w:rsid w:val="00827C98"/>
    <w:rsid w:val="00827E4C"/>
    <w:rsid w:val="00827F75"/>
    <w:rsid w:val="008308E0"/>
    <w:rsid w:val="008312CF"/>
    <w:rsid w:val="008313E6"/>
    <w:rsid w:val="0083184F"/>
    <w:rsid w:val="00831CE5"/>
    <w:rsid w:val="0083228C"/>
    <w:rsid w:val="00832454"/>
    <w:rsid w:val="00832B21"/>
    <w:rsid w:val="00832B98"/>
    <w:rsid w:val="00832D88"/>
    <w:rsid w:val="0083379A"/>
    <w:rsid w:val="0083425A"/>
    <w:rsid w:val="008343E0"/>
    <w:rsid w:val="008347E3"/>
    <w:rsid w:val="00834C81"/>
    <w:rsid w:val="00834DD7"/>
    <w:rsid w:val="0083520F"/>
    <w:rsid w:val="00835BF8"/>
    <w:rsid w:val="00835DAF"/>
    <w:rsid w:val="0083603A"/>
    <w:rsid w:val="008365E7"/>
    <w:rsid w:val="00836A58"/>
    <w:rsid w:val="00836C1A"/>
    <w:rsid w:val="00836DB8"/>
    <w:rsid w:val="00836FAA"/>
    <w:rsid w:val="008370EE"/>
    <w:rsid w:val="008375F8"/>
    <w:rsid w:val="00840898"/>
    <w:rsid w:val="00840EC0"/>
    <w:rsid w:val="008414C8"/>
    <w:rsid w:val="008415B6"/>
    <w:rsid w:val="008418E5"/>
    <w:rsid w:val="00841C09"/>
    <w:rsid w:val="00841D8E"/>
    <w:rsid w:val="00842410"/>
    <w:rsid w:val="00842600"/>
    <w:rsid w:val="00843A50"/>
    <w:rsid w:val="00843AFD"/>
    <w:rsid w:val="00843E35"/>
    <w:rsid w:val="00844AF7"/>
    <w:rsid w:val="00844E10"/>
    <w:rsid w:val="00844EEC"/>
    <w:rsid w:val="008450DA"/>
    <w:rsid w:val="00845359"/>
    <w:rsid w:val="00845B17"/>
    <w:rsid w:val="00845D77"/>
    <w:rsid w:val="008460F2"/>
    <w:rsid w:val="00846172"/>
    <w:rsid w:val="00846210"/>
    <w:rsid w:val="00846442"/>
    <w:rsid w:val="008466FD"/>
    <w:rsid w:val="00846D74"/>
    <w:rsid w:val="00847039"/>
    <w:rsid w:val="00847051"/>
    <w:rsid w:val="008470D8"/>
    <w:rsid w:val="0084739B"/>
    <w:rsid w:val="00847410"/>
    <w:rsid w:val="008475C2"/>
    <w:rsid w:val="0084797F"/>
    <w:rsid w:val="008479F9"/>
    <w:rsid w:val="00847CCE"/>
    <w:rsid w:val="00847EE5"/>
    <w:rsid w:val="00847F32"/>
    <w:rsid w:val="008500A9"/>
    <w:rsid w:val="008501D6"/>
    <w:rsid w:val="008506A5"/>
    <w:rsid w:val="00850D7A"/>
    <w:rsid w:val="0085119C"/>
    <w:rsid w:val="00851392"/>
    <w:rsid w:val="008516A6"/>
    <w:rsid w:val="00851BD9"/>
    <w:rsid w:val="00851C7B"/>
    <w:rsid w:val="008531AF"/>
    <w:rsid w:val="008535B6"/>
    <w:rsid w:val="00854251"/>
    <w:rsid w:val="008547AE"/>
    <w:rsid w:val="00855192"/>
    <w:rsid w:val="00855396"/>
    <w:rsid w:val="0085588B"/>
    <w:rsid w:val="00855EAD"/>
    <w:rsid w:val="00855F85"/>
    <w:rsid w:val="008561CA"/>
    <w:rsid w:val="00856391"/>
    <w:rsid w:val="008564C9"/>
    <w:rsid w:val="0085655D"/>
    <w:rsid w:val="00856815"/>
    <w:rsid w:val="00856917"/>
    <w:rsid w:val="00856B23"/>
    <w:rsid w:val="00856E94"/>
    <w:rsid w:val="00856EDE"/>
    <w:rsid w:val="00856EE8"/>
    <w:rsid w:val="00857B1F"/>
    <w:rsid w:val="00857B2D"/>
    <w:rsid w:val="00857D05"/>
    <w:rsid w:val="008601BE"/>
    <w:rsid w:val="00860351"/>
    <w:rsid w:val="008606CE"/>
    <w:rsid w:val="008609BF"/>
    <w:rsid w:val="00861553"/>
    <w:rsid w:val="0086176A"/>
    <w:rsid w:val="00861EE1"/>
    <w:rsid w:val="0086263F"/>
    <w:rsid w:val="0086268F"/>
    <w:rsid w:val="00862CD4"/>
    <w:rsid w:val="00862D5A"/>
    <w:rsid w:val="00862E13"/>
    <w:rsid w:val="00862F51"/>
    <w:rsid w:val="008634DE"/>
    <w:rsid w:val="008639BD"/>
    <w:rsid w:val="00863AE3"/>
    <w:rsid w:val="00864316"/>
    <w:rsid w:val="00864485"/>
    <w:rsid w:val="008644F4"/>
    <w:rsid w:val="00864D5A"/>
    <w:rsid w:val="00864E14"/>
    <w:rsid w:val="00865503"/>
    <w:rsid w:val="00865DC7"/>
    <w:rsid w:val="00866FDE"/>
    <w:rsid w:val="00866FEB"/>
    <w:rsid w:val="008671A0"/>
    <w:rsid w:val="00867706"/>
    <w:rsid w:val="00867713"/>
    <w:rsid w:val="00867BC1"/>
    <w:rsid w:val="008705D8"/>
    <w:rsid w:val="00871661"/>
    <w:rsid w:val="00871690"/>
    <w:rsid w:val="00871B45"/>
    <w:rsid w:val="00871D97"/>
    <w:rsid w:val="00871DA0"/>
    <w:rsid w:val="00871FB8"/>
    <w:rsid w:val="00872F4D"/>
    <w:rsid w:val="00872FE6"/>
    <w:rsid w:val="00873336"/>
    <w:rsid w:val="008733CB"/>
    <w:rsid w:val="00873551"/>
    <w:rsid w:val="0087395C"/>
    <w:rsid w:val="0087409C"/>
    <w:rsid w:val="00874302"/>
    <w:rsid w:val="00874485"/>
    <w:rsid w:val="00874D6E"/>
    <w:rsid w:val="008753B6"/>
    <w:rsid w:val="0087559E"/>
    <w:rsid w:val="00875684"/>
    <w:rsid w:val="00875BD6"/>
    <w:rsid w:val="00876BEC"/>
    <w:rsid w:val="00876FA7"/>
    <w:rsid w:val="00877053"/>
    <w:rsid w:val="008774B5"/>
    <w:rsid w:val="00877B95"/>
    <w:rsid w:val="00880223"/>
    <w:rsid w:val="00880BEF"/>
    <w:rsid w:val="008812A7"/>
    <w:rsid w:val="008815A5"/>
    <w:rsid w:val="00881870"/>
    <w:rsid w:val="00881AC4"/>
    <w:rsid w:val="00881BB9"/>
    <w:rsid w:val="00881DBD"/>
    <w:rsid w:val="0088216E"/>
    <w:rsid w:val="0088260D"/>
    <w:rsid w:val="00882983"/>
    <w:rsid w:val="00882BB8"/>
    <w:rsid w:val="00882E12"/>
    <w:rsid w:val="00883083"/>
    <w:rsid w:val="0088314E"/>
    <w:rsid w:val="0088482D"/>
    <w:rsid w:val="00884EED"/>
    <w:rsid w:val="00885016"/>
    <w:rsid w:val="0088515A"/>
    <w:rsid w:val="008854CC"/>
    <w:rsid w:val="0088588F"/>
    <w:rsid w:val="008861D9"/>
    <w:rsid w:val="00886431"/>
    <w:rsid w:val="0088684E"/>
    <w:rsid w:val="00886984"/>
    <w:rsid w:val="00886A8B"/>
    <w:rsid w:val="00886B71"/>
    <w:rsid w:val="008870D1"/>
    <w:rsid w:val="00887383"/>
    <w:rsid w:val="00887394"/>
    <w:rsid w:val="00887CE7"/>
    <w:rsid w:val="008907A6"/>
    <w:rsid w:val="00890B96"/>
    <w:rsid w:val="00890DEC"/>
    <w:rsid w:val="0089115E"/>
    <w:rsid w:val="008911F8"/>
    <w:rsid w:val="0089125F"/>
    <w:rsid w:val="00891958"/>
    <w:rsid w:val="00891EA9"/>
    <w:rsid w:val="008924B6"/>
    <w:rsid w:val="00892B27"/>
    <w:rsid w:val="00892C5C"/>
    <w:rsid w:val="00893666"/>
    <w:rsid w:val="008938DE"/>
    <w:rsid w:val="00893C93"/>
    <w:rsid w:val="00895281"/>
    <w:rsid w:val="0089535A"/>
    <w:rsid w:val="00895E55"/>
    <w:rsid w:val="00896706"/>
    <w:rsid w:val="00896B98"/>
    <w:rsid w:val="00896D43"/>
    <w:rsid w:val="00897056"/>
    <w:rsid w:val="00897479"/>
    <w:rsid w:val="00897929"/>
    <w:rsid w:val="00897D31"/>
    <w:rsid w:val="008A092A"/>
    <w:rsid w:val="008A11CC"/>
    <w:rsid w:val="008A1381"/>
    <w:rsid w:val="008A1541"/>
    <w:rsid w:val="008A264C"/>
    <w:rsid w:val="008A3105"/>
    <w:rsid w:val="008A3436"/>
    <w:rsid w:val="008A3831"/>
    <w:rsid w:val="008A3D6D"/>
    <w:rsid w:val="008A4142"/>
    <w:rsid w:val="008A48B2"/>
    <w:rsid w:val="008A5099"/>
    <w:rsid w:val="008A5E44"/>
    <w:rsid w:val="008A6246"/>
    <w:rsid w:val="008A64D6"/>
    <w:rsid w:val="008A64EE"/>
    <w:rsid w:val="008A65F7"/>
    <w:rsid w:val="008A6EC5"/>
    <w:rsid w:val="008A7638"/>
    <w:rsid w:val="008A768B"/>
    <w:rsid w:val="008B032D"/>
    <w:rsid w:val="008B0472"/>
    <w:rsid w:val="008B04B9"/>
    <w:rsid w:val="008B08E2"/>
    <w:rsid w:val="008B0A67"/>
    <w:rsid w:val="008B0D5A"/>
    <w:rsid w:val="008B0DE9"/>
    <w:rsid w:val="008B15EC"/>
    <w:rsid w:val="008B16FB"/>
    <w:rsid w:val="008B1761"/>
    <w:rsid w:val="008B22CB"/>
    <w:rsid w:val="008B2DBD"/>
    <w:rsid w:val="008B3747"/>
    <w:rsid w:val="008B3EFB"/>
    <w:rsid w:val="008B4040"/>
    <w:rsid w:val="008B40FA"/>
    <w:rsid w:val="008B4207"/>
    <w:rsid w:val="008B4522"/>
    <w:rsid w:val="008B461F"/>
    <w:rsid w:val="008B49A0"/>
    <w:rsid w:val="008B4BE8"/>
    <w:rsid w:val="008B4FE1"/>
    <w:rsid w:val="008B538F"/>
    <w:rsid w:val="008B550A"/>
    <w:rsid w:val="008B65A1"/>
    <w:rsid w:val="008B65C2"/>
    <w:rsid w:val="008B69E2"/>
    <w:rsid w:val="008B6B64"/>
    <w:rsid w:val="008B6DE2"/>
    <w:rsid w:val="008B6E0D"/>
    <w:rsid w:val="008B7102"/>
    <w:rsid w:val="008B796B"/>
    <w:rsid w:val="008B7A0E"/>
    <w:rsid w:val="008B7DE4"/>
    <w:rsid w:val="008C047D"/>
    <w:rsid w:val="008C07B5"/>
    <w:rsid w:val="008C0A96"/>
    <w:rsid w:val="008C0BAD"/>
    <w:rsid w:val="008C0BE4"/>
    <w:rsid w:val="008C179A"/>
    <w:rsid w:val="008C1A6D"/>
    <w:rsid w:val="008C2286"/>
    <w:rsid w:val="008C24CF"/>
    <w:rsid w:val="008C2692"/>
    <w:rsid w:val="008C311B"/>
    <w:rsid w:val="008C391C"/>
    <w:rsid w:val="008C3FF3"/>
    <w:rsid w:val="008C44CD"/>
    <w:rsid w:val="008C4CAD"/>
    <w:rsid w:val="008C4DC4"/>
    <w:rsid w:val="008C5016"/>
    <w:rsid w:val="008C5228"/>
    <w:rsid w:val="008C52F2"/>
    <w:rsid w:val="008C58A5"/>
    <w:rsid w:val="008C6588"/>
    <w:rsid w:val="008C6751"/>
    <w:rsid w:val="008C6A47"/>
    <w:rsid w:val="008C6E30"/>
    <w:rsid w:val="008C715D"/>
    <w:rsid w:val="008C73CF"/>
    <w:rsid w:val="008C7A70"/>
    <w:rsid w:val="008D0A1A"/>
    <w:rsid w:val="008D1FD0"/>
    <w:rsid w:val="008D2590"/>
    <w:rsid w:val="008D3120"/>
    <w:rsid w:val="008D3B4E"/>
    <w:rsid w:val="008D3FF8"/>
    <w:rsid w:val="008D4D00"/>
    <w:rsid w:val="008D591F"/>
    <w:rsid w:val="008D59FC"/>
    <w:rsid w:val="008D5C4C"/>
    <w:rsid w:val="008D5EAE"/>
    <w:rsid w:val="008D6181"/>
    <w:rsid w:val="008D61BD"/>
    <w:rsid w:val="008D620F"/>
    <w:rsid w:val="008D63E4"/>
    <w:rsid w:val="008D69E3"/>
    <w:rsid w:val="008D7CA1"/>
    <w:rsid w:val="008E089E"/>
    <w:rsid w:val="008E08B2"/>
    <w:rsid w:val="008E0A6F"/>
    <w:rsid w:val="008E0B02"/>
    <w:rsid w:val="008E0B8F"/>
    <w:rsid w:val="008E0E3D"/>
    <w:rsid w:val="008E1093"/>
    <w:rsid w:val="008E11DA"/>
    <w:rsid w:val="008E1774"/>
    <w:rsid w:val="008E188C"/>
    <w:rsid w:val="008E19EA"/>
    <w:rsid w:val="008E1A67"/>
    <w:rsid w:val="008E1B7C"/>
    <w:rsid w:val="008E1DD9"/>
    <w:rsid w:val="008E28F3"/>
    <w:rsid w:val="008E317A"/>
    <w:rsid w:val="008E3687"/>
    <w:rsid w:val="008E395F"/>
    <w:rsid w:val="008E4041"/>
    <w:rsid w:val="008E4237"/>
    <w:rsid w:val="008E4281"/>
    <w:rsid w:val="008E46F4"/>
    <w:rsid w:val="008E47EA"/>
    <w:rsid w:val="008E4B20"/>
    <w:rsid w:val="008E4F4D"/>
    <w:rsid w:val="008E5468"/>
    <w:rsid w:val="008E5698"/>
    <w:rsid w:val="008E569B"/>
    <w:rsid w:val="008E6566"/>
    <w:rsid w:val="008E6599"/>
    <w:rsid w:val="008E65F6"/>
    <w:rsid w:val="008E7070"/>
    <w:rsid w:val="008E72F5"/>
    <w:rsid w:val="008E7827"/>
    <w:rsid w:val="008F144B"/>
    <w:rsid w:val="008F152F"/>
    <w:rsid w:val="008F1D61"/>
    <w:rsid w:val="008F1EBB"/>
    <w:rsid w:val="008F21B8"/>
    <w:rsid w:val="008F23E3"/>
    <w:rsid w:val="008F2D6F"/>
    <w:rsid w:val="008F2DD7"/>
    <w:rsid w:val="008F2F08"/>
    <w:rsid w:val="008F3A19"/>
    <w:rsid w:val="008F3E1D"/>
    <w:rsid w:val="008F3E82"/>
    <w:rsid w:val="008F424A"/>
    <w:rsid w:val="008F4274"/>
    <w:rsid w:val="008F4C63"/>
    <w:rsid w:val="008F55A3"/>
    <w:rsid w:val="008F57AB"/>
    <w:rsid w:val="008F58F9"/>
    <w:rsid w:val="008F5DB7"/>
    <w:rsid w:val="008F6B56"/>
    <w:rsid w:val="008F6B7C"/>
    <w:rsid w:val="008F7450"/>
    <w:rsid w:val="008F76EC"/>
    <w:rsid w:val="008F7A88"/>
    <w:rsid w:val="008F7ACF"/>
    <w:rsid w:val="008F7FB3"/>
    <w:rsid w:val="00900091"/>
    <w:rsid w:val="009003F3"/>
    <w:rsid w:val="00900601"/>
    <w:rsid w:val="00900BB1"/>
    <w:rsid w:val="00900C3B"/>
    <w:rsid w:val="00900FF4"/>
    <w:rsid w:val="00901143"/>
    <w:rsid w:val="00901468"/>
    <w:rsid w:val="00901A6D"/>
    <w:rsid w:val="00901AB7"/>
    <w:rsid w:val="00901CC6"/>
    <w:rsid w:val="00901D93"/>
    <w:rsid w:val="00902D8E"/>
    <w:rsid w:val="009032D6"/>
    <w:rsid w:val="00903452"/>
    <w:rsid w:val="009039FE"/>
    <w:rsid w:val="00904556"/>
    <w:rsid w:val="009046E3"/>
    <w:rsid w:val="0090476B"/>
    <w:rsid w:val="00904CC4"/>
    <w:rsid w:val="00904F7A"/>
    <w:rsid w:val="00905356"/>
    <w:rsid w:val="00905F4F"/>
    <w:rsid w:val="00906C47"/>
    <w:rsid w:val="009072D6"/>
    <w:rsid w:val="009078C3"/>
    <w:rsid w:val="00907DF8"/>
    <w:rsid w:val="009100F6"/>
    <w:rsid w:val="00910211"/>
    <w:rsid w:val="00910320"/>
    <w:rsid w:val="00910728"/>
    <w:rsid w:val="00910A2B"/>
    <w:rsid w:val="0091127D"/>
    <w:rsid w:val="0091169D"/>
    <w:rsid w:val="00911741"/>
    <w:rsid w:val="00911C8B"/>
    <w:rsid w:val="00912207"/>
    <w:rsid w:val="00912375"/>
    <w:rsid w:val="009126FD"/>
    <w:rsid w:val="00913B64"/>
    <w:rsid w:val="00913D04"/>
    <w:rsid w:val="00914EE8"/>
    <w:rsid w:val="00915303"/>
    <w:rsid w:val="00915461"/>
    <w:rsid w:val="009170F8"/>
    <w:rsid w:val="0091743B"/>
    <w:rsid w:val="00917FCC"/>
    <w:rsid w:val="0092032A"/>
    <w:rsid w:val="0092061D"/>
    <w:rsid w:val="009207DA"/>
    <w:rsid w:val="00920867"/>
    <w:rsid w:val="009212B1"/>
    <w:rsid w:val="00921E25"/>
    <w:rsid w:val="009223FA"/>
    <w:rsid w:val="00922628"/>
    <w:rsid w:val="00922660"/>
    <w:rsid w:val="00922964"/>
    <w:rsid w:val="00922CB6"/>
    <w:rsid w:val="009231E7"/>
    <w:rsid w:val="0092355E"/>
    <w:rsid w:val="00923638"/>
    <w:rsid w:val="00923AE0"/>
    <w:rsid w:val="00923AE7"/>
    <w:rsid w:val="00923FC7"/>
    <w:rsid w:val="009240C3"/>
    <w:rsid w:val="0092479B"/>
    <w:rsid w:val="009251A7"/>
    <w:rsid w:val="0092521D"/>
    <w:rsid w:val="00925594"/>
    <w:rsid w:val="009257DF"/>
    <w:rsid w:val="009258F1"/>
    <w:rsid w:val="00925C49"/>
    <w:rsid w:val="00925F61"/>
    <w:rsid w:val="009266D4"/>
    <w:rsid w:val="00926983"/>
    <w:rsid w:val="009269C6"/>
    <w:rsid w:val="00926C34"/>
    <w:rsid w:val="00927205"/>
    <w:rsid w:val="00927A52"/>
    <w:rsid w:val="00927DA9"/>
    <w:rsid w:val="00930239"/>
    <w:rsid w:val="0093036B"/>
    <w:rsid w:val="00930461"/>
    <w:rsid w:val="00930913"/>
    <w:rsid w:val="00930E41"/>
    <w:rsid w:val="009316C3"/>
    <w:rsid w:val="00931787"/>
    <w:rsid w:val="009317C0"/>
    <w:rsid w:val="00931812"/>
    <w:rsid w:val="00931993"/>
    <w:rsid w:val="00931D43"/>
    <w:rsid w:val="0093246A"/>
    <w:rsid w:val="0093279B"/>
    <w:rsid w:val="00933163"/>
    <w:rsid w:val="009332A8"/>
    <w:rsid w:val="009335F5"/>
    <w:rsid w:val="0093381C"/>
    <w:rsid w:val="00933949"/>
    <w:rsid w:val="0093444D"/>
    <w:rsid w:val="00934A4E"/>
    <w:rsid w:val="00934BB6"/>
    <w:rsid w:val="009359A5"/>
    <w:rsid w:val="00935F9F"/>
    <w:rsid w:val="009368FC"/>
    <w:rsid w:val="00936C4C"/>
    <w:rsid w:val="00937680"/>
    <w:rsid w:val="00937A51"/>
    <w:rsid w:val="00937F2D"/>
    <w:rsid w:val="00940672"/>
    <w:rsid w:val="00940C39"/>
    <w:rsid w:val="00940FC6"/>
    <w:rsid w:val="0094116A"/>
    <w:rsid w:val="0094120C"/>
    <w:rsid w:val="00941210"/>
    <w:rsid w:val="0094130C"/>
    <w:rsid w:val="00941822"/>
    <w:rsid w:val="0094189D"/>
    <w:rsid w:val="00941C66"/>
    <w:rsid w:val="00941D42"/>
    <w:rsid w:val="00941EF4"/>
    <w:rsid w:val="00941F80"/>
    <w:rsid w:val="00941FCB"/>
    <w:rsid w:val="009421FA"/>
    <w:rsid w:val="0094222D"/>
    <w:rsid w:val="00942546"/>
    <w:rsid w:val="00942A9D"/>
    <w:rsid w:val="009433A6"/>
    <w:rsid w:val="009433B3"/>
    <w:rsid w:val="009434B1"/>
    <w:rsid w:val="009439B1"/>
    <w:rsid w:val="00944056"/>
    <w:rsid w:val="00944558"/>
    <w:rsid w:val="00944569"/>
    <w:rsid w:val="009445DF"/>
    <w:rsid w:val="00944AA5"/>
    <w:rsid w:val="00944B11"/>
    <w:rsid w:val="00945499"/>
    <w:rsid w:val="00945740"/>
    <w:rsid w:val="0094598E"/>
    <w:rsid w:val="00945C66"/>
    <w:rsid w:val="00945FCA"/>
    <w:rsid w:val="0094688D"/>
    <w:rsid w:val="00946C0F"/>
    <w:rsid w:val="009471EC"/>
    <w:rsid w:val="009474D4"/>
    <w:rsid w:val="009475DF"/>
    <w:rsid w:val="00950460"/>
    <w:rsid w:val="009505F3"/>
    <w:rsid w:val="00950947"/>
    <w:rsid w:val="00950AF3"/>
    <w:rsid w:val="00950BCE"/>
    <w:rsid w:val="00950FC6"/>
    <w:rsid w:val="009513D2"/>
    <w:rsid w:val="00951904"/>
    <w:rsid w:val="009519BE"/>
    <w:rsid w:val="00951E04"/>
    <w:rsid w:val="0095231B"/>
    <w:rsid w:val="00953522"/>
    <w:rsid w:val="009538F2"/>
    <w:rsid w:val="00953B18"/>
    <w:rsid w:val="00953E0D"/>
    <w:rsid w:val="0095419B"/>
    <w:rsid w:val="009542D1"/>
    <w:rsid w:val="009544E0"/>
    <w:rsid w:val="00954CE9"/>
    <w:rsid w:val="009556C4"/>
    <w:rsid w:val="009558AB"/>
    <w:rsid w:val="00955A68"/>
    <w:rsid w:val="00955BAA"/>
    <w:rsid w:val="00956229"/>
    <w:rsid w:val="0095679D"/>
    <w:rsid w:val="0095680E"/>
    <w:rsid w:val="009569DF"/>
    <w:rsid w:val="009575A3"/>
    <w:rsid w:val="00957646"/>
    <w:rsid w:val="009576C6"/>
    <w:rsid w:val="00957EC6"/>
    <w:rsid w:val="0096052A"/>
    <w:rsid w:val="00960699"/>
    <w:rsid w:val="00960F74"/>
    <w:rsid w:val="00961D20"/>
    <w:rsid w:val="00961DA1"/>
    <w:rsid w:val="00961DDD"/>
    <w:rsid w:val="00961EA6"/>
    <w:rsid w:val="00961F5B"/>
    <w:rsid w:val="00962533"/>
    <w:rsid w:val="009628BF"/>
    <w:rsid w:val="0096316E"/>
    <w:rsid w:val="009634DA"/>
    <w:rsid w:val="00963787"/>
    <w:rsid w:val="00964259"/>
    <w:rsid w:val="00965195"/>
    <w:rsid w:val="009653EC"/>
    <w:rsid w:val="0096579A"/>
    <w:rsid w:val="00965B4C"/>
    <w:rsid w:val="009662D5"/>
    <w:rsid w:val="009665DC"/>
    <w:rsid w:val="00966D57"/>
    <w:rsid w:val="00967EAA"/>
    <w:rsid w:val="0097031B"/>
    <w:rsid w:val="00970B4F"/>
    <w:rsid w:val="00970F33"/>
    <w:rsid w:val="00971124"/>
    <w:rsid w:val="00971503"/>
    <w:rsid w:val="00971855"/>
    <w:rsid w:val="00971CB5"/>
    <w:rsid w:val="00971D09"/>
    <w:rsid w:val="00971E9E"/>
    <w:rsid w:val="00972097"/>
    <w:rsid w:val="009722D7"/>
    <w:rsid w:val="0097269C"/>
    <w:rsid w:val="009727B7"/>
    <w:rsid w:val="00972C8B"/>
    <w:rsid w:val="00972FAD"/>
    <w:rsid w:val="00972FD3"/>
    <w:rsid w:val="009734ED"/>
    <w:rsid w:val="00974803"/>
    <w:rsid w:val="009748D9"/>
    <w:rsid w:val="00974FD1"/>
    <w:rsid w:val="0097536C"/>
    <w:rsid w:val="0097544E"/>
    <w:rsid w:val="00975460"/>
    <w:rsid w:val="00975677"/>
    <w:rsid w:val="00975874"/>
    <w:rsid w:val="0097740C"/>
    <w:rsid w:val="009778D0"/>
    <w:rsid w:val="00977F90"/>
    <w:rsid w:val="0098010B"/>
    <w:rsid w:val="00980127"/>
    <w:rsid w:val="009807B7"/>
    <w:rsid w:val="00980A56"/>
    <w:rsid w:val="00981739"/>
    <w:rsid w:val="00981B1C"/>
    <w:rsid w:val="00981D5D"/>
    <w:rsid w:val="009821BF"/>
    <w:rsid w:val="0098228F"/>
    <w:rsid w:val="0098281A"/>
    <w:rsid w:val="0098302A"/>
    <w:rsid w:val="009831A3"/>
    <w:rsid w:val="00983770"/>
    <w:rsid w:val="00984768"/>
    <w:rsid w:val="009847F1"/>
    <w:rsid w:val="00984931"/>
    <w:rsid w:val="00985381"/>
    <w:rsid w:val="00985D12"/>
    <w:rsid w:val="0098653D"/>
    <w:rsid w:val="00986A32"/>
    <w:rsid w:val="00986E6C"/>
    <w:rsid w:val="0098736E"/>
    <w:rsid w:val="009877E5"/>
    <w:rsid w:val="00987E9C"/>
    <w:rsid w:val="009904E0"/>
    <w:rsid w:val="00990888"/>
    <w:rsid w:val="00990994"/>
    <w:rsid w:val="00990BF8"/>
    <w:rsid w:val="00990E76"/>
    <w:rsid w:val="00991120"/>
    <w:rsid w:val="0099149A"/>
    <w:rsid w:val="00991D8E"/>
    <w:rsid w:val="009923C4"/>
    <w:rsid w:val="00992C62"/>
    <w:rsid w:val="00992D4F"/>
    <w:rsid w:val="00992D56"/>
    <w:rsid w:val="00993582"/>
    <w:rsid w:val="0099364D"/>
    <w:rsid w:val="00993665"/>
    <w:rsid w:val="00994086"/>
    <w:rsid w:val="009944B8"/>
    <w:rsid w:val="00994626"/>
    <w:rsid w:val="0099476D"/>
    <w:rsid w:val="009949F0"/>
    <w:rsid w:val="00994A96"/>
    <w:rsid w:val="00994E73"/>
    <w:rsid w:val="009961E0"/>
    <w:rsid w:val="00996DC9"/>
    <w:rsid w:val="00996DD5"/>
    <w:rsid w:val="00996E06"/>
    <w:rsid w:val="00996E70"/>
    <w:rsid w:val="009971C5"/>
    <w:rsid w:val="00997451"/>
    <w:rsid w:val="009A041D"/>
    <w:rsid w:val="009A04F7"/>
    <w:rsid w:val="009A075F"/>
    <w:rsid w:val="009A0B61"/>
    <w:rsid w:val="009A0D88"/>
    <w:rsid w:val="009A1240"/>
    <w:rsid w:val="009A1289"/>
    <w:rsid w:val="009A1919"/>
    <w:rsid w:val="009A210A"/>
    <w:rsid w:val="009A2B3E"/>
    <w:rsid w:val="009A3A80"/>
    <w:rsid w:val="009A534A"/>
    <w:rsid w:val="009A55F1"/>
    <w:rsid w:val="009A5898"/>
    <w:rsid w:val="009A5A42"/>
    <w:rsid w:val="009A5F18"/>
    <w:rsid w:val="009A63AA"/>
    <w:rsid w:val="009A6E48"/>
    <w:rsid w:val="009A78BC"/>
    <w:rsid w:val="009A7CAB"/>
    <w:rsid w:val="009A7E3B"/>
    <w:rsid w:val="009B0198"/>
    <w:rsid w:val="009B02B8"/>
    <w:rsid w:val="009B0ED0"/>
    <w:rsid w:val="009B1340"/>
    <w:rsid w:val="009B184B"/>
    <w:rsid w:val="009B18E9"/>
    <w:rsid w:val="009B2534"/>
    <w:rsid w:val="009B2567"/>
    <w:rsid w:val="009B28E2"/>
    <w:rsid w:val="009B2C20"/>
    <w:rsid w:val="009B3D44"/>
    <w:rsid w:val="009B4248"/>
    <w:rsid w:val="009B5270"/>
    <w:rsid w:val="009B5D08"/>
    <w:rsid w:val="009B5FA5"/>
    <w:rsid w:val="009B6699"/>
    <w:rsid w:val="009B6A79"/>
    <w:rsid w:val="009B6B87"/>
    <w:rsid w:val="009B7959"/>
    <w:rsid w:val="009B7A89"/>
    <w:rsid w:val="009B7F20"/>
    <w:rsid w:val="009C0845"/>
    <w:rsid w:val="009C0F80"/>
    <w:rsid w:val="009C192C"/>
    <w:rsid w:val="009C1958"/>
    <w:rsid w:val="009C25C2"/>
    <w:rsid w:val="009C264E"/>
    <w:rsid w:val="009C2757"/>
    <w:rsid w:val="009C28FC"/>
    <w:rsid w:val="009C2CD1"/>
    <w:rsid w:val="009C3636"/>
    <w:rsid w:val="009C3CBF"/>
    <w:rsid w:val="009C44BE"/>
    <w:rsid w:val="009C480A"/>
    <w:rsid w:val="009C559F"/>
    <w:rsid w:val="009C56E0"/>
    <w:rsid w:val="009C5CBF"/>
    <w:rsid w:val="009C62BE"/>
    <w:rsid w:val="009C64BE"/>
    <w:rsid w:val="009C64E8"/>
    <w:rsid w:val="009C699B"/>
    <w:rsid w:val="009C6D6E"/>
    <w:rsid w:val="009C7307"/>
    <w:rsid w:val="009C751E"/>
    <w:rsid w:val="009C7B47"/>
    <w:rsid w:val="009C7BDD"/>
    <w:rsid w:val="009C7F8E"/>
    <w:rsid w:val="009D1155"/>
    <w:rsid w:val="009D17D2"/>
    <w:rsid w:val="009D17DC"/>
    <w:rsid w:val="009D1B27"/>
    <w:rsid w:val="009D22C2"/>
    <w:rsid w:val="009D2CFA"/>
    <w:rsid w:val="009D2D0F"/>
    <w:rsid w:val="009D2E36"/>
    <w:rsid w:val="009D30D8"/>
    <w:rsid w:val="009D35FB"/>
    <w:rsid w:val="009D38AF"/>
    <w:rsid w:val="009D3C63"/>
    <w:rsid w:val="009D416B"/>
    <w:rsid w:val="009D4B49"/>
    <w:rsid w:val="009D4D68"/>
    <w:rsid w:val="009D4E8F"/>
    <w:rsid w:val="009D5564"/>
    <w:rsid w:val="009D5E75"/>
    <w:rsid w:val="009D6209"/>
    <w:rsid w:val="009D693D"/>
    <w:rsid w:val="009D6F5C"/>
    <w:rsid w:val="009E09CF"/>
    <w:rsid w:val="009E11E1"/>
    <w:rsid w:val="009E16E7"/>
    <w:rsid w:val="009E1C94"/>
    <w:rsid w:val="009E1E34"/>
    <w:rsid w:val="009E20CD"/>
    <w:rsid w:val="009E25FF"/>
    <w:rsid w:val="009E2A91"/>
    <w:rsid w:val="009E2D50"/>
    <w:rsid w:val="009E38C0"/>
    <w:rsid w:val="009E3C94"/>
    <w:rsid w:val="009E3EA7"/>
    <w:rsid w:val="009E4195"/>
    <w:rsid w:val="009E4982"/>
    <w:rsid w:val="009E4B34"/>
    <w:rsid w:val="009E4C82"/>
    <w:rsid w:val="009E5D54"/>
    <w:rsid w:val="009E62A0"/>
    <w:rsid w:val="009E68DA"/>
    <w:rsid w:val="009E7106"/>
    <w:rsid w:val="009E731D"/>
    <w:rsid w:val="009E7632"/>
    <w:rsid w:val="009E7985"/>
    <w:rsid w:val="009E7E8B"/>
    <w:rsid w:val="009F04FB"/>
    <w:rsid w:val="009F069E"/>
    <w:rsid w:val="009F0B63"/>
    <w:rsid w:val="009F119B"/>
    <w:rsid w:val="009F182B"/>
    <w:rsid w:val="009F1D86"/>
    <w:rsid w:val="009F2043"/>
    <w:rsid w:val="009F22EC"/>
    <w:rsid w:val="009F269B"/>
    <w:rsid w:val="009F26DE"/>
    <w:rsid w:val="009F2705"/>
    <w:rsid w:val="009F2F34"/>
    <w:rsid w:val="009F324A"/>
    <w:rsid w:val="009F3933"/>
    <w:rsid w:val="009F44A2"/>
    <w:rsid w:val="009F487B"/>
    <w:rsid w:val="009F5038"/>
    <w:rsid w:val="009F5522"/>
    <w:rsid w:val="009F5C7F"/>
    <w:rsid w:val="009F5D68"/>
    <w:rsid w:val="009F5E7C"/>
    <w:rsid w:val="009F61C6"/>
    <w:rsid w:val="009F669A"/>
    <w:rsid w:val="009F76B0"/>
    <w:rsid w:val="009F795D"/>
    <w:rsid w:val="00A002E4"/>
    <w:rsid w:val="00A00399"/>
    <w:rsid w:val="00A009BD"/>
    <w:rsid w:val="00A01D6D"/>
    <w:rsid w:val="00A02259"/>
    <w:rsid w:val="00A02D95"/>
    <w:rsid w:val="00A02DF2"/>
    <w:rsid w:val="00A03265"/>
    <w:rsid w:val="00A032F0"/>
    <w:rsid w:val="00A03481"/>
    <w:rsid w:val="00A03EF1"/>
    <w:rsid w:val="00A03F49"/>
    <w:rsid w:val="00A040B5"/>
    <w:rsid w:val="00A0438F"/>
    <w:rsid w:val="00A04961"/>
    <w:rsid w:val="00A049AC"/>
    <w:rsid w:val="00A04B7F"/>
    <w:rsid w:val="00A05005"/>
    <w:rsid w:val="00A05396"/>
    <w:rsid w:val="00A056D4"/>
    <w:rsid w:val="00A05834"/>
    <w:rsid w:val="00A05AED"/>
    <w:rsid w:val="00A05CCF"/>
    <w:rsid w:val="00A05F06"/>
    <w:rsid w:val="00A060F3"/>
    <w:rsid w:val="00A063AD"/>
    <w:rsid w:val="00A0681F"/>
    <w:rsid w:val="00A06A89"/>
    <w:rsid w:val="00A07186"/>
    <w:rsid w:val="00A07514"/>
    <w:rsid w:val="00A07E4D"/>
    <w:rsid w:val="00A1109C"/>
    <w:rsid w:val="00A1184A"/>
    <w:rsid w:val="00A12202"/>
    <w:rsid w:val="00A12773"/>
    <w:rsid w:val="00A12959"/>
    <w:rsid w:val="00A13803"/>
    <w:rsid w:val="00A13B4A"/>
    <w:rsid w:val="00A13EDD"/>
    <w:rsid w:val="00A14245"/>
    <w:rsid w:val="00A1426A"/>
    <w:rsid w:val="00A145CD"/>
    <w:rsid w:val="00A14CAA"/>
    <w:rsid w:val="00A156D5"/>
    <w:rsid w:val="00A15C7A"/>
    <w:rsid w:val="00A15CA1"/>
    <w:rsid w:val="00A1641E"/>
    <w:rsid w:val="00A1643F"/>
    <w:rsid w:val="00A17D97"/>
    <w:rsid w:val="00A20AC1"/>
    <w:rsid w:val="00A20CC9"/>
    <w:rsid w:val="00A21318"/>
    <w:rsid w:val="00A2210E"/>
    <w:rsid w:val="00A226ED"/>
    <w:rsid w:val="00A22CA7"/>
    <w:rsid w:val="00A22DED"/>
    <w:rsid w:val="00A23288"/>
    <w:rsid w:val="00A2377D"/>
    <w:rsid w:val="00A23A71"/>
    <w:rsid w:val="00A23B02"/>
    <w:rsid w:val="00A23B78"/>
    <w:rsid w:val="00A247D2"/>
    <w:rsid w:val="00A24DCE"/>
    <w:rsid w:val="00A2558C"/>
    <w:rsid w:val="00A255E8"/>
    <w:rsid w:val="00A25C04"/>
    <w:rsid w:val="00A25D48"/>
    <w:rsid w:val="00A260C9"/>
    <w:rsid w:val="00A265EE"/>
    <w:rsid w:val="00A26EC6"/>
    <w:rsid w:val="00A2717B"/>
    <w:rsid w:val="00A2755F"/>
    <w:rsid w:val="00A2756B"/>
    <w:rsid w:val="00A275F9"/>
    <w:rsid w:val="00A27BDF"/>
    <w:rsid w:val="00A27C04"/>
    <w:rsid w:val="00A27FE7"/>
    <w:rsid w:val="00A30821"/>
    <w:rsid w:val="00A30D1B"/>
    <w:rsid w:val="00A3123C"/>
    <w:rsid w:val="00A318B2"/>
    <w:rsid w:val="00A31A0E"/>
    <w:rsid w:val="00A3201C"/>
    <w:rsid w:val="00A321BC"/>
    <w:rsid w:val="00A325A0"/>
    <w:rsid w:val="00A325EC"/>
    <w:rsid w:val="00A3271F"/>
    <w:rsid w:val="00A32964"/>
    <w:rsid w:val="00A33DCD"/>
    <w:rsid w:val="00A34327"/>
    <w:rsid w:val="00A348EC"/>
    <w:rsid w:val="00A351DE"/>
    <w:rsid w:val="00A355C0"/>
    <w:rsid w:val="00A35CB9"/>
    <w:rsid w:val="00A3613A"/>
    <w:rsid w:val="00A36A24"/>
    <w:rsid w:val="00A36D5A"/>
    <w:rsid w:val="00A36E51"/>
    <w:rsid w:val="00A36F2F"/>
    <w:rsid w:val="00A372CF"/>
    <w:rsid w:val="00A375EB"/>
    <w:rsid w:val="00A3762F"/>
    <w:rsid w:val="00A4048C"/>
    <w:rsid w:val="00A408A2"/>
    <w:rsid w:val="00A40B69"/>
    <w:rsid w:val="00A40C6D"/>
    <w:rsid w:val="00A40CBE"/>
    <w:rsid w:val="00A40D9F"/>
    <w:rsid w:val="00A41006"/>
    <w:rsid w:val="00A4183A"/>
    <w:rsid w:val="00A41910"/>
    <w:rsid w:val="00A41AF4"/>
    <w:rsid w:val="00A41E3A"/>
    <w:rsid w:val="00A41F30"/>
    <w:rsid w:val="00A41FDF"/>
    <w:rsid w:val="00A423CA"/>
    <w:rsid w:val="00A4381F"/>
    <w:rsid w:val="00A43F5C"/>
    <w:rsid w:val="00A447AC"/>
    <w:rsid w:val="00A449B2"/>
    <w:rsid w:val="00A44BB8"/>
    <w:rsid w:val="00A456C8"/>
    <w:rsid w:val="00A45E4A"/>
    <w:rsid w:val="00A45E7F"/>
    <w:rsid w:val="00A45FFC"/>
    <w:rsid w:val="00A465AE"/>
    <w:rsid w:val="00A465F7"/>
    <w:rsid w:val="00A46751"/>
    <w:rsid w:val="00A46E0E"/>
    <w:rsid w:val="00A4700F"/>
    <w:rsid w:val="00A470BE"/>
    <w:rsid w:val="00A476D5"/>
    <w:rsid w:val="00A50053"/>
    <w:rsid w:val="00A5016A"/>
    <w:rsid w:val="00A50348"/>
    <w:rsid w:val="00A509E0"/>
    <w:rsid w:val="00A50A8B"/>
    <w:rsid w:val="00A50E97"/>
    <w:rsid w:val="00A51159"/>
    <w:rsid w:val="00A511A4"/>
    <w:rsid w:val="00A5193A"/>
    <w:rsid w:val="00A5195C"/>
    <w:rsid w:val="00A51B09"/>
    <w:rsid w:val="00A51C23"/>
    <w:rsid w:val="00A51FE7"/>
    <w:rsid w:val="00A52582"/>
    <w:rsid w:val="00A526F0"/>
    <w:rsid w:val="00A52948"/>
    <w:rsid w:val="00A52CF9"/>
    <w:rsid w:val="00A532AD"/>
    <w:rsid w:val="00A53E45"/>
    <w:rsid w:val="00A53E89"/>
    <w:rsid w:val="00A545C6"/>
    <w:rsid w:val="00A54C68"/>
    <w:rsid w:val="00A54DFD"/>
    <w:rsid w:val="00A55259"/>
    <w:rsid w:val="00A56032"/>
    <w:rsid w:val="00A564ED"/>
    <w:rsid w:val="00A5650B"/>
    <w:rsid w:val="00A56EA9"/>
    <w:rsid w:val="00A56FCE"/>
    <w:rsid w:val="00A570BD"/>
    <w:rsid w:val="00A57244"/>
    <w:rsid w:val="00A57436"/>
    <w:rsid w:val="00A57BAA"/>
    <w:rsid w:val="00A6007D"/>
    <w:rsid w:val="00A60193"/>
    <w:rsid w:val="00A614F9"/>
    <w:rsid w:val="00A61770"/>
    <w:rsid w:val="00A62012"/>
    <w:rsid w:val="00A6224D"/>
    <w:rsid w:val="00A62784"/>
    <w:rsid w:val="00A62E46"/>
    <w:rsid w:val="00A630B1"/>
    <w:rsid w:val="00A634CF"/>
    <w:rsid w:val="00A63B0F"/>
    <w:rsid w:val="00A63B30"/>
    <w:rsid w:val="00A64626"/>
    <w:rsid w:val="00A64C4F"/>
    <w:rsid w:val="00A64C82"/>
    <w:rsid w:val="00A650FA"/>
    <w:rsid w:val="00A65492"/>
    <w:rsid w:val="00A65A57"/>
    <w:rsid w:val="00A65B7C"/>
    <w:rsid w:val="00A6672B"/>
    <w:rsid w:val="00A67953"/>
    <w:rsid w:val="00A7077D"/>
    <w:rsid w:val="00A70B31"/>
    <w:rsid w:val="00A70E50"/>
    <w:rsid w:val="00A71614"/>
    <w:rsid w:val="00A71C9F"/>
    <w:rsid w:val="00A71DE6"/>
    <w:rsid w:val="00A7287A"/>
    <w:rsid w:val="00A72BF0"/>
    <w:rsid w:val="00A736EF"/>
    <w:rsid w:val="00A74344"/>
    <w:rsid w:val="00A74C15"/>
    <w:rsid w:val="00A76DAA"/>
    <w:rsid w:val="00A77330"/>
    <w:rsid w:val="00A77570"/>
    <w:rsid w:val="00A776E7"/>
    <w:rsid w:val="00A77C61"/>
    <w:rsid w:val="00A77FDC"/>
    <w:rsid w:val="00A803D5"/>
    <w:rsid w:val="00A80771"/>
    <w:rsid w:val="00A80914"/>
    <w:rsid w:val="00A80B25"/>
    <w:rsid w:val="00A80D83"/>
    <w:rsid w:val="00A814A0"/>
    <w:rsid w:val="00A82692"/>
    <w:rsid w:val="00A83399"/>
    <w:rsid w:val="00A833C2"/>
    <w:rsid w:val="00A839C4"/>
    <w:rsid w:val="00A84382"/>
    <w:rsid w:val="00A8464E"/>
    <w:rsid w:val="00A852D7"/>
    <w:rsid w:val="00A85618"/>
    <w:rsid w:val="00A858FF"/>
    <w:rsid w:val="00A8656F"/>
    <w:rsid w:val="00A873C3"/>
    <w:rsid w:val="00A87566"/>
    <w:rsid w:val="00A87A66"/>
    <w:rsid w:val="00A87B4C"/>
    <w:rsid w:val="00A87B9B"/>
    <w:rsid w:val="00A87CED"/>
    <w:rsid w:val="00A87D76"/>
    <w:rsid w:val="00A901CD"/>
    <w:rsid w:val="00A90BD7"/>
    <w:rsid w:val="00A913B8"/>
    <w:rsid w:val="00A91821"/>
    <w:rsid w:val="00A91DA3"/>
    <w:rsid w:val="00A91F89"/>
    <w:rsid w:val="00A920ED"/>
    <w:rsid w:val="00A925EB"/>
    <w:rsid w:val="00A92D72"/>
    <w:rsid w:val="00A9334E"/>
    <w:rsid w:val="00A93419"/>
    <w:rsid w:val="00A93BF9"/>
    <w:rsid w:val="00A942A6"/>
    <w:rsid w:val="00A942BE"/>
    <w:rsid w:val="00A94394"/>
    <w:rsid w:val="00A94C02"/>
    <w:rsid w:val="00A951C5"/>
    <w:rsid w:val="00A952EE"/>
    <w:rsid w:val="00A95433"/>
    <w:rsid w:val="00A95F24"/>
    <w:rsid w:val="00A9615A"/>
    <w:rsid w:val="00A96209"/>
    <w:rsid w:val="00A96F46"/>
    <w:rsid w:val="00A973CE"/>
    <w:rsid w:val="00A973D9"/>
    <w:rsid w:val="00A9744A"/>
    <w:rsid w:val="00A974A7"/>
    <w:rsid w:val="00A9758E"/>
    <w:rsid w:val="00A9768B"/>
    <w:rsid w:val="00AA01B9"/>
    <w:rsid w:val="00AA065F"/>
    <w:rsid w:val="00AA067F"/>
    <w:rsid w:val="00AA07CA"/>
    <w:rsid w:val="00AA1010"/>
    <w:rsid w:val="00AA16DD"/>
    <w:rsid w:val="00AA1A61"/>
    <w:rsid w:val="00AA1B47"/>
    <w:rsid w:val="00AA1D92"/>
    <w:rsid w:val="00AA3269"/>
    <w:rsid w:val="00AA351D"/>
    <w:rsid w:val="00AA388A"/>
    <w:rsid w:val="00AA39A8"/>
    <w:rsid w:val="00AA3A5A"/>
    <w:rsid w:val="00AA3C8B"/>
    <w:rsid w:val="00AA4912"/>
    <w:rsid w:val="00AA4F0E"/>
    <w:rsid w:val="00AA4F13"/>
    <w:rsid w:val="00AA5010"/>
    <w:rsid w:val="00AA501C"/>
    <w:rsid w:val="00AA5874"/>
    <w:rsid w:val="00AA5C26"/>
    <w:rsid w:val="00AA5C3B"/>
    <w:rsid w:val="00AA637C"/>
    <w:rsid w:val="00AA6524"/>
    <w:rsid w:val="00AA6DFF"/>
    <w:rsid w:val="00AA6F03"/>
    <w:rsid w:val="00AA7296"/>
    <w:rsid w:val="00AA770C"/>
    <w:rsid w:val="00AB02F8"/>
    <w:rsid w:val="00AB03F2"/>
    <w:rsid w:val="00AB0657"/>
    <w:rsid w:val="00AB07E5"/>
    <w:rsid w:val="00AB10BC"/>
    <w:rsid w:val="00AB1FF6"/>
    <w:rsid w:val="00AB2106"/>
    <w:rsid w:val="00AB244A"/>
    <w:rsid w:val="00AB2A8B"/>
    <w:rsid w:val="00AB386F"/>
    <w:rsid w:val="00AB3C04"/>
    <w:rsid w:val="00AB4128"/>
    <w:rsid w:val="00AB471A"/>
    <w:rsid w:val="00AB47C4"/>
    <w:rsid w:val="00AB4A06"/>
    <w:rsid w:val="00AB4C14"/>
    <w:rsid w:val="00AB5069"/>
    <w:rsid w:val="00AB5264"/>
    <w:rsid w:val="00AB5BAE"/>
    <w:rsid w:val="00AB5D1F"/>
    <w:rsid w:val="00AB5E05"/>
    <w:rsid w:val="00AB600B"/>
    <w:rsid w:val="00AB6D07"/>
    <w:rsid w:val="00AB6E81"/>
    <w:rsid w:val="00AB70A2"/>
    <w:rsid w:val="00AB7AFE"/>
    <w:rsid w:val="00AC0357"/>
    <w:rsid w:val="00AC089A"/>
    <w:rsid w:val="00AC0A56"/>
    <w:rsid w:val="00AC0EF4"/>
    <w:rsid w:val="00AC0F5D"/>
    <w:rsid w:val="00AC184B"/>
    <w:rsid w:val="00AC1932"/>
    <w:rsid w:val="00AC1CC7"/>
    <w:rsid w:val="00AC1F3F"/>
    <w:rsid w:val="00AC22D1"/>
    <w:rsid w:val="00AC24FA"/>
    <w:rsid w:val="00AC2740"/>
    <w:rsid w:val="00AC2B70"/>
    <w:rsid w:val="00AC2F30"/>
    <w:rsid w:val="00AC31B0"/>
    <w:rsid w:val="00AC34B8"/>
    <w:rsid w:val="00AC3CD4"/>
    <w:rsid w:val="00AC3EF7"/>
    <w:rsid w:val="00AC4484"/>
    <w:rsid w:val="00AC453F"/>
    <w:rsid w:val="00AC45A2"/>
    <w:rsid w:val="00AC463B"/>
    <w:rsid w:val="00AC48D2"/>
    <w:rsid w:val="00AC4A23"/>
    <w:rsid w:val="00AC4B34"/>
    <w:rsid w:val="00AC5815"/>
    <w:rsid w:val="00AC592F"/>
    <w:rsid w:val="00AC59B4"/>
    <w:rsid w:val="00AC5E1E"/>
    <w:rsid w:val="00AC6001"/>
    <w:rsid w:val="00AC63A4"/>
    <w:rsid w:val="00AC6605"/>
    <w:rsid w:val="00AC6EAB"/>
    <w:rsid w:val="00AC7374"/>
    <w:rsid w:val="00AC76CB"/>
    <w:rsid w:val="00AD029C"/>
    <w:rsid w:val="00AD0432"/>
    <w:rsid w:val="00AD05A3"/>
    <w:rsid w:val="00AD1613"/>
    <w:rsid w:val="00AD1A35"/>
    <w:rsid w:val="00AD20CA"/>
    <w:rsid w:val="00AD2516"/>
    <w:rsid w:val="00AD2597"/>
    <w:rsid w:val="00AD26C9"/>
    <w:rsid w:val="00AD2BEA"/>
    <w:rsid w:val="00AD32F6"/>
    <w:rsid w:val="00AD38EC"/>
    <w:rsid w:val="00AD458F"/>
    <w:rsid w:val="00AD4B50"/>
    <w:rsid w:val="00AD4BC5"/>
    <w:rsid w:val="00AD509C"/>
    <w:rsid w:val="00AD6249"/>
    <w:rsid w:val="00AD6390"/>
    <w:rsid w:val="00AD6863"/>
    <w:rsid w:val="00AD6E01"/>
    <w:rsid w:val="00AD7334"/>
    <w:rsid w:val="00AD7D55"/>
    <w:rsid w:val="00AD7E08"/>
    <w:rsid w:val="00AE0969"/>
    <w:rsid w:val="00AE134A"/>
    <w:rsid w:val="00AE1599"/>
    <w:rsid w:val="00AE1A14"/>
    <w:rsid w:val="00AE1E92"/>
    <w:rsid w:val="00AE1F0B"/>
    <w:rsid w:val="00AE2AD7"/>
    <w:rsid w:val="00AE2B5B"/>
    <w:rsid w:val="00AE2CB0"/>
    <w:rsid w:val="00AE2CCD"/>
    <w:rsid w:val="00AE2D28"/>
    <w:rsid w:val="00AE33FF"/>
    <w:rsid w:val="00AE374E"/>
    <w:rsid w:val="00AE3901"/>
    <w:rsid w:val="00AE39EA"/>
    <w:rsid w:val="00AE3D36"/>
    <w:rsid w:val="00AE43C9"/>
    <w:rsid w:val="00AE4737"/>
    <w:rsid w:val="00AE4C2B"/>
    <w:rsid w:val="00AE572D"/>
    <w:rsid w:val="00AE60DC"/>
    <w:rsid w:val="00AE6796"/>
    <w:rsid w:val="00AE74E7"/>
    <w:rsid w:val="00AE774D"/>
    <w:rsid w:val="00AE7DC6"/>
    <w:rsid w:val="00AE7F1F"/>
    <w:rsid w:val="00AF0F42"/>
    <w:rsid w:val="00AF1C14"/>
    <w:rsid w:val="00AF1DAA"/>
    <w:rsid w:val="00AF1DD2"/>
    <w:rsid w:val="00AF1FDA"/>
    <w:rsid w:val="00AF2495"/>
    <w:rsid w:val="00AF273E"/>
    <w:rsid w:val="00AF297C"/>
    <w:rsid w:val="00AF2D21"/>
    <w:rsid w:val="00AF3736"/>
    <w:rsid w:val="00AF37E2"/>
    <w:rsid w:val="00AF3D2E"/>
    <w:rsid w:val="00AF3E7C"/>
    <w:rsid w:val="00AF4328"/>
    <w:rsid w:val="00AF44C7"/>
    <w:rsid w:val="00AF472B"/>
    <w:rsid w:val="00AF4804"/>
    <w:rsid w:val="00AF5189"/>
    <w:rsid w:val="00AF54D3"/>
    <w:rsid w:val="00AF5F5F"/>
    <w:rsid w:val="00AF626A"/>
    <w:rsid w:val="00AF6603"/>
    <w:rsid w:val="00AF6610"/>
    <w:rsid w:val="00AF6767"/>
    <w:rsid w:val="00AF7682"/>
    <w:rsid w:val="00AF786F"/>
    <w:rsid w:val="00AF7C94"/>
    <w:rsid w:val="00B00535"/>
    <w:rsid w:val="00B0056C"/>
    <w:rsid w:val="00B008C5"/>
    <w:rsid w:val="00B00D48"/>
    <w:rsid w:val="00B01511"/>
    <w:rsid w:val="00B01877"/>
    <w:rsid w:val="00B018C6"/>
    <w:rsid w:val="00B01998"/>
    <w:rsid w:val="00B01E21"/>
    <w:rsid w:val="00B01ECE"/>
    <w:rsid w:val="00B0240D"/>
    <w:rsid w:val="00B02788"/>
    <w:rsid w:val="00B02EE1"/>
    <w:rsid w:val="00B02F1D"/>
    <w:rsid w:val="00B0310A"/>
    <w:rsid w:val="00B037A3"/>
    <w:rsid w:val="00B04373"/>
    <w:rsid w:val="00B04896"/>
    <w:rsid w:val="00B04A53"/>
    <w:rsid w:val="00B04CA0"/>
    <w:rsid w:val="00B04E9E"/>
    <w:rsid w:val="00B050C5"/>
    <w:rsid w:val="00B05B90"/>
    <w:rsid w:val="00B06144"/>
    <w:rsid w:val="00B0637C"/>
    <w:rsid w:val="00B0757A"/>
    <w:rsid w:val="00B07D27"/>
    <w:rsid w:val="00B10540"/>
    <w:rsid w:val="00B10D78"/>
    <w:rsid w:val="00B10E18"/>
    <w:rsid w:val="00B11117"/>
    <w:rsid w:val="00B115D9"/>
    <w:rsid w:val="00B11DDB"/>
    <w:rsid w:val="00B11F61"/>
    <w:rsid w:val="00B1265B"/>
    <w:rsid w:val="00B12D9D"/>
    <w:rsid w:val="00B13751"/>
    <w:rsid w:val="00B13944"/>
    <w:rsid w:val="00B13B58"/>
    <w:rsid w:val="00B13F1C"/>
    <w:rsid w:val="00B14304"/>
    <w:rsid w:val="00B15749"/>
    <w:rsid w:val="00B1597F"/>
    <w:rsid w:val="00B15A13"/>
    <w:rsid w:val="00B161E1"/>
    <w:rsid w:val="00B16755"/>
    <w:rsid w:val="00B17070"/>
    <w:rsid w:val="00B171FA"/>
    <w:rsid w:val="00B17DA4"/>
    <w:rsid w:val="00B17E97"/>
    <w:rsid w:val="00B201BF"/>
    <w:rsid w:val="00B20AC7"/>
    <w:rsid w:val="00B2105C"/>
    <w:rsid w:val="00B211FB"/>
    <w:rsid w:val="00B217B2"/>
    <w:rsid w:val="00B21DC7"/>
    <w:rsid w:val="00B2209F"/>
    <w:rsid w:val="00B2255C"/>
    <w:rsid w:val="00B22B3B"/>
    <w:rsid w:val="00B22B46"/>
    <w:rsid w:val="00B23080"/>
    <w:rsid w:val="00B23490"/>
    <w:rsid w:val="00B238B4"/>
    <w:rsid w:val="00B23C02"/>
    <w:rsid w:val="00B24572"/>
    <w:rsid w:val="00B245B8"/>
    <w:rsid w:val="00B24C26"/>
    <w:rsid w:val="00B259FC"/>
    <w:rsid w:val="00B25E7D"/>
    <w:rsid w:val="00B25EA7"/>
    <w:rsid w:val="00B261DB"/>
    <w:rsid w:val="00B26B63"/>
    <w:rsid w:val="00B27745"/>
    <w:rsid w:val="00B279E7"/>
    <w:rsid w:val="00B27F9A"/>
    <w:rsid w:val="00B306BB"/>
    <w:rsid w:val="00B306E1"/>
    <w:rsid w:val="00B31622"/>
    <w:rsid w:val="00B32028"/>
    <w:rsid w:val="00B3246E"/>
    <w:rsid w:val="00B327B2"/>
    <w:rsid w:val="00B3283F"/>
    <w:rsid w:val="00B32C10"/>
    <w:rsid w:val="00B33198"/>
    <w:rsid w:val="00B338F2"/>
    <w:rsid w:val="00B3426E"/>
    <w:rsid w:val="00B342BE"/>
    <w:rsid w:val="00B350F9"/>
    <w:rsid w:val="00B35380"/>
    <w:rsid w:val="00B3576E"/>
    <w:rsid w:val="00B35AAF"/>
    <w:rsid w:val="00B35B14"/>
    <w:rsid w:val="00B36684"/>
    <w:rsid w:val="00B37574"/>
    <w:rsid w:val="00B403BB"/>
    <w:rsid w:val="00B40BB2"/>
    <w:rsid w:val="00B40BC7"/>
    <w:rsid w:val="00B410EE"/>
    <w:rsid w:val="00B41548"/>
    <w:rsid w:val="00B4158D"/>
    <w:rsid w:val="00B41838"/>
    <w:rsid w:val="00B41A6D"/>
    <w:rsid w:val="00B41C53"/>
    <w:rsid w:val="00B425A0"/>
    <w:rsid w:val="00B425D3"/>
    <w:rsid w:val="00B426E3"/>
    <w:rsid w:val="00B42D73"/>
    <w:rsid w:val="00B43052"/>
    <w:rsid w:val="00B4313B"/>
    <w:rsid w:val="00B438A3"/>
    <w:rsid w:val="00B43B01"/>
    <w:rsid w:val="00B4417C"/>
    <w:rsid w:val="00B44303"/>
    <w:rsid w:val="00B444A6"/>
    <w:rsid w:val="00B4453C"/>
    <w:rsid w:val="00B44B71"/>
    <w:rsid w:val="00B44C94"/>
    <w:rsid w:val="00B45008"/>
    <w:rsid w:val="00B4505E"/>
    <w:rsid w:val="00B454E3"/>
    <w:rsid w:val="00B455C0"/>
    <w:rsid w:val="00B455E3"/>
    <w:rsid w:val="00B4597A"/>
    <w:rsid w:val="00B45B95"/>
    <w:rsid w:val="00B45CCA"/>
    <w:rsid w:val="00B45DEB"/>
    <w:rsid w:val="00B460CC"/>
    <w:rsid w:val="00B466C7"/>
    <w:rsid w:val="00B4676B"/>
    <w:rsid w:val="00B46C13"/>
    <w:rsid w:val="00B46EBA"/>
    <w:rsid w:val="00B46F92"/>
    <w:rsid w:val="00B470A2"/>
    <w:rsid w:val="00B47708"/>
    <w:rsid w:val="00B479CB"/>
    <w:rsid w:val="00B47E21"/>
    <w:rsid w:val="00B50106"/>
    <w:rsid w:val="00B504FC"/>
    <w:rsid w:val="00B50D79"/>
    <w:rsid w:val="00B510A3"/>
    <w:rsid w:val="00B51BE9"/>
    <w:rsid w:val="00B51D58"/>
    <w:rsid w:val="00B523F0"/>
    <w:rsid w:val="00B5247C"/>
    <w:rsid w:val="00B524B1"/>
    <w:rsid w:val="00B529E8"/>
    <w:rsid w:val="00B52A50"/>
    <w:rsid w:val="00B52FAD"/>
    <w:rsid w:val="00B53268"/>
    <w:rsid w:val="00B53C4C"/>
    <w:rsid w:val="00B53E39"/>
    <w:rsid w:val="00B53F5F"/>
    <w:rsid w:val="00B5403B"/>
    <w:rsid w:val="00B54842"/>
    <w:rsid w:val="00B54DFE"/>
    <w:rsid w:val="00B55496"/>
    <w:rsid w:val="00B554B4"/>
    <w:rsid w:val="00B5577C"/>
    <w:rsid w:val="00B55C37"/>
    <w:rsid w:val="00B56A75"/>
    <w:rsid w:val="00B57136"/>
    <w:rsid w:val="00B571E1"/>
    <w:rsid w:val="00B57F1B"/>
    <w:rsid w:val="00B614E5"/>
    <w:rsid w:val="00B61761"/>
    <w:rsid w:val="00B61799"/>
    <w:rsid w:val="00B61A76"/>
    <w:rsid w:val="00B6252D"/>
    <w:rsid w:val="00B625D1"/>
    <w:rsid w:val="00B6340F"/>
    <w:rsid w:val="00B6396D"/>
    <w:rsid w:val="00B63BE4"/>
    <w:rsid w:val="00B63DDD"/>
    <w:rsid w:val="00B63FB8"/>
    <w:rsid w:val="00B65064"/>
    <w:rsid w:val="00B65171"/>
    <w:rsid w:val="00B654E9"/>
    <w:rsid w:val="00B65849"/>
    <w:rsid w:val="00B662A5"/>
    <w:rsid w:val="00B662D6"/>
    <w:rsid w:val="00B66B94"/>
    <w:rsid w:val="00B6722B"/>
    <w:rsid w:val="00B6737C"/>
    <w:rsid w:val="00B676DC"/>
    <w:rsid w:val="00B6788A"/>
    <w:rsid w:val="00B6791F"/>
    <w:rsid w:val="00B70028"/>
    <w:rsid w:val="00B70FE1"/>
    <w:rsid w:val="00B713EC"/>
    <w:rsid w:val="00B71444"/>
    <w:rsid w:val="00B71B14"/>
    <w:rsid w:val="00B71F8B"/>
    <w:rsid w:val="00B72401"/>
    <w:rsid w:val="00B72756"/>
    <w:rsid w:val="00B72FDB"/>
    <w:rsid w:val="00B73AC1"/>
    <w:rsid w:val="00B73DFF"/>
    <w:rsid w:val="00B73FE1"/>
    <w:rsid w:val="00B740D7"/>
    <w:rsid w:val="00B749D1"/>
    <w:rsid w:val="00B75332"/>
    <w:rsid w:val="00B75827"/>
    <w:rsid w:val="00B75EBC"/>
    <w:rsid w:val="00B7646E"/>
    <w:rsid w:val="00B76AB0"/>
    <w:rsid w:val="00B7772E"/>
    <w:rsid w:val="00B7777B"/>
    <w:rsid w:val="00B77EEF"/>
    <w:rsid w:val="00B807B6"/>
    <w:rsid w:val="00B80B99"/>
    <w:rsid w:val="00B80BD9"/>
    <w:rsid w:val="00B81200"/>
    <w:rsid w:val="00B81AEA"/>
    <w:rsid w:val="00B81C53"/>
    <w:rsid w:val="00B81DCC"/>
    <w:rsid w:val="00B81EAE"/>
    <w:rsid w:val="00B81EFD"/>
    <w:rsid w:val="00B82596"/>
    <w:rsid w:val="00B82737"/>
    <w:rsid w:val="00B83CA4"/>
    <w:rsid w:val="00B84096"/>
    <w:rsid w:val="00B84143"/>
    <w:rsid w:val="00B848AC"/>
    <w:rsid w:val="00B85124"/>
    <w:rsid w:val="00B858C2"/>
    <w:rsid w:val="00B85931"/>
    <w:rsid w:val="00B85DFC"/>
    <w:rsid w:val="00B85E01"/>
    <w:rsid w:val="00B85F76"/>
    <w:rsid w:val="00B8647E"/>
    <w:rsid w:val="00B8671A"/>
    <w:rsid w:val="00B86B54"/>
    <w:rsid w:val="00B86F6E"/>
    <w:rsid w:val="00B875DA"/>
    <w:rsid w:val="00B87621"/>
    <w:rsid w:val="00B876B9"/>
    <w:rsid w:val="00B876D3"/>
    <w:rsid w:val="00B8799B"/>
    <w:rsid w:val="00B90173"/>
    <w:rsid w:val="00B901DE"/>
    <w:rsid w:val="00B90377"/>
    <w:rsid w:val="00B904F3"/>
    <w:rsid w:val="00B906FE"/>
    <w:rsid w:val="00B9117C"/>
    <w:rsid w:val="00B911F3"/>
    <w:rsid w:val="00B91327"/>
    <w:rsid w:val="00B92717"/>
    <w:rsid w:val="00B92F39"/>
    <w:rsid w:val="00B92F70"/>
    <w:rsid w:val="00B933F9"/>
    <w:rsid w:val="00B93530"/>
    <w:rsid w:val="00B935DE"/>
    <w:rsid w:val="00B93A78"/>
    <w:rsid w:val="00B93F02"/>
    <w:rsid w:val="00B93F93"/>
    <w:rsid w:val="00B94003"/>
    <w:rsid w:val="00B94939"/>
    <w:rsid w:val="00B94DF7"/>
    <w:rsid w:val="00B9560E"/>
    <w:rsid w:val="00B95B40"/>
    <w:rsid w:val="00B964F5"/>
    <w:rsid w:val="00B9662F"/>
    <w:rsid w:val="00B96BA8"/>
    <w:rsid w:val="00B96CD7"/>
    <w:rsid w:val="00B9737F"/>
    <w:rsid w:val="00B975DA"/>
    <w:rsid w:val="00B97B04"/>
    <w:rsid w:val="00BA019A"/>
    <w:rsid w:val="00BA0A93"/>
    <w:rsid w:val="00BA0B57"/>
    <w:rsid w:val="00BA37DE"/>
    <w:rsid w:val="00BA4060"/>
    <w:rsid w:val="00BA487B"/>
    <w:rsid w:val="00BA48E2"/>
    <w:rsid w:val="00BA4A17"/>
    <w:rsid w:val="00BA4A7E"/>
    <w:rsid w:val="00BA5D54"/>
    <w:rsid w:val="00BA6C3D"/>
    <w:rsid w:val="00BA6E0A"/>
    <w:rsid w:val="00BA7346"/>
    <w:rsid w:val="00BA7586"/>
    <w:rsid w:val="00BA7AB2"/>
    <w:rsid w:val="00BA7CD4"/>
    <w:rsid w:val="00BA7F3E"/>
    <w:rsid w:val="00BB0914"/>
    <w:rsid w:val="00BB09E1"/>
    <w:rsid w:val="00BB0C81"/>
    <w:rsid w:val="00BB1203"/>
    <w:rsid w:val="00BB162E"/>
    <w:rsid w:val="00BB19D2"/>
    <w:rsid w:val="00BB1D2C"/>
    <w:rsid w:val="00BB20C0"/>
    <w:rsid w:val="00BB21F3"/>
    <w:rsid w:val="00BB24E1"/>
    <w:rsid w:val="00BB2643"/>
    <w:rsid w:val="00BB3518"/>
    <w:rsid w:val="00BB3521"/>
    <w:rsid w:val="00BB3934"/>
    <w:rsid w:val="00BB3DB6"/>
    <w:rsid w:val="00BB3F7C"/>
    <w:rsid w:val="00BB41E1"/>
    <w:rsid w:val="00BB45FA"/>
    <w:rsid w:val="00BB47CF"/>
    <w:rsid w:val="00BB4D58"/>
    <w:rsid w:val="00BB51ED"/>
    <w:rsid w:val="00BB55EC"/>
    <w:rsid w:val="00BB565D"/>
    <w:rsid w:val="00BB6E68"/>
    <w:rsid w:val="00BB70B0"/>
    <w:rsid w:val="00BB791D"/>
    <w:rsid w:val="00BB7F2E"/>
    <w:rsid w:val="00BC04B6"/>
    <w:rsid w:val="00BC08D9"/>
    <w:rsid w:val="00BC0E7C"/>
    <w:rsid w:val="00BC0FDD"/>
    <w:rsid w:val="00BC13B9"/>
    <w:rsid w:val="00BC1700"/>
    <w:rsid w:val="00BC1890"/>
    <w:rsid w:val="00BC19FC"/>
    <w:rsid w:val="00BC2AD5"/>
    <w:rsid w:val="00BC2B39"/>
    <w:rsid w:val="00BC2C98"/>
    <w:rsid w:val="00BC2D52"/>
    <w:rsid w:val="00BC2DC3"/>
    <w:rsid w:val="00BC3112"/>
    <w:rsid w:val="00BC3198"/>
    <w:rsid w:val="00BC3233"/>
    <w:rsid w:val="00BC3605"/>
    <w:rsid w:val="00BC4456"/>
    <w:rsid w:val="00BC44AC"/>
    <w:rsid w:val="00BC45EE"/>
    <w:rsid w:val="00BC4867"/>
    <w:rsid w:val="00BC5557"/>
    <w:rsid w:val="00BC5763"/>
    <w:rsid w:val="00BC5B3B"/>
    <w:rsid w:val="00BC615F"/>
    <w:rsid w:val="00BC63F1"/>
    <w:rsid w:val="00BC6483"/>
    <w:rsid w:val="00BC64D3"/>
    <w:rsid w:val="00BC661C"/>
    <w:rsid w:val="00BC6674"/>
    <w:rsid w:val="00BC677D"/>
    <w:rsid w:val="00BC6EEE"/>
    <w:rsid w:val="00BC71D2"/>
    <w:rsid w:val="00BD02D2"/>
    <w:rsid w:val="00BD0366"/>
    <w:rsid w:val="00BD0517"/>
    <w:rsid w:val="00BD0912"/>
    <w:rsid w:val="00BD0ABB"/>
    <w:rsid w:val="00BD1A55"/>
    <w:rsid w:val="00BD1AB8"/>
    <w:rsid w:val="00BD1EEA"/>
    <w:rsid w:val="00BD20A2"/>
    <w:rsid w:val="00BD2358"/>
    <w:rsid w:val="00BD278C"/>
    <w:rsid w:val="00BD357B"/>
    <w:rsid w:val="00BD4226"/>
    <w:rsid w:val="00BD43EA"/>
    <w:rsid w:val="00BD44E6"/>
    <w:rsid w:val="00BD4750"/>
    <w:rsid w:val="00BD485D"/>
    <w:rsid w:val="00BD490F"/>
    <w:rsid w:val="00BD65E9"/>
    <w:rsid w:val="00BD696B"/>
    <w:rsid w:val="00BD6B7A"/>
    <w:rsid w:val="00BD6BBE"/>
    <w:rsid w:val="00BD7014"/>
    <w:rsid w:val="00BD7223"/>
    <w:rsid w:val="00BD72DA"/>
    <w:rsid w:val="00BD74F7"/>
    <w:rsid w:val="00BD75CC"/>
    <w:rsid w:val="00BD7832"/>
    <w:rsid w:val="00BD78AE"/>
    <w:rsid w:val="00BE0550"/>
    <w:rsid w:val="00BE0632"/>
    <w:rsid w:val="00BE06B5"/>
    <w:rsid w:val="00BE06B7"/>
    <w:rsid w:val="00BE08F0"/>
    <w:rsid w:val="00BE0AEC"/>
    <w:rsid w:val="00BE1BB4"/>
    <w:rsid w:val="00BE2B18"/>
    <w:rsid w:val="00BE34B2"/>
    <w:rsid w:val="00BE37E1"/>
    <w:rsid w:val="00BE3C94"/>
    <w:rsid w:val="00BE3EA8"/>
    <w:rsid w:val="00BE43E3"/>
    <w:rsid w:val="00BE4508"/>
    <w:rsid w:val="00BE48D8"/>
    <w:rsid w:val="00BE5180"/>
    <w:rsid w:val="00BE5494"/>
    <w:rsid w:val="00BE54FE"/>
    <w:rsid w:val="00BE5F74"/>
    <w:rsid w:val="00BE606A"/>
    <w:rsid w:val="00BE606C"/>
    <w:rsid w:val="00BE62B5"/>
    <w:rsid w:val="00BE6806"/>
    <w:rsid w:val="00BE6B1A"/>
    <w:rsid w:val="00BE6CB0"/>
    <w:rsid w:val="00BE7739"/>
    <w:rsid w:val="00BE7A59"/>
    <w:rsid w:val="00BE7AE9"/>
    <w:rsid w:val="00BE7FCF"/>
    <w:rsid w:val="00BF0919"/>
    <w:rsid w:val="00BF0B2D"/>
    <w:rsid w:val="00BF0BB2"/>
    <w:rsid w:val="00BF0FE3"/>
    <w:rsid w:val="00BF10A6"/>
    <w:rsid w:val="00BF1343"/>
    <w:rsid w:val="00BF154C"/>
    <w:rsid w:val="00BF2697"/>
    <w:rsid w:val="00BF27E1"/>
    <w:rsid w:val="00BF2BAE"/>
    <w:rsid w:val="00BF3078"/>
    <w:rsid w:val="00BF32B4"/>
    <w:rsid w:val="00BF3740"/>
    <w:rsid w:val="00BF3822"/>
    <w:rsid w:val="00BF3E3D"/>
    <w:rsid w:val="00BF4081"/>
    <w:rsid w:val="00BF41AF"/>
    <w:rsid w:val="00BF42A0"/>
    <w:rsid w:val="00BF46B7"/>
    <w:rsid w:val="00BF47E6"/>
    <w:rsid w:val="00BF4E20"/>
    <w:rsid w:val="00BF5A39"/>
    <w:rsid w:val="00BF6294"/>
    <w:rsid w:val="00BF62EB"/>
    <w:rsid w:val="00BF65F9"/>
    <w:rsid w:val="00BF6920"/>
    <w:rsid w:val="00BF6923"/>
    <w:rsid w:val="00BF69CE"/>
    <w:rsid w:val="00BF6D6D"/>
    <w:rsid w:val="00BF6F70"/>
    <w:rsid w:val="00BF7CB0"/>
    <w:rsid w:val="00C00433"/>
    <w:rsid w:val="00C004E8"/>
    <w:rsid w:val="00C0165D"/>
    <w:rsid w:val="00C01E98"/>
    <w:rsid w:val="00C01ED8"/>
    <w:rsid w:val="00C02791"/>
    <w:rsid w:val="00C02DFA"/>
    <w:rsid w:val="00C02EE4"/>
    <w:rsid w:val="00C03647"/>
    <w:rsid w:val="00C036A3"/>
    <w:rsid w:val="00C03E32"/>
    <w:rsid w:val="00C0413A"/>
    <w:rsid w:val="00C04B94"/>
    <w:rsid w:val="00C04D8D"/>
    <w:rsid w:val="00C052D8"/>
    <w:rsid w:val="00C055FC"/>
    <w:rsid w:val="00C05B4D"/>
    <w:rsid w:val="00C05B55"/>
    <w:rsid w:val="00C0611F"/>
    <w:rsid w:val="00C063CD"/>
    <w:rsid w:val="00C06CF0"/>
    <w:rsid w:val="00C06FF2"/>
    <w:rsid w:val="00C071EA"/>
    <w:rsid w:val="00C07457"/>
    <w:rsid w:val="00C07C2F"/>
    <w:rsid w:val="00C07C8E"/>
    <w:rsid w:val="00C10250"/>
    <w:rsid w:val="00C103D6"/>
    <w:rsid w:val="00C10A3B"/>
    <w:rsid w:val="00C10BC9"/>
    <w:rsid w:val="00C1117A"/>
    <w:rsid w:val="00C117BD"/>
    <w:rsid w:val="00C12355"/>
    <w:rsid w:val="00C1280D"/>
    <w:rsid w:val="00C13953"/>
    <w:rsid w:val="00C14178"/>
    <w:rsid w:val="00C141C7"/>
    <w:rsid w:val="00C150E5"/>
    <w:rsid w:val="00C15108"/>
    <w:rsid w:val="00C153D6"/>
    <w:rsid w:val="00C15681"/>
    <w:rsid w:val="00C157C6"/>
    <w:rsid w:val="00C15E35"/>
    <w:rsid w:val="00C15FB2"/>
    <w:rsid w:val="00C16873"/>
    <w:rsid w:val="00C16F57"/>
    <w:rsid w:val="00C17B09"/>
    <w:rsid w:val="00C20044"/>
    <w:rsid w:val="00C21011"/>
    <w:rsid w:val="00C21882"/>
    <w:rsid w:val="00C218F1"/>
    <w:rsid w:val="00C21AB8"/>
    <w:rsid w:val="00C21B79"/>
    <w:rsid w:val="00C21E7A"/>
    <w:rsid w:val="00C21EE7"/>
    <w:rsid w:val="00C2257A"/>
    <w:rsid w:val="00C226FC"/>
    <w:rsid w:val="00C22896"/>
    <w:rsid w:val="00C22FD7"/>
    <w:rsid w:val="00C2308A"/>
    <w:rsid w:val="00C2343E"/>
    <w:rsid w:val="00C234A9"/>
    <w:rsid w:val="00C23648"/>
    <w:rsid w:val="00C24119"/>
    <w:rsid w:val="00C24DB0"/>
    <w:rsid w:val="00C25A07"/>
    <w:rsid w:val="00C265D0"/>
    <w:rsid w:val="00C26727"/>
    <w:rsid w:val="00C275FF"/>
    <w:rsid w:val="00C2780B"/>
    <w:rsid w:val="00C27F46"/>
    <w:rsid w:val="00C300D9"/>
    <w:rsid w:val="00C3086E"/>
    <w:rsid w:val="00C30AA0"/>
    <w:rsid w:val="00C30C56"/>
    <w:rsid w:val="00C31061"/>
    <w:rsid w:val="00C310DE"/>
    <w:rsid w:val="00C31147"/>
    <w:rsid w:val="00C31876"/>
    <w:rsid w:val="00C32291"/>
    <w:rsid w:val="00C32562"/>
    <w:rsid w:val="00C3258B"/>
    <w:rsid w:val="00C32A5E"/>
    <w:rsid w:val="00C32A8F"/>
    <w:rsid w:val="00C33089"/>
    <w:rsid w:val="00C333CE"/>
    <w:rsid w:val="00C33B36"/>
    <w:rsid w:val="00C33B66"/>
    <w:rsid w:val="00C355E2"/>
    <w:rsid w:val="00C3562F"/>
    <w:rsid w:val="00C3610F"/>
    <w:rsid w:val="00C36791"/>
    <w:rsid w:val="00C36A6F"/>
    <w:rsid w:val="00C36C54"/>
    <w:rsid w:val="00C37235"/>
    <w:rsid w:val="00C374D1"/>
    <w:rsid w:val="00C3774C"/>
    <w:rsid w:val="00C3792B"/>
    <w:rsid w:val="00C40241"/>
    <w:rsid w:val="00C404BB"/>
    <w:rsid w:val="00C4059D"/>
    <w:rsid w:val="00C40C80"/>
    <w:rsid w:val="00C413FF"/>
    <w:rsid w:val="00C422F2"/>
    <w:rsid w:val="00C4328F"/>
    <w:rsid w:val="00C4359D"/>
    <w:rsid w:val="00C43F3E"/>
    <w:rsid w:val="00C444BD"/>
    <w:rsid w:val="00C44690"/>
    <w:rsid w:val="00C44776"/>
    <w:rsid w:val="00C453EE"/>
    <w:rsid w:val="00C46376"/>
    <w:rsid w:val="00C46580"/>
    <w:rsid w:val="00C46BC2"/>
    <w:rsid w:val="00C478CD"/>
    <w:rsid w:val="00C479E9"/>
    <w:rsid w:val="00C47ADC"/>
    <w:rsid w:val="00C47F22"/>
    <w:rsid w:val="00C47FD1"/>
    <w:rsid w:val="00C50897"/>
    <w:rsid w:val="00C50B3C"/>
    <w:rsid w:val="00C50E95"/>
    <w:rsid w:val="00C51548"/>
    <w:rsid w:val="00C517CE"/>
    <w:rsid w:val="00C51A81"/>
    <w:rsid w:val="00C51F49"/>
    <w:rsid w:val="00C51F96"/>
    <w:rsid w:val="00C5235C"/>
    <w:rsid w:val="00C53AFC"/>
    <w:rsid w:val="00C543D6"/>
    <w:rsid w:val="00C547E9"/>
    <w:rsid w:val="00C5485E"/>
    <w:rsid w:val="00C54D46"/>
    <w:rsid w:val="00C55063"/>
    <w:rsid w:val="00C5530E"/>
    <w:rsid w:val="00C556B5"/>
    <w:rsid w:val="00C55B20"/>
    <w:rsid w:val="00C562FB"/>
    <w:rsid w:val="00C56551"/>
    <w:rsid w:val="00C56872"/>
    <w:rsid w:val="00C56F0B"/>
    <w:rsid w:val="00C5775F"/>
    <w:rsid w:val="00C57A32"/>
    <w:rsid w:val="00C57C8F"/>
    <w:rsid w:val="00C57DCE"/>
    <w:rsid w:val="00C605A6"/>
    <w:rsid w:val="00C60F64"/>
    <w:rsid w:val="00C618D0"/>
    <w:rsid w:val="00C6246A"/>
    <w:rsid w:val="00C625FC"/>
    <w:rsid w:val="00C62734"/>
    <w:rsid w:val="00C62A65"/>
    <w:rsid w:val="00C62C02"/>
    <w:rsid w:val="00C62C87"/>
    <w:rsid w:val="00C62FE1"/>
    <w:rsid w:val="00C63172"/>
    <w:rsid w:val="00C63486"/>
    <w:rsid w:val="00C63606"/>
    <w:rsid w:val="00C63E1B"/>
    <w:rsid w:val="00C6422E"/>
    <w:rsid w:val="00C64513"/>
    <w:rsid w:val="00C648AD"/>
    <w:rsid w:val="00C64CDF"/>
    <w:rsid w:val="00C64D62"/>
    <w:rsid w:val="00C65179"/>
    <w:rsid w:val="00C655E2"/>
    <w:rsid w:val="00C65A78"/>
    <w:rsid w:val="00C66AE3"/>
    <w:rsid w:val="00C66B52"/>
    <w:rsid w:val="00C66CA0"/>
    <w:rsid w:val="00C67228"/>
    <w:rsid w:val="00C676BE"/>
    <w:rsid w:val="00C67CAC"/>
    <w:rsid w:val="00C705E3"/>
    <w:rsid w:val="00C70D82"/>
    <w:rsid w:val="00C70FBA"/>
    <w:rsid w:val="00C7102D"/>
    <w:rsid w:val="00C714BC"/>
    <w:rsid w:val="00C7174E"/>
    <w:rsid w:val="00C71818"/>
    <w:rsid w:val="00C719B0"/>
    <w:rsid w:val="00C719E6"/>
    <w:rsid w:val="00C71CC7"/>
    <w:rsid w:val="00C71D24"/>
    <w:rsid w:val="00C721E0"/>
    <w:rsid w:val="00C721EB"/>
    <w:rsid w:val="00C72357"/>
    <w:rsid w:val="00C72618"/>
    <w:rsid w:val="00C7294A"/>
    <w:rsid w:val="00C72BB5"/>
    <w:rsid w:val="00C72E9F"/>
    <w:rsid w:val="00C739AA"/>
    <w:rsid w:val="00C73B88"/>
    <w:rsid w:val="00C73C93"/>
    <w:rsid w:val="00C741D2"/>
    <w:rsid w:val="00C746B5"/>
    <w:rsid w:val="00C74A6C"/>
    <w:rsid w:val="00C74AD5"/>
    <w:rsid w:val="00C74AFF"/>
    <w:rsid w:val="00C74E18"/>
    <w:rsid w:val="00C74FCC"/>
    <w:rsid w:val="00C750A6"/>
    <w:rsid w:val="00C7543C"/>
    <w:rsid w:val="00C754B5"/>
    <w:rsid w:val="00C75B4F"/>
    <w:rsid w:val="00C75B7A"/>
    <w:rsid w:val="00C75EC1"/>
    <w:rsid w:val="00C7615F"/>
    <w:rsid w:val="00C76707"/>
    <w:rsid w:val="00C76925"/>
    <w:rsid w:val="00C76A64"/>
    <w:rsid w:val="00C76B7B"/>
    <w:rsid w:val="00C778BE"/>
    <w:rsid w:val="00C779E6"/>
    <w:rsid w:val="00C80546"/>
    <w:rsid w:val="00C80584"/>
    <w:rsid w:val="00C80865"/>
    <w:rsid w:val="00C80D23"/>
    <w:rsid w:val="00C80EA8"/>
    <w:rsid w:val="00C81D98"/>
    <w:rsid w:val="00C821BC"/>
    <w:rsid w:val="00C8243D"/>
    <w:rsid w:val="00C8243E"/>
    <w:rsid w:val="00C82581"/>
    <w:rsid w:val="00C825D8"/>
    <w:rsid w:val="00C83302"/>
    <w:rsid w:val="00C839C5"/>
    <w:rsid w:val="00C83A37"/>
    <w:rsid w:val="00C83ED9"/>
    <w:rsid w:val="00C845D3"/>
    <w:rsid w:val="00C850B6"/>
    <w:rsid w:val="00C851AA"/>
    <w:rsid w:val="00C85A7B"/>
    <w:rsid w:val="00C86327"/>
    <w:rsid w:val="00C879F3"/>
    <w:rsid w:val="00C900E4"/>
    <w:rsid w:val="00C901F7"/>
    <w:rsid w:val="00C9034A"/>
    <w:rsid w:val="00C90870"/>
    <w:rsid w:val="00C90962"/>
    <w:rsid w:val="00C90B22"/>
    <w:rsid w:val="00C90DF9"/>
    <w:rsid w:val="00C90E13"/>
    <w:rsid w:val="00C92521"/>
    <w:rsid w:val="00C93BA1"/>
    <w:rsid w:val="00C94774"/>
    <w:rsid w:val="00C94857"/>
    <w:rsid w:val="00C9528C"/>
    <w:rsid w:val="00C9534E"/>
    <w:rsid w:val="00C95476"/>
    <w:rsid w:val="00C959C7"/>
    <w:rsid w:val="00C95C02"/>
    <w:rsid w:val="00C95FCE"/>
    <w:rsid w:val="00C96413"/>
    <w:rsid w:val="00C9665F"/>
    <w:rsid w:val="00C96CC4"/>
    <w:rsid w:val="00C96E7A"/>
    <w:rsid w:val="00C96FE1"/>
    <w:rsid w:val="00C971E5"/>
    <w:rsid w:val="00C97B00"/>
    <w:rsid w:val="00C97B06"/>
    <w:rsid w:val="00C97D2E"/>
    <w:rsid w:val="00CA036E"/>
    <w:rsid w:val="00CA05DC"/>
    <w:rsid w:val="00CA0DAA"/>
    <w:rsid w:val="00CA17C0"/>
    <w:rsid w:val="00CA1A08"/>
    <w:rsid w:val="00CA1A83"/>
    <w:rsid w:val="00CA1B1E"/>
    <w:rsid w:val="00CA21BA"/>
    <w:rsid w:val="00CA2553"/>
    <w:rsid w:val="00CA2717"/>
    <w:rsid w:val="00CA2C53"/>
    <w:rsid w:val="00CA2CDA"/>
    <w:rsid w:val="00CA2E16"/>
    <w:rsid w:val="00CA33DB"/>
    <w:rsid w:val="00CA3A2C"/>
    <w:rsid w:val="00CA3B25"/>
    <w:rsid w:val="00CA40C5"/>
    <w:rsid w:val="00CA437A"/>
    <w:rsid w:val="00CA46CF"/>
    <w:rsid w:val="00CA4CDE"/>
    <w:rsid w:val="00CA4E35"/>
    <w:rsid w:val="00CA4EE8"/>
    <w:rsid w:val="00CA614B"/>
    <w:rsid w:val="00CA6535"/>
    <w:rsid w:val="00CA659E"/>
    <w:rsid w:val="00CA67BA"/>
    <w:rsid w:val="00CA6BFA"/>
    <w:rsid w:val="00CA74D5"/>
    <w:rsid w:val="00CA7FFE"/>
    <w:rsid w:val="00CB0498"/>
    <w:rsid w:val="00CB049B"/>
    <w:rsid w:val="00CB06CC"/>
    <w:rsid w:val="00CB09A8"/>
    <w:rsid w:val="00CB0D36"/>
    <w:rsid w:val="00CB108F"/>
    <w:rsid w:val="00CB13C8"/>
    <w:rsid w:val="00CB14A4"/>
    <w:rsid w:val="00CB2917"/>
    <w:rsid w:val="00CB2BBB"/>
    <w:rsid w:val="00CB319C"/>
    <w:rsid w:val="00CB3658"/>
    <w:rsid w:val="00CB3671"/>
    <w:rsid w:val="00CB3941"/>
    <w:rsid w:val="00CB3C6A"/>
    <w:rsid w:val="00CB3E39"/>
    <w:rsid w:val="00CB41B6"/>
    <w:rsid w:val="00CB4359"/>
    <w:rsid w:val="00CB4967"/>
    <w:rsid w:val="00CB4C97"/>
    <w:rsid w:val="00CB503B"/>
    <w:rsid w:val="00CB5410"/>
    <w:rsid w:val="00CB5938"/>
    <w:rsid w:val="00CB5DF3"/>
    <w:rsid w:val="00CB6087"/>
    <w:rsid w:val="00CB61AD"/>
    <w:rsid w:val="00CB67BF"/>
    <w:rsid w:val="00CB6D4D"/>
    <w:rsid w:val="00CB7313"/>
    <w:rsid w:val="00CB78B0"/>
    <w:rsid w:val="00CC00E8"/>
    <w:rsid w:val="00CC08A8"/>
    <w:rsid w:val="00CC096E"/>
    <w:rsid w:val="00CC0D79"/>
    <w:rsid w:val="00CC181D"/>
    <w:rsid w:val="00CC1AA1"/>
    <w:rsid w:val="00CC1E19"/>
    <w:rsid w:val="00CC278D"/>
    <w:rsid w:val="00CC2955"/>
    <w:rsid w:val="00CC2BEA"/>
    <w:rsid w:val="00CC2DC9"/>
    <w:rsid w:val="00CC2F44"/>
    <w:rsid w:val="00CC3271"/>
    <w:rsid w:val="00CC4026"/>
    <w:rsid w:val="00CC4C67"/>
    <w:rsid w:val="00CC5402"/>
    <w:rsid w:val="00CC5920"/>
    <w:rsid w:val="00CC6BC0"/>
    <w:rsid w:val="00CC6C50"/>
    <w:rsid w:val="00CC6D7D"/>
    <w:rsid w:val="00CC6D87"/>
    <w:rsid w:val="00CC6E21"/>
    <w:rsid w:val="00CC73E4"/>
    <w:rsid w:val="00CC7593"/>
    <w:rsid w:val="00CC7CCD"/>
    <w:rsid w:val="00CD01FF"/>
    <w:rsid w:val="00CD05D5"/>
    <w:rsid w:val="00CD060B"/>
    <w:rsid w:val="00CD0695"/>
    <w:rsid w:val="00CD06F4"/>
    <w:rsid w:val="00CD0AA3"/>
    <w:rsid w:val="00CD0CFF"/>
    <w:rsid w:val="00CD0D54"/>
    <w:rsid w:val="00CD12B9"/>
    <w:rsid w:val="00CD1390"/>
    <w:rsid w:val="00CD163A"/>
    <w:rsid w:val="00CD16D8"/>
    <w:rsid w:val="00CD1C9E"/>
    <w:rsid w:val="00CD217F"/>
    <w:rsid w:val="00CD26DC"/>
    <w:rsid w:val="00CD2929"/>
    <w:rsid w:val="00CD2D18"/>
    <w:rsid w:val="00CD2EC4"/>
    <w:rsid w:val="00CD2F07"/>
    <w:rsid w:val="00CD339D"/>
    <w:rsid w:val="00CD35E4"/>
    <w:rsid w:val="00CD3958"/>
    <w:rsid w:val="00CD3B22"/>
    <w:rsid w:val="00CD3D0C"/>
    <w:rsid w:val="00CD3F12"/>
    <w:rsid w:val="00CD3F59"/>
    <w:rsid w:val="00CD3FCE"/>
    <w:rsid w:val="00CD3FF4"/>
    <w:rsid w:val="00CD4133"/>
    <w:rsid w:val="00CD42C9"/>
    <w:rsid w:val="00CD4312"/>
    <w:rsid w:val="00CD43D9"/>
    <w:rsid w:val="00CD44C7"/>
    <w:rsid w:val="00CD46DD"/>
    <w:rsid w:val="00CD5815"/>
    <w:rsid w:val="00CD586F"/>
    <w:rsid w:val="00CD6637"/>
    <w:rsid w:val="00CD6F0F"/>
    <w:rsid w:val="00CD74BD"/>
    <w:rsid w:val="00CD783C"/>
    <w:rsid w:val="00CE08BC"/>
    <w:rsid w:val="00CE0940"/>
    <w:rsid w:val="00CE0A97"/>
    <w:rsid w:val="00CE13BF"/>
    <w:rsid w:val="00CE1412"/>
    <w:rsid w:val="00CE1481"/>
    <w:rsid w:val="00CE19C0"/>
    <w:rsid w:val="00CE19DB"/>
    <w:rsid w:val="00CE23B5"/>
    <w:rsid w:val="00CE2DA1"/>
    <w:rsid w:val="00CE31F3"/>
    <w:rsid w:val="00CE3BEC"/>
    <w:rsid w:val="00CE3C4F"/>
    <w:rsid w:val="00CE3D90"/>
    <w:rsid w:val="00CE3FDE"/>
    <w:rsid w:val="00CE402E"/>
    <w:rsid w:val="00CE47EA"/>
    <w:rsid w:val="00CE49D8"/>
    <w:rsid w:val="00CE4C3A"/>
    <w:rsid w:val="00CE4D5B"/>
    <w:rsid w:val="00CE50EC"/>
    <w:rsid w:val="00CE5149"/>
    <w:rsid w:val="00CE5157"/>
    <w:rsid w:val="00CE53FA"/>
    <w:rsid w:val="00CE60EE"/>
    <w:rsid w:val="00CE690D"/>
    <w:rsid w:val="00CE692E"/>
    <w:rsid w:val="00CE6B20"/>
    <w:rsid w:val="00CE6E1F"/>
    <w:rsid w:val="00CE72EF"/>
    <w:rsid w:val="00CE793C"/>
    <w:rsid w:val="00CF09B9"/>
    <w:rsid w:val="00CF0C26"/>
    <w:rsid w:val="00CF1424"/>
    <w:rsid w:val="00CF1AE2"/>
    <w:rsid w:val="00CF1CE4"/>
    <w:rsid w:val="00CF218E"/>
    <w:rsid w:val="00CF21F6"/>
    <w:rsid w:val="00CF278F"/>
    <w:rsid w:val="00CF3BA0"/>
    <w:rsid w:val="00CF3BFD"/>
    <w:rsid w:val="00CF4463"/>
    <w:rsid w:val="00CF44ED"/>
    <w:rsid w:val="00CF49A3"/>
    <w:rsid w:val="00CF4AB8"/>
    <w:rsid w:val="00CF4ADA"/>
    <w:rsid w:val="00CF50B4"/>
    <w:rsid w:val="00CF523E"/>
    <w:rsid w:val="00CF591E"/>
    <w:rsid w:val="00CF5A60"/>
    <w:rsid w:val="00CF5D6C"/>
    <w:rsid w:val="00CF5FE4"/>
    <w:rsid w:val="00CF60E6"/>
    <w:rsid w:val="00CF66C4"/>
    <w:rsid w:val="00CF6CC2"/>
    <w:rsid w:val="00CF6D07"/>
    <w:rsid w:val="00CF70DF"/>
    <w:rsid w:val="00CF7DA3"/>
    <w:rsid w:val="00CF7FB3"/>
    <w:rsid w:val="00D00427"/>
    <w:rsid w:val="00D00647"/>
    <w:rsid w:val="00D015FE"/>
    <w:rsid w:val="00D0169B"/>
    <w:rsid w:val="00D01724"/>
    <w:rsid w:val="00D01801"/>
    <w:rsid w:val="00D01A62"/>
    <w:rsid w:val="00D01E7E"/>
    <w:rsid w:val="00D024E0"/>
    <w:rsid w:val="00D026FF"/>
    <w:rsid w:val="00D0289A"/>
    <w:rsid w:val="00D02BCA"/>
    <w:rsid w:val="00D03092"/>
    <w:rsid w:val="00D03634"/>
    <w:rsid w:val="00D03AB9"/>
    <w:rsid w:val="00D03E6F"/>
    <w:rsid w:val="00D0411F"/>
    <w:rsid w:val="00D05445"/>
    <w:rsid w:val="00D055DB"/>
    <w:rsid w:val="00D05F7B"/>
    <w:rsid w:val="00D0637B"/>
    <w:rsid w:val="00D0643A"/>
    <w:rsid w:val="00D06C3B"/>
    <w:rsid w:val="00D06F28"/>
    <w:rsid w:val="00D074B1"/>
    <w:rsid w:val="00D074E0"/>
    <w:rsid w:val="00D07EAD"/>
    <w:rsid w:val="00D07F3C"/>
    <w:rsid w:val="00D1021A"/>
    <w:rsid w:val="00D110FB"/>
    <w:rsid w:val="00D11D10"/>
    <w:rsid w:val="00D11D23"/>
    <w:rsid w:val="00D11F2B"/>
    <w:rsid w:val="00D12263"/>
    <w:rsid w:val="00D1258C"/>
    <w:rsid w:val="00D1287E"/>
    <w:rsid w:val="00D13507"/>
    <w:rsid w:val="00D13617"/>
    <w:rsid w:val="00D13826"/>
    <w:rsid w:val="00D13A1F"/>
    <w:rsid w:val="00D13F02"/>
    <w:rsid w:val="00D14023"/>
    <w:rsid w:val="00D143A6"/>
    <w:rsid w:val="00D14970"/>
    <w:rsid w:val="00D14DED"/>
    <w:rsid w:val="00D14DF8"/>
    <w:rsid w:val="00D15606"/>
    <w:rsid w:val="00D159CF"/>
    <w:rsid w:val="00D15E60"/>
    <w:rsid w:val="00D1637B"/>
    <w:rsid w:val="00D1662C"/>
    <w:rsid w:val="00D16906"/>
    <w:rsid w:val="00D16FA8"/>
    <w:rsid w:val="00D17AF9"/>
    <w:rsid w:val="00D17B4D"/>
    <w:rsid w:val="00D17D3F"/>
    <w:rsid w:val="00D17DDF"/>
    <w:rsid w:val="00D20F59"/>
    <w:rsid w:val="00D21633"/>
    <w:rsid w:val="00D21A0B"/>
    <w:rsid w:val="00D21DBD"/>
    <w:rsid w:val="00D224F3"/>
    <w:rsid w:val="00D226AE"/>
    <w:rsid w:val="00D22B90"/>
    <w:rsid w:val="00D23094"/>
    <w:rsid w:val="00D23133"/>
    <w:rsid w:val="00D23466"/>
    <w:rsid w:val="00D23622"/>
    <w:rsid w:val="00D2411A"/>
    <w:rsid w:val="00D24B95"/>
    <w:rsid w:val="00D24E42"/>
    <w:rsid w:val="00D255E3"/>
    <w:rsid w:val="00D259E6"/>
    <w:rsid w:val="00D25BBA"/>
    <w:rsid w:val="00D25E4B"/>
    <w:rsid w:val="00D2610F"/>
    <w:rsid w:val="00D26A06"/>
    <w:rsid w:val="00D2748A"/>
    <w:rsid w:val="00D27EE9"/>
    <w:rsid w:val="00D300DD"/>
    <w:rsid w:val="00D305E6"/>
    <w:rsid w:val="00D30777"/>
    <w:rsid w:val="00D30824"/>
    <w:rsid w:val="00D30938"/>
    <w:rsid w:val="00D30B15"/>
    <w:rsid w:val="00D30C7B"/>
    <w:rsid w:val="00D30DE8"/>
    <w:rsid w:val="00D30E81"/>
    <w:rsid w:val="00D30F14"/>
    <w:rsid w:val="00D316AE"/>
    <w:rsid w:val="00D31A8D"/>
    <w:rsid w:val="00D3238B"/>
    <w:rsid w:val="00D32B97"/>
    <w:rsid w:val="00D33327"/>
    <w:rsid w:val="00D334B4"/>
    <w:rsid w:val="00D337B5"/>
    <w:rsid w:val="00D34275"/>
    <w:rsid w:val="00D345A8"/>
    <w:rsid w:val="00D345F9"/>
    <w:rsid w:val="00D34818"/>
    <w:rsid w:val="00D348BA"/>
    <w:rsid w:val="00D34B19"/>
    <w:rsid w:val="00D34DBA"/>
    <w:rsid w:val="00D353D9"/>
    <w:rsid w:val="00D35565"/>
    <w:rsid w:val="00D3561A"/>
    <w:rsid w:val="00D356CB"/>
    <w:rsid w:val="00D35F56"/>
    <w:rsid w:val="00D35F5F"/>
    <w:rsid w:val="00D35F8F"/>
    <w:rsid w:val="00D36072"/>
    <w:rsid w:val="00D36291"/>
    <w:rsid w:val="00D36332"/>
    <w:rsid w:val="00D36A44"/>
    <w:rsid w:val="00D36CBE"/>
    <w:rsid w:val="00D37272"/>
    <w:rsid w:val="00D373EC"/>
    <w:rsid w:val="00D3757C"/>
    <w:rsid w:val="00D37C18"/>
    <w:rsid w:val="00D4018F"/>
    <w:rsid w:val="00D402EB"/>
    <w:rsid w:val="00D41225"/>
    <w:rsid w:val="00D41BCF"/>
    <w:rsid w:val="00D41CCB"/>
    <w:rsid w:val="00D41D1C"/>
    <w:rsid w:val="00D420CF"/>
    <w:rsid w:val="00D4375B"/>
    <w:rsid w:val="00D43C00"/>
    <w:rsid w:val="00D440F8"/>
    <w:rsid w:val="00D44456"/>
    <w:rsid w:val="00D450CB"/>
    <w:rsid w:val="00D451AA"/>
    <w:rsid w:val="00D458D0"/>
    <w:rsid w:val="00D467DA"/>
    <w:rsid w:val="00D46989"/>
    <w:rsid w:val="00D46E5A"/>
    <w:rsid w:val="00D46EC0"/>
    <w:rsid w:val="00D478A6"/>
    <w:rsid w:val="00D47BB2"/>
    <w:rsid w:val="00D504B4"/>
    <w:rsid w:val="00D509CF"/>
    <w:rsid w:val="00D51814"/>
    <w:rsid w:val="00D51A74"/>
    <w:rsid w:val="00D52971"/>
    <w:rsid w:val="00D52C5E"/>
    <w:rsid w:val="00D53B77"/>
    <w:rsid w:val="00D53EB2"/>
    <w:rsid w:val="00D54428"/>
    <w:rsid w:val="00D54498"/>
    <w:rsid w:val="00D549C0"/>
    <w:rsid w:val="00D55401"/>
    <w:rsid w:val="00D56702"/>
    <w:rsid w:val="00D56910"/>
    <w:rsid w:val="00D569A7"/>
    <w:rsid w:val="00D56B9F"/>
    <w:rsid w:val="00D56E8A"/>
    <w:rsid w:val="00D570F2"/>
    <w:rsid w:val="00D575DE"/>
    <w:rsid w:val="00D60732"/>
    <w:rsid w:val="00D608FD"/>
    <w:rsid w:val="00D61081"/>
    <w:rsid w:val="00D613F5"/>
    <w:rsid w:val="00D613FC"/>
    <w:rsid w:val="00D6178E"/>
    <w:rsid w:val="00D61828"/>
    <w:rsid w:val="00D61BAB"/>
    <w:rsid w:val="00D61CE1"/>
    <w:rsid w:val="00D61EDF"/>
    <w:rsid w:val="00D61FE4"/>
    <w:rsid w:val="00D622A8"/>
    <w:rsid w:val="00D62A40"/>
    <w:rsid w:val="00D62BED"/>
    <w:rsid w:val="00D63029"/>
    <w:rsid w:val="00D6302E"/>
    <w:rsid w:val="00D633DA"/>
    <w:rsid w:val="00D637BD"/>
    <w:rsid w:val="00D6394A"/>
    <w:rsid w:val="00D63E60"/>
    <w:rsid w:val="00D645FD"/>
    <w:rsid w:val="00D65185"/>
    <w:rsid w:val="00D652BF"/>
    <w:rsid w:val="00D656BD"/>
    <w:rsid w:val="00D65932"/>
    <w:rsid w:val="00D65D35"/>
    <w:rsid w:val="00D66388"/>
    <w:rsid w:val="00D66BDE"/>
    <w:rsid w:val="00D671BA"/>
    <w:rsid w:val="00D70405"/>
    <w:rsid w:val="00D70C33"/>
    <w:rsid w:val="00D72257"/>
    <w:rsid w:val="00D7280C"/>
    <w:rsid w:val="00D728C7"/>
    <w:rsid w:val="00D728F6"/>
    <w:rsid w:val="00D72D5A"/>
    <w:rsid w:val="00D72D5F"/>
    <w:rsid w:val="00D72D66"/>
    <w:rsid w:val="00D72DDE"/>
    <w:rsid w:val="00D732C3"/>
    <w:rsid w:val="00D734B9"/>
    <w:rsid w:val="00D73936"/>
    <w:rsid w:val="00D73956"/>
    <w:rsid w:val="00D73EE7"/>
    <w:rsid w:val="00D74251"/>
    <w:rsid w:val="00D747ED"/>
    <w:rsid w:val="00D74F49"/>
    <w:rsid w:val="00D753AB"/>
    <w:rsid w:val="00D75B64"/>
    <w:rsid w:val="00D75E98"/>
    <w:rsid w:val="00D76AF1"/>
    <w:rsid w:val="00D76D34"/>
    <w:rsid w:val="00D76DB0"/>
    <w:rsid w:val="00D76DBF"/>
    <w:rsid w:val="00D7763C"/>
    <w:rsid w:val="00D776D6"/>
    <w:rsid w:val="00D77D8E"/>
    <w:rsid w:val="00D77E7A"/>
    <w:rsid w:val="00D808CD"/>
    <w:rsid w:val="00D80A15"/>
    <w:rsid w:val="00D80E00"/>
    <w:rsid w:val="00D8100D"/>
    <w:rsid w:val="00D81075"/>
    <w:rsid w:val="00D81423"/>
    <w:rsid w:val="00D81919"/>
    <w:rsid w:val="00D81B4A"/>
    <w:rsid w:val="00D81D5E"/>
    <w:rsid w:val="00D8216C"/>
    <w:rsid w:val="00D826E7"/>
    <w:rsid w:val="00D828ED"/>
    <w:rsid w:val="00D82BCD"/>
    <w:rsid w:val="00D82C75"/>
    <w:rsid w:val="00D832DC"/>
    <w:rsid w:val="00D83CD3"/>
    <w:rsid w:val="00D83EB0"/>
    <w:rsid w:val="00D84288"/>
    <w:rsid w:val="00D842B2"/>
    <w:rsid w:val="00D84A13"/>
    <w:rsid w:val="00D84D39"/>
    <w:rsid w:val="00D84E8A"/>
    <w:rsid w:val="00D8571A"/>
    <w:rsid w:val="00D85B46"/>
    <w:rsid w:val="00D85BE9"/>
    <w:rsid w:val="00D86505"/>
    <w:rsid w:val="00D86FF7"/>
    <w:rsid w:val="00D8714E"/>
    <w:rsid w:val="00D8761E"/>
    <w:rsid w:val="00D87BF5"/>
    <w:rsid w:val="00D90ACE"/>
    <w:rsid w:val="00D90B42"/>
    <w:rsid w:val="00D90D28"/>
    <w:rsid w:val="00D90DD5"/>
    <w:rsid w:val="00D916F4"/>
    <w:rsid w:val="00D91876"/>
    <w:rsid w:val="00D91A53"/>
    <w:rsid w:val="00D91BA9"/>
    <w:rsid w:val="00D91F8F"/>
    <w:rsid w:val="00D92286"/>
    <w:rsid w:val="00D929F5"/>
    <w:rsid w:val="00D92D1C"/>
    <w:rsid w:val="00D936E4"/>
    <w:rsid w:val="00D938F5"/>
    <w:rsid w:val="00D941CF"/>
    <w:rsid w:val="00D944AA"/>
    <w:rsid w:val="00D95172"/>
    <w:rsid w:val="00D95506"/>
    <w:rsid w:val="00D95AA9"/>
    <w:rsid w:val="00D96185"/>
    <w:rsid w:val="00D969D9"/>
    <w:rsid w:val="00D97184"/>
    <w:rsid w:val="00D9768F"/>
    <w:rsid w:val="00D978EC"/>
    <w:rsid w:val="00D9791C"/>
    <w:rsid w:val="00D97F30"/>
    <w:rsid w:val="00DA084C"/>
    <w:rsid w:val="00DA08E1"/>
    <w:rsid w:val="00DA0D27"/>
    <w:rsid w:val="00DA0E21"/>
    <w:rsid w:val="00DA0F4E"/>
    <w:rsid w:val="00DA1084"/>
    <w:rsid w:val="00DA1312"/>
    <w:rsid w:val="00DA2382"/>
    <w:rsid w:val="00DA2650"/>
    <w:rsid w:val="00DA2707"/>
    <w:rsid w:val="00DA2820"/>
    <w:rsid w:val="00DA2A45"/>
    <w:rsid w:val="00DA2B02"/>
    <w:rsid w:val="00DA2B0E"/>
    <w:rsid w:val="00DA3170"/>
    <w:rsid w:val="00DA4207"/>
    <w:rsid w:val="00DA4739"/>
    <w:rsid w:val="00DA4AEA"/>
    <w:rsid w:val="00DA5350"/>
    <w:rsid w:val="00DA667F"/>
    <w:rsid w:val="00DA6D7F"/>
    <w:rsid w:val="00DA6ED5"/>
    <w:rsid w:val="00DA7223"/>
    <w:rsid w:val="00DA74C6"/>
    <w:rsid w:val="00DA77BD"/>
    <w:rsid w:val="00DB071A"/>
    <w:rsid w:val="00DB0A4F"/>
    <w:rsid w:val="00DB0AFE"/>
    <w:rsid w:val="00DB0B7A"/>
    <w:rsid w:val="00DB0F4A"/>
    <w:rsid w:val="00DB0F76"/>
    <w:rsid w:val="00DB1506"/>
    <w:rsid w:val="00DB18FA"/>
    <w:rsid w:val="00DB1D2E"/>
    <w:rsid w:val="00DB1FA4"/>
    <w:rsid w:val="00DB208B"/>
    <w:rsid w:val="00DB2141"/>
    <w:rsid w:val="00DB2B45"/>
    <w:rsid w:val="00DB2B50"/>
    <w:rsid w:val="00DB2CA5"/>
    <w:rsid w:val="00DB349C"/>
    <w:rsid w:val="00DB35CD"/>
    <w:rsid w:val="00DB37E7"/>
    <w:rsid w:val="00DB3BE5"/>
    <w:rsid w:val="00DB465A"/>
    <w:rsid w:val="00DB4DB0"/>
    <w:rsid w:val="00DB4F3D"/>
    <w:rsid w:val="00DB526B"/>
    <w:rsid w:val="00DB53D0"/>
    <w:rsid w:val="00DB542C"/>
    <w:rsid w:val="00DB5CD4"/>
    <w:rsid w:val="00DB5F83"/>
    <w:rsid w:val="00DB6DEC"/>
    <w:rsid w:val="00DB7032"/>
    <w:rsid w:val="00DB744C"/>
    <w:rsid w:val="00DB744F"/>
    <w:rsid w:val="00DB7456"/>
    <w:rsid w:val="00DC0738"/>
    <w:rsid w:val="00DC0C3A"/>
    <w:rsid w:val="00DC0DEB"/>
    <w:rsid w:val="00DC1081"/>
    <w:rsid w:val="00DC15F4"/>
    <w:rsid w:val="00DC18CD"/>
    <w:rsid w:val="00DC19EC"/>
    <w:rsid w:val="00DC19FC"/>
    <w:rsid w:val="00DC1A3F"/>
    <w:rsid w:val="00DC255F"/>
    <w:rsid w:val="00DC2AF4"/>
    <w:rsid w:val="00DC2BD7"/>
    <w:rsid w:val="00DC2BF6"/>
    <w:rsid w:val="00DC2EED"/>
    <w:rsid w:val="00DC3638"/>
    <w:rsid w:val="00DC3C8C"/>
    <w:rsid w:val="00DC4266"/>
    <w:rsid w:val="00DC487F"/>
    <w:rsid w:val="00DC4CB7"/>
    <w:rsid w:val="00DC55C2"/>
    <w:rsid w:val="00DC63F4"/>
    <w:rsid w:val="00DC6750"/>
    <w:rsid w:val="00DC744E"/>
    <w:rsid w:val="00DC7AD9"/>
    <w:rsid w:val="00DD03F1"/>
    <w:rsid w:val="00DD04F9"/>
    <w:rsid w:val="00DD0D6C"/>
    <w:rsid w:val="00DD0F7E"/>
    <w:rsid w:val="00DD1298"/>
    <w:rsid w:val="00DD1B90"/>
    <w:rsid w:val="00DD2083"/>
    <w:rsid w:val="00DD2FB5"/>
    <w:rsid w:val="00DD320C"/>
    <w:rsid w:val="00DD3EE4"/>
    <w:rsid w:val="00DD438E"/>
    <w:rsid w:val="00DD4438"/>
    <w:rsid w:val="00DD46CB"/>
    <w:rsid w:val="00DD50C5"/>
    <w:rsid w:val="00DD5370"/>
    <w:rsid w:val="00DD5A20"/>
    <w:rsid w:val="00DD6130"/>
    <w:rsid w:val="00DD6467"/>
    <w:rsid w:val="00DD6BF4"/>
    <w:rsid w:val="00DD6D6E"/>
    <w:rsid w:val="00DD734D"/>
    <w:rsid w:val="00DD790D"/>
    <w:rsid w:val="00DD7B61"/>
    <w:rsid w:val="00DD7B8A"/>
    <w:rsid w:val="00DE045F"/>
    <w:rsid w:val="00DE0964"/>
    <w:rsid w:val="00DE0A8F"/>
    <w:rsid w:val="00DE1037"/>
    <w:rsid w:val="00DE1200"/>
    <w:rsid w:val="00DE15E6"/>
    <w:rsid w:val="00DE1FA0"/>
    <w:rsid w:val="00DE2043"/>
    <w:rsid w:val="00DE23C2"/>
    <w:rsid w:val="00DE2D34"/>
    <w:rsid w:val="00DE30D7"/>
    <w:rsid w:val="00DE3279"/>
    <w:rsid w:val="00DE34B8"/>
    <w:rsid w:val="00DE3743"/>
    <w:rsid w:val="00DE379F"/>
    <w:rsid w:val="00DE37B7"/>
    <w:rsid w:val="00DE406F"/>
    <w:rsid w:val="00DE4633"/>
    <w:rsid w:val="00DE4A6D"/>
    <w:rsid w:val="00DE4F54"/>
    <w:rsid w:val="00DE503A"/>
    <w:rsid w:val="00DE504E"/>
    <w:rsid w:val="00DE5736"/>
    <w:rsid w:val="00DE57C1"/>
    <w:rsid w:val="00DE5907"/>
    <w:rsid w:val="00DE5BF3"/>
    <w:rsid w:val="00DE6652"/>
    <w:rsid w:val="00DE6F3D"/>
    <w:rsid w:val="00DE7925"/>
    <w:rsid w:val="00DE7AEF"/>
    <w:rsid w:val="00DF070D"/>
    <w:rsid w:val="00DF081A"/>
    <w:rsid w:val="00DF0C36"/>
    <w:rsid w:val="00DF0DAA"/>
    <w:rsid w:val="00DF0EAF"/>
    <w:rsid w:val="00DF10A2"/>
    <w:rsid w:val="00DF1205"/>
    <w:rsid w:val="00DF1916"/>
    <w:rsid w:val="00DF264D"/>
    <w:rsid w:val="00DF28C1"/>
    <w:rsid w:val="00DF296E"/>
    <w:rsid w:val="00DF3074"/>
    <w:rsid w:val="00DF316B"/>
    <w:rsid w:val="00DF3930"/>
    <w:rsid w:val="00DF3D30"/>
    <w:rsid w:val="00DF40BD"/>
    <w:rsid w:val="00DF445A"/>
    <w:rsid w:val="00DF4CC5"/>
    <w:rsid w:val="00DF4F65"/>
    <w:rsid w:val="00DF5527"/>
    <w:rsid w:val="00DF6553"/>
    <w:rsid w:val="00DF69DE"/>
    <w:rsid w:val="00DF7C77"/>
    <w:rsid w:val="00DF7DEA"/>
    <w:rsid w:val="00DF7EA4"/>
    <w:rsid w:val="00E008E3"/>
    <w:rsid w:val="00E00B3F"/>
    <w:rsid w:val="00E00DBC"/>
    <w:rsid w:val="00E0169C"/>
    <w:rsid w:val="00E01CA8"/>
    <w:rsid w:val="00E01FED"/>
    <w:rsid w:val="00E02A49"/>
    <w:rsid w:val="00E02DCF"/>
    <w:rsid w:val="00E02F68"/>
    <w:rsid w:val="00E032E3"/>
    <w:rsid w:val="00E033DC"/>
    <w:rsid w:val="00E03931"/>
    <w:rsid w:val="00E03948"/>
    <w:rsid w:val="00E03E4D"/>
    <w:rsid w:val="00E03ED3"/>
    <w:rsid w:val="00E04820"/>
    <w:rsid w:val="00E049F2"/>
    <w:rsid w:val="00E04A2B"/>
    <w:rsid w:val="00E04A4F"/>
    <w:rsid w:val="00E04E57"/>
    <w:rsid w:val="00E05431"/>
    <w:rsid w:val="00E05B67"/>
    <w:rsid w:val="00E061DA"/>
    <w:rsid w:val="00E06654"/>
    <w:rsid w:val="00E068E3"/>
    <w:rsid w:val="00E0699C"/>
    <w:rsid w:val="00E06AE1"/>
    <w:rsid w:val="00E071B3"/>
    <w:rsid w:val="00E07552"/>
    <w:rsid w:val="00E075E9"/>
    <w:rsid w:val="00E07C63"/>
    <w:rsid w:val="00E10155"/>
    <w:rsid w:val="00E103EF"/>
    <w:rsid w:val="00E10E0E"/>
    <w:rsid w:val="00E11396"/>
    <w:rsid w:val="00E116B6"/>
    <w:rsid w:val="00E11B56"/>
    <w:rsid w:val="00E12157"/>
    <w:rsid w:val="00E1220B"/>
    <w:rsid w:val="00E12DDE"/>
    <w:rsid w:val="00E13233"/>
    <w:rsid w:val="00E13259"/>
    <w:rsid w:val="00E137B0"/>
    <w:rsid w:val="00E13B8A"/>
    <w:rsid w:val="00E13F7B"/>
    <w:rsid w:val="00E13FE6"/>
    <w:rsid w:val="00E14265"/>
    <w:rsid w:val="00E142B2"/>
    <w:rsid w:val="00E14550"/>
    <w:rsid w:val="00E146D0"/>
    <w:rsid w:val="00E14D67"/>
    <w:rsid w:val="00E15683"/>
    <w:rsid w:val="00E15714"/>
    <w:rsid w:val="00E15EE0"/>
    <w:rsid w:val="00E15F96"/>
    <w:rsid w:val="00E163A9"/>
    <w:rsid w:val="00E16CAE"/>
    <w:rsid w:val="00E16F35"/>
    <w:rsid w:val="00E16F94"/>
    <w:rsid w:val="00E1741E"/>
    <w:rsid w:val="00E17553"/>
    <w:rsid w:val="00E17847"/>
    <w:rsid w:val="00E17BF3"/>
    <w:rsid w:val="00E17FF7"/>
    <w:rsid w:val="00E20842"/>
    <w:rsid w:val="00E20F7F"/>
    <w:rsid w:val="00E21559"/>
    <w:rsid w:val="00E21B44"/>
    <w:rsid w:val="00E22082"/>
    <w:rsid w:val="00E220B8"/>
    <w:rsid w:val="00E22318"/>
    <w:rsid w:val="00E229B0"/>
    <w:rsid w:val="00E22CC2"/>
    <w:rsid w:val="00E22CF9"/>
    <w:rsid w:val="00E22F12"/>
    <w:rsid w:val="00E22F84"/>
    <w:rsid w:val="00E23151"/>
    <w:rsid w:val="00E231DA"/>
    <w:rsid w:val="00E23394"/>
    <w:rsid w:val="00E23DE4"/>
    <w:rsid w:val="00E24092"/>
    <w:rsid w:val="00E25166"/>
    <w:rsid w:val="00E252B2"/>
    <w:rsid w:val="00E25B29"/>
    <w:rsid w:val="00E25C16"/>
    <w:rsid w:val="00E26421"/>
    <w:rsid w:val="00E26B8D"/>
    <w:rsid w:val="00E26E2F"/>
    <w:rsid w:val="00E271EF"/>
    <w:rsid w:val="00E2752A"/>
    <w:rsid w:val="00E27596"/>
    <w:rsid w:val="00E27A9C"/>
    <w:rsid w:val="00E27DAB"/>
    <w:rsid w:val="00E27FF9"/>
    <w:rsid w:val="00E307AA"/>
    <w:rsid w:val="00E3118A"/>
    <w:rsid w:val="00E3147D"/>
    <w:rsid w:val="00E31E8E"/>
    <w:rsid w:val="00E31F2A"/>
    <w:rsid w:val="00E32037"/>
    <w:rsid w:val="00E3252F"/>
    <w:rsid w:val="00E329BF"/>
    <w:rsid w:val="00E32D31"/>
    <w:rsid w:val="00E32DA3"/>
    <w:rsid w:val="00E330E2"/>
    <w:rsid w:val="00E33163"/>
    <w:rsid w:val="00E34234"/>
    <w:rsid w:val="00E34404"/>
    <w:rsid w:val="00E34972"/>
    <w:rsid w:val="00E34A47"/>
    <w:rsid w:val="00E36155"/>
    <w:rsid w:val="00E3618F"/>
    <w:rsid w:val="00E363B5"/>
    <w:rsid w:val="00E3646D"/>
    <w:rsid w:val="00E3647A"/>
    <w:rsid w:val="00E3676A"/>
    <w:rsid w:val="00E369FD"/>
    <w:rsid w:val="00E36F66"/>
    <w:rsid w:val="00E3753A"/>
    <w:rsid w:val="00E37676"/>
    <w:rsid w:val="00E37745"/>
    <w:rsid w:val="00E4030C"/>
    <w:rsid w:val="00E405DB"/>
    <w:rsid w:val="00E408C9"/>
    <w:rsid w:val="00E40A47"/>
    <w:rsid w:val="00E40EA6"/>
    <w:rsid w:val="00E416BB"/>
    <w:rsid w:val="00E4236F"/>
    <w:rsid w:val="00E42D5D"/>
    <w:rsid w:val="00E43097"/>
    <w:rsid w:val="00E43844"/>
    <w:rsid w:val="00E43B92"/>
    <w:rsid w:val="00E43DA3"/>
    <w:rsid w:val="00E43EAC"/>
    <w:rsid w:val="00E44DD7"/>
    <w:rsid w:val="00E44F8C"/>
    <w:rsid w:val="00E45073"/>
    <w:rsid w:val="00E45383"/>
    <w:rsid w:val="00E45D9C"/>
    <w:rsid w:val="00E50847"/>
    <w:rsid w:val="00E50C63"/>
    <w:rsid w:val="00E5127C"/>
    <w:rsid w:val="00E51958"/>
    <w:rsid w:val="00E51B18"/>
    <w:rsid w:val="00E51CEE"/>
    <w:rsid w:val="00E51D3B"/>
    <w:rsid w:val="00E5225B"/>
    <w:rsid w:val="00E5289A"/>
    <w:rsid w:val="00E5368F"/>
    <w:rsid w:val="00E536D5"/>
    <w:rsid w:val="00E53973"/>
    <w:rsid w:val="00E53A0A"/>
    <w:rsid w:val="00E54765"/>
    <w:rsid w:val="00E54847"/>
    <w:rsid w:val="00E55393"/>
    <w:rsid w:val="00E553A2"/>
    <w:rsid w:val="00E55671"/>
    <w:rsid w:val="00E55ECD"/>
    <w:rsid w:val="00E5634D"/>
    <w:rsid w:val="00E566F5"/>
    <w:rsid w:val="00E56D46"/>
    <w:rsid w:val="00E56D5A"/>
    <w:rsid w:val="00E56FAD"/>
    <w:rsid w:val="00E57012"/>
    <w:rsid w:val="00E57645"/>
    <w:rsid w:val="00E576B5"/>
    <w:rsid w:val="00E57874"/>
    <w:rsid w:val="00E57B17"/>
    <w:rsid w:val="00E57ECF"/>
    <w:rsid w:val="00E602CB"/>
    <w:rsid w:val="00E60A62"/>
    <w:rsid w:val="00E60DBF"/>
    <w:rsid w:val="00E60E8C"/>
    <w:rsid w:val="00E6128F"/>
    <w:rsid w:val="00E6175B"/>
    <w:rsid w:val="00E61C0B"/>
    <w:rsid w:val="00E61D87"/>
    <w:rsid w:val="00E62200"/>
    <w:rsid w:val="00E62327"/>
    <w:rsid w:val="00E62483"/>
    <w:rsid w:val="00E6299F"/>
    <w:rsid w:val="00E62C12"/>
    <w:rsid w:val="00E6312C"/>
    <w:rsid w:val="00E63247"/>
    <w:rsid w:val="00E634C6"/>
    <w:rsid w:val="00E641CB"/>
    <w:rsid w:val="00E64499"/>
    <w:rsid w:val="00E64542"/>
    <w:rsid w:val="00E6475A"/>
    <w:rsid w:val="00E647DC"/>
    <w:rsid w:val="00E6480D"/>
    <w:rsid w:val="00E64AB1"/>
    <w:rsid w:val="00E64E38"/>
    <w:rsid w:val="00E6522B"/>
    <w:rsid w:val="00E6532C"/>
    <w:rsid w:val="00E65D83"/>
    <w:rsid w:val="00E66033"/>
    <w:rsid w:val="00E6706A"/>
    <w:rsid w:val="00E671D8"/>
    <w:rsid w:val="00E702C0"/>
    <w:rsid w:val="00E705B9"/>
    <w:rsid w:val="00E705D1"/>
    <w:rsid w:val="00E70D21"/>
    <w:rsid w:val="00E70F83"/>
    <w:rsid w:val="00E7106A"/>
    <w:rsid w:val="00E71434"/>
    <w:rsid w:val="00E716DB"/>
    <w:rsid w:val="00E71C85"/>
    <w:rsid w:val="00E72031"/>
    <w:rsid w:val="00E72578"/>
    <w:rsid w:val="00E7286A"/>
    <w:rsid w:val="00E7326A"/>
    <w:rsid w:val="00E733B7"/>
    <w:rsid w:val="00E73AC4"/>
    <w:rsid w:val="00E74262"/>
    <w:rsid w:val="00E744A0"/>
    <w:rsid w:val="00E749D8"/>
    <w:rsid w:val="00E7533B"/>
    <w:rsid w:val="00E75BC5"/>
    <w:rsid w:val="00E75DA6"/>
    <w:rsid w:val="00E76289"/>
    <w:rsid w:val="00E766F4"/>
    <w:rsid w:val="00E76797"/>
    <w:rsid w:val="00E768A1"/>
    <w:rsid w:val="00E76E49"/>
    <w:rsid w:val="00E76F5B"/>
    <w:rsid w:val="00E76FD5"/>
    <w:rsid w:val="00E77165"/>
    <w:rsid w:val="00E773EF"/>
    <w:rsid w:val="00E775EE"/>
    <w:rsid w:val="00E777C1"/>
    <w:rsid w:val="00E77EBA"/>
    <w:rsid w:val="00E80280"/>
    <w:rsid w:val="00E80B11"/>
    <w:rsid w:val="00E80C76"/>
    <w:rsid w:val="00E81316"/>
    <w:rsid w:val="00E82876"/>
    <w:rsid w:val="00E82D0C"/>
    <w:rsid w:val="00E833CD"/>
    <w:rsid w:val="00E83553"/>
    <w:rsid w:val="00E83E31"/>
    <w:rsid w:val="00E8441C"/>
    <w:rsid w:val="00E84649"/>
    <w:rsid w:val="00E848DD"/>
    <w:rsid w:val="00E84BBE"/>
    <w:rsid w:val="00E84C19"/>
    <w:rsid w:val="00E84E86"/>
    <w:rsid w:val="00E852A5"/>
    <w:rsid w:val="00E854CB"/>
    <w:rsid w:val="00E86041"/>
    <w:rsid w:val="00E86577"/>
    <w:rsid w:val="00E8665F"/>
    <w:rsid w:val="00E871C4"/>
    <w:rsid w:val="00E8752D"/>
    <w:rsid w:val="00E876D8"/>
    <w:rsid w:val="00E87D8A"/>
    <w:rsid w:val="00E90198"/>
    <w:rsid w:val="00E91C7A"/>
    <w:rsid w:val="00E92391"/>
    <w:rsid w:val="00E92ECF"/>
    <w:rsid w:val="00E93047"/>
    <w:rsid w:val="00E93286"/>
    <w:rsid w:val="00E937FB"/>
    <w:rsid w:val="00E93866"/>
    <w:rsid w:val="00E93C00"/>
    <w:rsid w:val="00E94198"/>
    <w:rsid w:val="00E9444B"/>
    <w:rsid w:val="00E948E6"/>
    <w:rsid w:val="00E94BE8"/>
    <w:rsid w:val="00E94D64"/>
    <w:rsid w:val="00E94E8D"/>
    <w:rsid w:val="00E95236"/>
    <w:rsid w:val="00E9529F"/>
    <w:rsid w:val="00E958C0"/>
    <w:rsid w:val="00E95936"/>
    <w:rsid w:val="00E95A17"/>
    <w:rsid w:val="00E95A31"/>
    <w:rsid w:val="00E95D77"/>
    <w:rsid w:val="00E9613A"/>
    <w:rsid w:val="00E97669"/>
    <w:rsid w:val="00E979EC"/>
    <w:rsid w:val="00E97D79"/>
    <w:rsid w:val="00E97DB6"/>
    <w:rsid w:val="00EA06B2"/>
    <w:rsid w:val="00EA119C"/>
    <w:rsid w:val="00EA129C"/>
    <w:rsid w:val="00EA1DD9"/>
    <w:rsid w:val="00EA2362"/>
    <w:rsid w:val="00EA24F5"/>
    <w:rsid w:val="00EA36BB"/>
    <w:rsid w:val="00EA3C5B"/>
    <w:rsid w:val="00EA416B"/>
    <w:rsid w:val="00EA4FC8"/>
    <w:rsid w:val="00EA53AA"/>
    <w:rsid w:val="00EA57A5"/>
    <w:rsid w:val="00EA5F6A"/>
    <w:rsid w:val="00EA6043"/>
    <w:rsid w:val="00EA6231"/>
    <w:rsid w:val="00EA62F1"/>
    <w:rsid w:val="00EA706A"/>
    <w:rsid w:val="00EA70FA"/>
    <w:rsid w:val="00EA7107"/>
    <w:rsid w:val="00EA726A"/>
    <w:rsid w:val="00EA7D3B"/>
    <w:rsid w:val="00EA7E8B"/>
    <w:rsid w:val="00EB0341"/>
    <w:rsid w:val="00EB13F6"/>
    <w:rsid w:val="00EB14FE"/>
    <w:rsid w:val="00EB154A"/>
    <w:rsid w:val="00EB1C4D"/>
    <w:rsid w:val="00EB1CC3"/>
    <w:rsid w:val="00EB1E15"/>
    <w:rsid w:val="00EB229F"/>
    <w:rsid w:val="00EB310B"/>
    <w:rsid w:val="00EB3582"/>
    <w:rsid w:val="00EB3600"/>
    <w:rsid w:val="00EB3721"/>
    <w:rsid w:val="00EB38DC"/>
    <w:rsid w:val="00EB416E"/>
    <w:rsid w:val="00EB468B"/>
    <w:rsid w:val="00EB47CC"/>
    <w:rsid w:val="00EB4D0F"/>
    <w:rsid w:val="00EB59AF"/>
    <w:rsid w:val="00EB62E5"/>
    <w:rsid w:val="00EB6E36"/>
    <w:rsid w:val="00EB6E59"/>
    <w:rsid w:val="00EC00A0"/>
    <w:rsid w:val="00EC08A5"/>
    <w:rsid w:val="00EC0C8B"/>
    <w:rsid w:val="00EC1583"/>
    <w:rsid w:val="00EC1641"/>
    <w:rsid w:val="00EC1A0B"/>
    <w:rsid w:val="00EC204A"/>
    <w:rsid w:val="00EC240B"/>
    <w:rsid w:val="00EC2411"/>
    <w:rsid w:val="00EC2554"/>
    <w:rsid w:val="00EC2634"/>
    <w:rsid w:val="00EC3B78"/>
    <w:rsid w:val="00EC3EEB"/>
    <w:rsid w:val="00EC4193"/>
    <w:rsid w:val="00EC43C6"/>
    <w:rsid w:val="00EC4668"/>
    <w:rsid w:val="00EC4D19"/>
    <w:rsid w:val="00EC5126"/>
    <w:rsid w:val="00EC55B3"/>
    <w:rsid w:val="00EC59F8"/>
    <w:rsid w:val="00EC5D9F"/>
    <w:rsid w:val="00EC5E69"/>
    <w:rsid w:val="00EC60B4"/>
    <w:rsid w:val="00EC6EED"/>
    <w:rsid w:val="00EC75A1"/>
    <w:rsid w:val="00EC765B"/>
    <w:rsid w:val="00EC7E0E"/>
    <w:rsid w:val="00EC7E85"/>
    <w:rsid w:val="00ED052B"/>
    <w:rsid w:val="00ED0D5E"/>
    <w:rsid w:val="00ED1137"/>
    <w:rsid w:val="00ED1943"/>
    <w:rsid w:val="00ED2C26"/>
    <w:rsid w:val="00ED2DB8"/>
    <w:rsid w:val="00ED3717"/>
    <w:rsid w:val="00ED3D60"/>
    <w:rsid w:val="00ED42A9"/>
    <w:rsid w:val="00ED4A4B"/>
    <w:rsid w:val="00ED4E32"/>
    <w:rsid w:val="00ED5434"/>
    <w:rsid w:val="00ED563F"/>
    <w:rsid w:val="00ED57B8"/>
    <w:rsid w:val="00ED5FB2"/>
    <w:rsid w:val="00ED62A8"/>
    <w:rsid w:val="00ED6BCF"/>
    <w:rsid w:val="00ED7071"/>
    <w:rsid w:val="00ED717F"/>
    <w:rsid w:val="00ED7450"/>
    <w:rsid w:val="00ED77F2"/>
    <w:rsid w:val="00ED7AF8"/>
    <w:rsid w:val="00ED7C7C"/>
    <w:rsid w:val="00EE026F"/>
    <w:rsid w:val="00EE0D85"/>
    <w:rsid w:val="00EE1636"/>
    <w:rsid w:val="00EE1711"/>
    <w:rsid w:val="00EE193F"/>
    <w:rsid w:val="00EE1AE7"/>
    <w:rsid w:val="00EE225C"/>
    <w:rsid w:val="00EE2662"/>
    <w:rsid w:val="00EE28A0"/>
    <w:rsid w:val="00EE28EE"/>
    <w:rsid w:val="00EE350E"/>
    <w:rsid w:val="00EE3B81"/>
    <w:rsid w:val="00EE3F6F"/>
    <w:rsid w:val="00EE4CF2"/>
    <w:rsid w:val="00EE56DD"/>
    <w:rsid w:val="00EE5D1A"/>
    <w:rsid w:val="00EE5F26"/>
    <w:rsid w:val="00EE6457"/>
    <w:rsid w:val="00EE68B6"/>
    <w:rsid w:val="00EE69E8"/>
    <w:rsid w:val="00EE6DE5"/>
    <w:rsid w:val="00EE7098"/>
    <w:rsid w:val="00EE7236"/>
    <w:rsid w:val="00EE725F"/>
    <w:rsid w:val="00EE7714"/>
    <w:rsid w:val="00EE7989"/>
    <w:rsid w:val="00EE7BA6"/>
    <w:rsid w:val="00EF0873"/>
    <w:rsid w:val="00EF0CAD"/>
    <w:rsid w:val="00EF142F"/>
    <w:rsid w:val="00EF2366"/>
    <w:rsid w:val="00EF31F3"/>
    <w:rsid w:val="00EF3FBF"/>
    <w:rsid w:val="00EF4E9E"/>
    <w:rsid w:val="00EF527D"/>
    <w:rsid w:val="00EF5E47"/>
    <w:rsid w:val="00EF5FEC"/>
    <w:rsid w:val="00EF6580"/>
    <w:rsid w:val="00EF7EE3"/>
    <w:rsid w:val="00F008CB"/>
    <w:rsid w:val="00F00AA8"/>
    <w:rsid w:val="00F00C38"/>
    <w:rsid w:val="00F01384"/>
    <w:rsid w:val="00F0150A"/>
    <w:rsid w:val="00F015B2"/>
    <w:rsid w:val="00F018BF"/>
    <w:rsid w:val="00F01FBF"/>
    <w:rsid w:val="00F02130"/>
    <w:rsid w:val="00F022FC"/>
    <w:rsid w:val="00F02510"/>
    <w:rsid w:val="00F0291D"/>
    <w:rsid w:val="00F02BFE"/>
    <w:rsid w:val="00F035AF"/>
    <w:rsid w:val="00F03727"/>
    <w:rsid w:val="00F039A4"/>
    <w:rsid w:val="00F03F4A"/>
    <w:rsid w:val="00F0444A"/>
    <w:rsid w:val="00F044BF"/>
    <w:rsid w:val="00F0472D"/>
    <w:rsid w:val="00F047AA"/>
    <w:rsid w:val="00F0482E"/>
    <w:rsid w:val="00F04A82"/>
    <w:rsid w:val="00F04C41"/>
    <w:rsid w:val="00F04E46"/>
    <w:rsid w:val="00F0626A"/>
    <w:rsid w:val="00F06D74"/>
    <w:rsid w:val="00F0752C"/>
    <w:rsid w:val="00F07BCA"/>
    <w:rsid w:val="00F100E7"/>
    <w:rsid w:val="00F1082A"/>
    <w:rsid w:val="00F11089"/>
    <w:rsid w:val="00F125E1"/>
    <w:rsid w:val="00F12794"/>
    <w:rsid w:val="00F127CC"/>
    <w:rsid w:val="00F13123"/>
    <w:rsid w:val="00F13C12"/>
    <w:rsid w:val="00F1418D"/>
    <w:rsid w:val="00F141F3"/>
    <w:rsid w:val="00F14278"/>
    <w:rsid w:val="00F14342"/>
    <w:rsid w:val="00F14ED6"/>
    <w:rsid w:val="00F15BDF"/>
    <w:rsid w:val="00F15D5D"/>
    <w:rsid w:val="00F15F8B"/>
    <w:rsid w:val="00F16259"/>
    <w:rsid w:val="00F168BD"/>
    <w:rsid w:val="00F16A0B"/>
    <w:rsid w:val="00F16BF7"/>
    <w:rsid w:val="00F16D27"/>
    <w:rsid w:val="00F176DB"/>
    <w:rsid w:val="00F17734"/>
    <w:rsid w:val="00F17A32"/>
    <w:rsid w:val="00F200BA"/>
    <w:rsid w:val="00F201E7"/>
    <w:rsid w:val="00F202C8"/>
    <w:rsid w:val="00F20C31"/>
    <w:rsid w:val="00F20E02"/>
    <w:rsid w:val="00F20F82"/>
    <w:rsid w:val="00F213D1"/>
    <w:rsid w:val="00F216B9"/>
    <w:rsid w:val="00F21828"/>
    <w:rsid w:val="00F218F0"/>
    <w:rsid w:val="00F21922"/>
    <w:rsid w:val="00F224E0"/>
    <w:rsid w:val="00F2289F"/>
    <w:rsid w:val="00F22C1B"/>
    <w:rsid w:val="00F2318A"/>
    <w:rsid w:val="00F23736"/>
    <w:rsid w:val="00F23A94"/>
    <w:rsid w:val="00F24067"/>
    <w:rsid w:val="00F244D9"/>
    <w:rsid w:val="00F25059"/>
    <w:rsid w:val="00F2742E"/>
    <w:rsid w:val="00F274B8"/>
    <w:rsid w:val="00F3085C"/>
    <w:rsid w:val="00F30911"/>
    <w:rsid w:val="00F30D9C"/>
    <w:rsid w:val="00F31591"/>
    <w:rsid w:val="00F32B16"/>
    <w:rsid w:val="00F32FA8"/>
    <w:rsid w:val="00F33691"/>
    <w:rsid w:val="00F337B6"/>
    <w:rsid w:val="00F345C2"/>
    <w:rsid w:val="00F3497B"/>
    <w:rsid w:val="00F35656"/>
    <w:rsid w:val="00F35C7D"/>
    <w:rsid w:val="00F35F12"/>
    <w:rsid w:val="00F3630F"/>
    <w:rsid w:val="00F36551"/>
    <w:rsid w:val="00F3685B"/>
    <w:rsid w:val="00F36C82"/>
    <w:rsid w:val="00F372E6"/>
    <w:rsid w:val="00F37389"/>
    <w:rsid w:val="00F3746E"/>
    <w:rsid w:val="00F37669"/>
    <w:rsid w:val="00F37B8D"/>
    <w:rsid w:val="00F37B9F"/>
    <w:rsid w:val="00F37C3F"/>
    <w:rsid w:val="00F40123"/>
    <w:rsid w:val="00F40540"/>
    <w:rsid w:val="00F40ADD"/>
    <w:rsid w:val="00F40BCE"/>
    <w:rsid w:val="00F4171D"/>
    <w:rsid w:val="00F41BA3"/>
    <w:rsid w:val="00F4261F"/>
    <w:rsid w:val="00F42EB1"/>
    <w:rsid w:val="00F42F34"/>
    <w:rsid w:val="00F431A7"/>
    <w:rsid w:val="00F4358A"/>
    <w:rsid w:val="00F43C6F"/>
    <w:rsid w:val="00F43E9D"/>
    <w:rsid w:val="00F4400B"/>
    <w:rsid w:val="00F44281"/>
    <w:rsid w:val="00F44463"/>
    <w:rsid w:val="00F4471F"/>
    <w:rsid w:val="00F4490E"/>
    <w:rsid w:val="00F44DB5"/>
    <w:rsid w:val="00F44FC6"/>
    <w:rsid w:val="00F45106"/>
    <w:rsid w:val="00F45121"/>
    <w:rsid w:val="00F45790"/>
    <w:rsid w:val="00F45AF7"/>
    <w:rsid w:val="00F465F0"/>
    <w:rsid w:val="00F46713"/>
    <w:rsid w:val="00F46A4D"/>
    <w:rsid w:val="00F46CE2"/>
    <w:rsid w:val="00F47B3A"/>
    <w:rsid w:val="00F508CD"/>
    <w:rsid w:val="00F50926"/>
    <w:rsid w:val="00F5096B"/>
    <w:rsid w:val="00F50D46"/>
    <w:rsid w:val="00F5172B"/>
    <w:rsid w:val="00F51773"/>
    <w:rsid w:val="00F51854"/>
    <w:rsid w:val="00F51A37"/>
    <w:rsid w:val="00F51CBC"/>
    <w:rsid w:val="00F52074"/>
    <w:rsid w:val="00F5254F"/>
    <w:rsid w:val="00F52B32"/>
    <w:rsid w:val="00F52B34"/>
    <w:rsid w:val="00F52D94"/>
    <w:rsid w:val="00F5317A"/>
    <w:rsid w:val="00F53466"/>
    <w:rsid w:val="00F537EE"/>
    <w:rsid w:val="00F53873"/>
    <w:rsid w:val="00F53D90"/>
    <w:rsid w:val="00F54164"/>
    <w:rsid w:val="00F54558"/>
    <w:rsid w:val="00F54589"/>
    <w:rsid w:val="00F5525E"/>
    <w:rsid w:val="00F554C5"/>
    <w:rsid w:val="00F55A27"/>
    <w:rsid w:val="00F55DA9"/>
    <w:rsid w:val="00F56037"/>
    <w:rsid w:val="00F564B8"/>
    <w:rsid w:val="00F5663B"/>
    <w:rsid w:val="00F57565"/>
    <w:rsid w:val="00F57D19"/>
    <w:rsid w:val="00F57FDE"/>
    <w:rsid w:val="00F6065A"/>
    <w:rsid w:val="00F60AD1"/>
    <w:rsid w:val="00F60B69"/>
    <w:rsid w:val="00F6163D"/>
    <w:rsid w:val="00F61A3D"/>
    <w:rsid w:val="00F61A84"/>
    <w:rsid w:val="00F61E1F"/>
    <w:rsid w:val="00F622FF"/>
    <w:rsid w:val="00F6265D"/>
    <w:rsid w:val="00F62D96"/>
    <w:rsid w:val="00F6345C"/>
    <w:rsid w:val="00F6354C"/>
    <w:rsid w:val="00F63C44"/>
    <w:rsid w:val="00F63C95"/>
    <w:rsid w:val="00F63E00"/>
    <w:rsid w:val="00F6429E"/>
    <w:rsid w:val="00F642D8"/>
    <w:rsid w:val="00F64520"/>
    <w:rsid w:val="00F64AF7"/>
    <w:rsid w:val="00F64F3E"/>
    <w:rsid w:val="00F650E8"/>
    <w:rsid w:val="00F6527B"/>
    <w:rsid w:val="00F653AF"/>
    <w:rsid w:val="00F65823"/>
    <w:rsid w:val="00F65F9B"/>
    <w:rsid w:val="00F661F5"/>
    <w:rsid w:val="00F66C01"/>
    <w:rsid w:val="00F671CF"/>
    <w:rsid w:val="00F67248"/>
    <w:rsid w:val="00F70301"/>
    <w:rsid w:val="00F706FC"/>
    <w:rsid w:val="00F709A0"/>
    <w:rsid w:val="00F709E8"/>
    <w:rsid w:val="00F70ACE"/>
    <w:rsid w:val="00F70F70"/>
    <w:rsid w:val="00F71035"/>
    <w:rsid w:val="00F71B52"/>
    <w:rsid w:val="00F71D7C"/>
    <w:rsid w:val="00F72037"/>
    <w:rsid w:val="00F720F0"/>
    <w:rsid w:val="00F723F7"/>
    <w:rsid w:val="00F724FE"/>
    <w:rsid w:val="00F7266D"/>
    <w:rsid w:val="00F72E10"/>
    <w:rsid w:val="00F73002"/>
    <w:rsid w:val="00F7385C"/>
    <w:rsid w:val="00F73B38"/>
    <w:rsid w:val="00F73EE1"/>
    <w:rsid w:val="00F74204"/>
    <w:rsid w:val="00F747F6"/>
    <w:rsid w:val="00F74929"/>
    <w:rsid w:val="00F74EDC"/>
    <w:rsid w:val="00F75330"/>
    <w:rsid w:val="00F75C97"/>
    <w:rsid w:val="00F769E6"/>
    <w:rsid w:val="00F76B27"/>
    <w:rsid w:val="00F775AC"/>
    <w:rsid w:val="00F775B2"/>
    <w:rsid w:val="00F77707"/>
    <w:rsid w:val="00F7783F"/>
    <w:rsid w:val="00F8003F"/>
    <w:rsid w:val="00F80453"/>
    <w:rsid w:val="00F80517"/>
    <w:rsid w:val="00F813BC"/>
    <w:rsid w:val="00F816BD"/>
    <w:rsid w:val="00F82023"/>
    <w:rsid w:val="00F820D5"/>
    <w:rsid w:val="00F824EE"/>
    <w:rsid w:val="00F82EAF"/>
    <w:rsid w:val="00F8311A"/>
    <w:rsid w:val="00F832A2"/>
    <w:rsid w:val="00F8375B"/>
    <w:rsid w:val="00F83DC3"/>
    <w:rsid w:val="00F83FAC"/>
    <w:rsid w:val="00F8431F"/>
    <w:rsid w:val="00F851BD"/>
    <w:rsid w:val="00F85274"/>
    <w:rsid w:val="00F8532C"/>
    <w:rsid w:val="00F856A3"/>
    <w:rsid w:val="00F859AB"/>
    <w:rsid w:val="00F85A0F"/>
    <w:rsid w:val="00F85B8E"/>
    <w:rsid w:val="00F860F6"/>
    <w:rsid w:val="00F8669A"/>
    <w:rsid w:val="00F86834"/>
    <w:rsid w:val="00F872CF"/>
    <w:rsid w:val="00F87C60"/>
    <w:rsid w:val="00F87ED5"/>
    <w:rsid w:val="00F87F96"/>
    <w:rsid w:val="00F9050F"/>
    <w:rsid w:val="00F90A9B"/>
    <w:rsid w:val="00F91089"/>
    <w:rsid w:val="00F913E7"/>
    <w:rsid w:val="00F9191B"/>
    <w:rsid w:val="00F91D1F"/>
    <w:rsid w:val="00F91DEF"/>
    <w:rsid w:val="00F9308C"/>
    <w:rsid w:val="00F93DC3"/>
    <w:rsid w:val="00F93F2D"/>
    <w:rsid w:val="00F94B53"/>
    <w:rsid w:val="00F94BF4"/>
    <w:rsid w:val="00F94CF5"/>
    <w:rsid w:val="00F9504E"/>
    <w:rsid w:val="00F969BB"/>
    <w:rsid w:val="00F97072"/>
    <w:rsid w:val="00F970BC"/>
    <w:rsid w:val="00F9732C"/>
    <w:rsid w:val="00F97522"/>
    <w:rsid w:val="00F9784E"/>
    <w:rsid w:val="00F97C31"/>
    <w:rsid w:val="00F97C3B"/>
    <w:rsid w:val="00F97C4A"/>
    <w:rsid w:val="00F97F8B"/>
    <w:rsid w:val="00FA0015"/>
    <w:rsid w:val="00FA029B"/>
    <w:rsid w:val="00FA1284"/>
    <w:rsid w:val="00FA1F14"/>
    <w:rsid w:val="00FA276A"/>
    <w:rsid w:val="00FA2F54"/>
    <w:rsid w:val="00FA3276"/>
    <w:rsid w:val="00FA328C"/>
    <w:rsid w:val="00FA346C"/>
    <w:rsid w:val="00FA38A1"/>
    <w:rsid w:val="00FA4414"/>
    <w:rsid w:val="00FA4713"/>
    <w:rsid w:val="00FA4B9D"/>
    <w:rsid w:val="00FA4DED"/>
    <w:rsid w:val="00FA4F91"/>
    <w:rsid w:val="00FA581F"/>
    <w:rsid w:val="00FA6306"/>
    <w:rsid w:val="00FA69C4"/>
    <w:rsid w:val="00FA6EB2"/>
    <w:rsid w:val="00FA6F58"/>
    <w:rsid w:val="00FA6FCA"/>
    <w:rsid w:val="00FA712B"/>
    <w:rsid w:val="00FA73BD"/>
    <w:rsid w:val="00FA77C4"/>
    <w:rsid w:val="00FA7BB4"/>
    <w:rsid w:val="00FA7E66"/>
    <w:rsid w:val="00FA7FB0"/>
    <w:rsid w:val="00FB0022"/>
    <w:rsid w:val="00FB0932"/>
    <w:rsid w:val="00FB17D9"/>
    <w:rsid w:val="00FB1B8D"/>
    <w:rsid w:val="00FB1D76"/>
    <w:rsid w:val="00FB2089"/>
    <w:rsid w:val="00FB2197"/>
    <w:rsid w:val="00FB2AC9"/>
    <w:rsid w:val="00FB2C63"/>
    <w:rsid w:val="00FB2CE7"/>
    <w:rsid w:val="00FB3023"/>
    <w:rsid w:val="00FB3056"/>
    <w:rsid w:val="00FB3697"/>
    <w:rsid w:val="00FB39F8"/>
    <w:rsid w:val="00FB3ACD"/>
    <w:rsid w:val="00FB4273"/>
    <w:rsid w:val="00FB428A"/>
    <w:rsid w:val="00FB496B"/>
    <w:rsid w:val="00FB4FBC"/>
    <w:rsid w:val="00FB556C"/>
    <w:rsid w:val="00FB5B29"/>
    <w:rsid w:val="00FB5BC4"/>
    <w:rsid w:val="00FB5C58"/>
    <w:rsid w:val="00FB5E54"/>
    <w:rsid w:val="00FB607C"/>
    <w:rsid w:val="00FB6D4F"/>
    <w:rsid w:val="00FB79B0"/>
    <w:rsid w:val="00FB7AC6"/>
    <w:rsid w:val="00FC0075"/>
    <w:rsid w:val="00FC03A5"/>
    <w:rsid w:val="00FC0617"/>
    <w:rsid w:val="00FC09FF"/>
    <w:rsid w:val="00FC0D6B"/>
    <w:rsid w:val="00FC14E9"/>
    <w:rsid w:val="00FC1579"/>
    <w:rsid w:val="00FC1D75"/>
    <w:rsid w:val="00FC1F3E"/>
    <w:rsid w:val="00FC20ED"/>
    <w:rsid w:val="00FC21BD"/>
    <w:rsid w:val="00FC2916"/>
    <w:rsid w:val="00FC29EB"/>
    <w:rsid w:val="00FC3145"/>
    <w:rsid w:val="00FC342C"/>
    <w:rsid w:val="00FC3EFB"/>
    <w:rsid w:val="00FC4617"/>
    <w:rsid w:val="00FC4622"/>
    <w:rsid w:val="00FC4EDD"/>
    <w:rsid w:val="00FC5949"/>
    <w:rsid w:val="00FC6AF6"/>
    <w:rsid w:val="00FC7523"/>
    <w:rsid w:val="00FC7C3A"/>
    <w:rsid w:val="00FC7F0A"/>
    <w:rsid w:val="00FD02AE"/>
    <w:rsid w:val="00FD031A"/>
    <w:rsid w:val="00FD04BD"/>
    <w:rsid w:val="00FD0557"/>
    <w:rsid w:val="00FD0B27"/>
    <w:rsid w:val="00FD0FA4"/>
    <w:rsid w:val="00FD14E9"/>
    <w:rsid w:val="00FD1589"/>
    <w:rsid w:val="00FD16B8"/>
    <w:rsid w:val="00FD1D42"/>
    <w:rsid w:val="00FD22DF"/>
    <w:rsid w:val="00FD25BF"/>
    <w:rsid w:val="00FD30A8"/>
    <w:rsid w:val="00FD33E9"/>
    <w:rsid w:val="00FD3C27"/>
    <w:rsid w:val="00FD3FF8"/>
    <w:rsid w:val="00FD5009"/>
    <w:rsid w:val="00FD52E9"/>
    <w:rsid w:val="00FD5373"/>
    <w:rsid w:val="00FD5575"/>
    <w:rsid w:val="00FD565F"/>
    <w:rsid w:val="00FD5CD9"/>
    <w:rsid w:val="00FD5F24"/>
    <w:rsid w:val="00FD60F5"/>
    <w:rsid w:val="00FD64FE"/>
    <w:rsid w:val="00FD6762"/>
    <w:rsid w:val="00FD725E"/>
    <w:rsid w:val="00FE0263"/>
    <w:rsid w:val="00FE0437"/>
    <w:rsid w:val="00FE0442"/>
    <w:rsid w:val="00FE090D"/>
    <w:rsid w:val="00FE0A16"/>
    <w:rsid w:val="00FE0FA3"/>
    <w:rsid w:val="00FE1561"/>
    <w:rsid w:val="00FE1620"/>
    <w:rsid w:val="00FE1BDA"/>
    <w:rsid w:val="00FE2B27"/>
    <w:rsid w:val="00FE2EE4"/>
    <w:rsid w:val="00FE332E"/>
    <w:rsid w:val="00FE3501"/>
    <w:rsid w:val="00FE354A"/>
    <w:rsid w:val="00FE355A"/>
    <w:rsid w:val="00FE3607"/>
    <w:rsid w:val="00FE3778"/>
    <w:rsid w:val="00FE3B09"/>
    <w:rsid w:val="00FE3D13"/>
    <w:rsid w:val="00FE570A"/>
    <w:rsid w:val="00FE5ABE"/>
    <w:rsid w:val="00FE5B36"/>
    <w:rsid w:val="00FE6829"/>
    <w:rsid w:val="00FE688D"/>
    <w:rsid w:val="00FE6B4B"/>
    <w:rsid w:val="00FE6BAA"/>
    <w:rsid w:val="00FE6BD0"/>
    <w:rsid w:val="00FE6E7A"/>
    <w:rsid w:val="00FE7EAD"/>
    <w:rsid w:val="00FF0573"/>
    <w:rsid w:val="00FF0723"/>
    <w:rsid w:val="00FF161F"/>
    <w:rsid w:val="00FF19B7"/>
    <w:rsid w:val="00FF2242"/>
    <w:rsid w:val="00FF28BB"/>
    <w:rsid w:val="00FF2B2F"/>
    <w:rsid w:val="00FF32E4"/>
    <w:rsid w:val="00FF349D"/>
    <w:rsid w:val="00FF419A"/>
    <w:rsid w:val="00FF47E2"/>
    <w:rsid w:val="00FF48E2"/>
    <w:rsid w:val="00FF4C47"/>
    <w:rsid w:val="00FF4F76"/>
    <w:rsid w:val="00FF4FD0"/>
    <w:rsid w:val="00FF54BB"/>
    <w:rsid w:val="00FF5673"/>
    <w:rsid w:val="00FF58C9"/>
    <w:rsid w:val="00FF5909"/>
    <w:rsid w:val="00FF5C0D"/>
    <w:rsid w:val="00FF5DD0"/>
    <w:rsid w:val="00FF6234"/>
    <w:rsid w:val="00FF6398"/>
    <w:rsid w:val="00FF6494"/>
    <w:rsid w:val="00FF6E02"/>
    <w:rsid w:val="00FF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3F6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iPriority="99" w:unhideWhenUsed="0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semiHidden="0" w:uiPriority="99" w:unhideWhenUsed="0"/>
    <w:lsdException w:name="List Continue 3" w:semiHidden="0" w:uiPriority="99" w:unhideWhenUsed="0"/>
    <w:lsdException w:name="List Continue 4" w:semiHidden="0" w:uiPriority="99" w:unhideWhenUsed="0"/>
    <w:lsdException w:name="List Continue 5" w:semiHidden="0" w:uiPriority="99" w:unhideWhenUsed="0"/>
    <w:lsdException w:name="Message Header" w:uiPriority="99"/>
    <w:lsdException w:name="Subtitle" w:semiHidden="0" w:uiPriority="99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32562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Название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33C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5">
    <w:name w:val="annotation reference"/>
    <w:basedOn w:val="a7"/>
    <w:rsid w:val="0016222E"/>
    <w:rPr>
      <w:sz w:val="16"/>
      <w:szCs w:val="16"/>
    </w:rPr>
  </w:style>
  <w:style w:type="paragraph" w:styleId="affff6">
    <w:name w:val="annotation text"/>
    <w:basedOn w:val="a1"/>
    <w:link w:val="affff7"/>
    <w:rsid w:val="0016222E"/>
  </w:style>
  <w:style w:type="character" w:customStyle="1" w:styleId="affff7">
    <w:name w:val="Текст примечания Знак"/>
    <w:basedOn w:val="a7"/>
    <w:link w:val="affff6"/>
    <w:rsid w:val="0016222E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16222E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16222E"/>
    <w:rPr>
      <w:rFonts w:ascii="Arial" w:hAnsi="Arial" w:cs="Arial"/>
      <w:b/>
      <w:bCs/>
    </w:rPr>
  </w:style>
  <w:style w:type="paragraph" w:customStyle="1" w:styleId="Style36">
    <w:name w:val="Style36"/>
    <w:basedOn w:val="a1"/>
    <w:uiPriority w:val="99"/>
    <w:rsid w:val="001E05F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95">
    <w:name w:val="Font Style195"/>
    <w:basedOn w:val="a7"/>
    <w:uiPriority w:val="99"/>
    <w:rsid w:val="001E05F4"/>
    <w:rPr>
      <w:rFonts w:ascii="Book Antiqua" w:hAnsi="Book Antiqua" w:cs="Book Antiqua"/>
      <w:color w:val="000000"/>
      <w:sz w:val="18"/>
      <w:szCs w:val="18"/>
    </w:rPr>
  </w:style>
  <w:style w:type="character" w:customStyle="1" w:styleId="FontStyle198">
    <w:name w:val="Font Style198"/>
    <w:basedOn w:val="a7"/>
    <w:uiPriority w:val="99"/>
    <w:rsid w:val="001E05F4"/>
    <w:rPr>
      <w:rFonts w:ascii="Book Antiqua" w:hAnsi="Book Antiqua" w:cs="Book Antiqua"/>
      <w:color w:val="000000"/>
      <w:sz w:val="18"/>
      <w:szCs w:val="18"/>
    </w:rPr>
  </w:style>
  <w:style w:type="character" w:customStyle="1" w:styleId="FontStyle199">
    <w:name w:val="Font Style199"/>
    <w:basedOn w:val="a7"/>
    <w:uiPriority w:val="99"/>
    <w:rsid w:val="001E05F4"/>
    <w:rPr>
      <w:rFonts w:ascii="Book Antiqua" w:hAnsi="Book Antiqua" w:cs="Book Antiqua"/>
      <w:i/>
      <w:iCs/>
      <w:color w:val="000000"/>
      <w:sz w:val="18"/>
      <w:szCs w:val="18"/>
    </w:rPr>
  </w:style>
  <w:style w:type="paragraph" w:customStyle="1" w:styleId="Style1">
    <w:name w:val="Style1"/>
    <w:basedOn w:val="a1"/>
    <w:uiPriority w:val="99"/>
    <w:rsid w:val="00BF32B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">
    <w:name w:val="Style3"/>
    <w:basedOn w:val="a1"/>
    <w:uiPriority w:val="99"/>
    <w:rsid w:val="00BF32B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1"/>
    <w:uiPriority w:val="99"/>
    <w:rsid w:val="00BF32B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1">
    <w:name w:val="Font Style11"/>
    <w:basedOn w:val="a7"/>
    <w:uiPriority w:val="99"/>
    <w:rsid w:val="00BF32B4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12">
    <w:name w:val="Font Style12"/>
    <w:basedOn w:val="a7"/>
    <w:uiPriority w:val="99"/>
    <w:rsid w:val="00BF32B4"/>
    <w:rPr>
      <w:rFonts w:ascii="Arial" w:hAnsi="Arial" w:cs="Arial"/>
      <w:color w:val="000000"/>
      <w:sz w:val="16"/>
      <w:szCs w:val="16"/>
    </w:rPr>
  </w:style>
  <w:style w:type="character" w:customStyle="1" w:styleId="FontStyle13">
    <w:name w:val="Font Style13"/>
    <w:basedOn w:val="a7"/>
    <w:uiPriority w:val="99"/>
    <w:rsid w:val="00BF32B4"/>
    <w:rPr>
      <w:rFonts w:ascii="Arial Unicode MS" w:eastAsia="Arial Unicode MS" w:cs="Arial Unicode MS"/>
      <w:color w:val="000000"/>
      <w:sz w:val="16"/>
      <w:szCs w:val="16"/>
    </w:rPr>
  </w:style>
  <w:style w:type="character" w:customStyle="1" w:styleId="FontStyle200">
    <w:name w:val="Font Style200"/>
    <w:basedOn w:val="a7"/>
    <w:uiPriority w:val="99"/>
    <w:rsid w:val="00BF32B4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Style145">
    <w:name w:val="Style145"/>
    <w:basedOn w:val="a1"/>
    <w:uiPriority w:val="99"/>
    <w:rsid w:val="0042347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3">
    <w:name w:val="Style33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9">
    <w:name w:val="Style39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1">
    <w:name w:val="Style41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74">
    <w:name w:val="Style74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19">
    <w:name w:val="Style119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69">
    <w:name w:val="Font Style169"/>
    <w:basedOn w:val="a7"/>
    <w:uiPriority w:val="99"/>
    <w:rsid w:val="002B344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70">
    <w:name w:val="Font Style170"/>
    <w:basedOn w:val="a7"/>
    <w:uiPriority w:val="99"/>
    <w:rsid w:val="002B344C"/>
    <w:rPr>
      <w:rFonts w:ascii="Book Antiqua" w:hAnsi="Book Antiqua" w:cs="Book Antiqua"/>
      <w:i/>
      <w:iCs/>
      <w:color w:val="000000"/>
      <w:sz w:val="18"/>
      <w:szCs w:val="18"/>
    </w:rPr>
  </w:style>
  <w:style w:type="paragraph" w:customStyle="1" w:styleId="Style34">
    <w:name w:val="Style34"/>
    <w:basedOn w:val="a1"/>
    <w:uiPriority w:val="99"/>
    <w:rsid w:val="001B4E6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71">
    <w:name w:val="Font Style171"/>
    <w:basedOn w:val="a7"/>
    <w:uiPriority w:val="99"/>
    <w:rsid w:val="001B4E61"/>
    <w:rPr>
      <w:rFonts w:ascii="Book Antiqua" w:hAnsi="Book Antiqua" w:cs="Book Antiqua"/>
      <w:b/>
      <w:bCs/>
      <w:i/>
      <w:iCs/>
      <w:color w:val="000000"/>
      <w:sz w:val="18"/>
      <w:szCs w:val="18"/>
    </w:rPr>
  </w:style>
  <w:style w:type="character" w:customStyle="1" w:styleId="FontStyle14">
    <w:name w:val="Font Style14"/>
    <w:basedOn w:val="a7"/>
    <w:uiPriority w:val="99"/>
    <w:rsid w:val="00C95FCE"/>
    <w:rPr>
      <w:rFonts w:ascii="Constantia" w:hAnsi="Constantia" w:cs="Constantia"/>
      <w:b/>
      <w:bCs/>
      <w:i/>
      <w:iCs/>
      <w:color w:val="000000"/>
      <w:spacing w:val="-10"/>
      <w:sz w:val="14"/>
      <w:szCs w:val="14"/>
    </w:rPr>
  </w:style>
  <w:style w:type="character" w:customStyle="1" w:styleId="rynqvb">
    <w:name w:val="rynqvb"/>
    <w:basedOn w:val="a7"/>
    <w:rsid w:val="00AB5BAE"/>
  </w:style>
  <w:style w:type="character" w:customStyle="1" w:styleId="hwtze">
    <w:name w:val="hwtze"/>
    <w:basedOn w:val="a7"/>
    <w:rsid w:val="00A447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toc 1" w:uiPriority="99"/>
    <w:lsdException w:name="Normal Indent" w:uiPriority="99"/>
    <w:lsdException w:name="footnote text" w:uiPriority="99"/>
    <w:lsdException w:name="header" w:uiPriority="99"/>
    <w:lsdException w:name="footer" w:uiPriority="99"/>
    <w:lsdException w:name="index heading" w:uiPriority="99"/>
    <w:lsdException w:name="caption" w:uiPriority="99" w:qFormat="1"/>
    <w:lsdException w:name="envelope address" w:uiPriority="99"/>
    <w:lsdException w:name="envelope return" w:uiPriority="99"/>
    <w:lsdException w:name="footnote reference" w:uiPriority="99"/>
    <w:lsdException w:name="line number" w:uiPriority="99"/>
    <w:lsdException w:name="page number" w:uiPriority="99"/>
    <w:lsdException w:name="table of authorities" w:semiHidden="0" w:unhideWhenUsed="0"/>
    <w:lsdException w:name="List" w:semiHidden="0" w:uiPriority="99" w:unhideWhenUsed="0"/>
    <w:lsdException w:name="List Bullet" w:semiHidden="0" w:uiPriority="99" w:unhideWhenUsed="0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semiHidden="0" w:uiPriority="99" w:unhideWhenUsed="0" w:qFormat="1"/>
    <w:lsdException w:name="Closing" w:uiPriority="99"/>
    <w:lsdException w:name="Signature" w:uiPriority="99"/>
    <w:lsdException w:name="Default Paragraph Font" w:uiPriority="1"/>
    <w:lsdException w:name="Body Text" w:uiPriority="99"/>
    <w:lsdException w:name="Body Text Indent" w:uiPriority="99"/>
    <w:lsdException w:name="List Continue" w:uiPriority="99"/>
    <w:lsdException w:name="List Continue 2" w:semiHidden="0" w:uiPriority="99" w:unhideWhenUsed="0"/>
    <w:lsdException w:name="List Continue 3" w:semiHidden="0" w:uiPriority="99" w:unhideWhenUsed="0"/>
    <w:lsdException w:name="List Continue 4" w:semiHidden="0" w:uiPriority="99" w:unhideWhenUsed="0"/>
    <w:lsdException w:name="List Continue 5" w:semiHidden="0" w:uiPriority="99" w:unhideWhenUsed="0"/>
    <w:lsdException w:name="Message Header" w:uiPriority="99"/>
    <w:lsdException w:name="Subtitle" w:semiHidden="0" w:uiPriority="99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semiHidden="0" w:uiPriority="99" w:unhideWhenUsed="0" w:qFormat="1"/>
    <w:lsdException w:name="Emphasis" w:semiHidden="0" w:uiPriority="20" w:unhideWhenUsed="0" w:qFormat="1"/>
    <w:lsdException w:name="Plain Text" w:uiPriority="99"/>
    <w:lsdException w:name="E-mail Signature" w:uiPriority="99"/>
    <w:lsdException w:name="Normal (Web)" w:uiPriority="99"/>
    <w:lsdException w:name="HTML Address" w:uiPriority="99"/>
    <w:lsdException w:name="HTML Preformatted" w:uiPriority="99"/>
    <w:lsdException w:name="No List" w:uiPriority="99"/>
    <w:lsdException w:name="Balloon Text" w:semiHidden="0" w:uiPriority="99" w:unhideWhenUsed="0"/>
    <w:lsdException w:name="Table Grid" w:semiHidden="0" w:uiPriority="9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32562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styleId="10">
    <w:name w:val="heading 1"/>
    <w:basedOn w:val="a1"/>
    <w:next w:val="a1"/>
    <w:link w:val="11"/>
    <w:uiPriority w:val="99"/>
    <w:qFormat/>
    <w:rsid w:val="00E3767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1">
    <w:name w:val="heading 2"/>
    <w:basedOn w:val="a1"/>
    <w:link w:val="22"/>
    <w:uiPriority w:val="99"/>
    <w:qFormat/>
    <w:rsid w:val="001742EA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1">
    <w:name w:val="heading 3"/>
    <w:basedOn w:val="a1"/>
    <w:next w:val="a1"/>
    <w:link w:val="32"/>
    <w:uiPriority w:val="99"/>
    <w:qFormat/>
    <w:rsid w:val="005D69E2"/>
    <w:pPr>
      <w:keepNext/>
      <w:widowControl/>
      <w:adjustRightInd/>
      <w:spacing w:line="360" w:lineRule="auto"/>
      <w:ind w:firstLine="0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rsid w:val="005D69E2"/>
    <w:pPr>
      <w:keepNext/>
      <w:spacing w:before="240" w:after="60"/>
      <w:ind w:firstLine="0"/>
      <w:jc w:val="left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rsid w:val="005D69E2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9"/>
    <w:qFormat/>
    <w:rsid w:val="005D69E2"/>
    <w:pPr>
      <w:spacing w:before="240" w:after="60"/>
      <w:ind w:firstLine="0"/>
      <w:jc w:val="left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6"/>
    <w:next w:val="a1"/>
    <w:link w:val="70"/>
    <w:uiPriority w:val="99"/>
    <w:qFormat/>
    <w:rsid w:val="005D69E2"/>
    <w:pPr>
      <w:keepNext/>
      <w:widowControl/>
      <w:tabs>
        <w:tab w:val="num" w:pos="4680"/>
      </w:tabs>
      <w:suppressAutoHyphens/>
      <w:autoSpaceDE/>
      <w:autoSpaceDN/>
      <w:adjustRightInd/>
      <w:spacing w:before="60" w:after="240" w:line="230" w:lineRule="exact"/>
      <w:ind w:left="4320"/>
      <w:outlineLvl w:val="6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8">
    <w:name w:val="heading 8"/>
    <w:basedOn w:val="6"/>
    <w:next w:val="a1"/>
    <w:link w:val="80"/>
    <w:uiPriority w:val="99"/>
    <w:qFormat/>
    <w:rsid w:val="005D69E2"/>
    <w:pPr>
      <w:keepNext/>
      <w:widowControl/>
      <w:tabs>
        <w:tab w:val="num" w:pos="5400"/>
      </w:tabs>
      <w:suppressAutoHyphens/>
      <w:autoSpaceDE/>
      <w:autoSpaceDN/>
      <w:adjustRightInd/>
      <w:spacing w:before="60" w:after="240" w:line="230" w:lineRule="exact"/>
      <w:ind w:left="5040"/>
      <w:outlineLvl w:val="7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styleId="9">
    <w:name w:val="heading 9"/>
    <w:basedOn w:val="a1"/>
    <w:next w:val="a1"/>
    <w:link w:val="90"/>
    <w:uiPriority w:val="99"/>
    <w:qFormat/>
    <w:rsid w:val="005D69E2"/>
    <w:pPr>
      <w:keepNext/>
      <w:widowControl/>
      <w:suppressAutoHyphens/>
      <w:autoSpaceDE/>
      <w:autoSpaceDN/>
      <w:adjustRightInd/>
      <w:ind w:firstLine="0"/>
      <w:outlineLvl w:val="8"/>
    </w:pPr>
    <w:rPr>
      <w:rFonts w:ascii="Courier New" w:hAnsi="Courier New" w:cs="Times New Roman"/>
      <w:sz w:val="28"/>
      <w:lang w:val="en-US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9"/>
    <w:rsid w:val="00E3767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link w:val="21"/>
    <w:uiPriority w:val="99"/>
    <w:rsid w:val="001742EA"/>
    <w:rPr>
      <w:b/>
      <w:bCs/>
      <w:sz w:val="36"/>
      <w:szCs w:val="36"/>
    </w:rPr>
  </w:style>
  <w:style w:type="character" w:customStyle="1" w:styleId="32">
    <w:name w:val="Заголовок 3 Знак"/>
    <w:basedOn w:val="a7"/>
    <w:link w:val="31"/>
    <w:uiPriority w:val="99"/>
    <w:rsid w:val="005D69E2"/>
    <w:rPr>
      <w:b/>
      <w:bCs/>
      <w:sz w:val="24"/>
      <w:szCs w:val="24"/>
    </w:rPr>
  </w:style>
  <w:style w:type="character" w:customStyle="1" w:styleId="42">
    <w:name w:val="Заголовок 4 Знак"/>
    <w:basedOn w:val="a7"/>
    <w:link w:val="41"/>
    <w:uiPriority w:val="99"/>
    <w:rsid w:val="005D69E2"/>
    <w:rPr>
      <w:b/>
      <w:bCs/>
      <w:sz w:val="28"/>
      <w:szCs w:val="28"/>
    </w:rPr>
  </w:style>
  <w:style w:type="character" w:customStyle="1" w:styleId="52">
    <w:name w:val="Заголовок 5 Знак"/>
    <w:basedOn w:val="a7"/>
    <w:link w:val="51"/>
    <w:uiPriority w:val="99"/>
    <w:rsid w:val="005D69E2"/>
    <w:rPr>
      <w:rFonts w:ascii="Arial" w:hAnsi="Arial"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7"/>
    <w:link w:val="6"/>
    <w:uiPriority w:val="99"/>
    <w:rsid w:val="005D69E2"/>
    <w:rPr>
      <w:b/>
      <w:bCs/>
      <w:sz w:val="22"/>
      <w:szCs w:val="22"/>
    </w:rPr>
  </w:style>
  <w:style w:type="character" w:customStyle="1" w:styleId="70">
    <w:name w:val="Заголовок 7 Знак"/>
    <w:basedOn w:val="a7"/>
    <w:link w:val="7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80">
    <w:name w:val="Заголовок 8 Знак"/>
    <w:basedOn w:val="a7"/>
    <w:link w:val="8"/>
    <w:uiPriority w:val="99"/>
    <w:rsid w:val="005D69E2"/>
    <w:rPr>
      <w:rFonts w:ascii="Arial" w:eastAsia="MS Mincho" w:hAnsi="Arial"/>
      <w:b/>
      <w:lang w:val="en-GB" w:eastAsia="ja-JP"/>
    </w:rPr>
  </w:style>
  <w:style w:type="character" w:customStyle="1" w:styleId="90">
    <w:name w:val="Заголовок 9 Знак"/>
    <w:basedOn w:val="a7"/>
    <w:link w:val="9"/>
    <w:uiPriority w:val="99"/>
    <w:rsid w:val="005D69E2"/>
    <w:rPr>
      <w:rFonts w:ascii="Courier New" w:hAnsi="Courier New"/>
      <w:sz w:val="28"/>
      <w:lang w:val="en-US"/>
    </w:rPr>
  </w:style>
  <w:style w:type="paragraph" w:customStyle="1" w:styleId="12">
    <w:name w:val="Обычный1"/>
    <w:rsid w:val="00173D3F"/>
    <w:pPr>
      <w:ind w:firstLine="567"/>
      <w:jc w:val="both"/>
    </w:pPr>
  </w:style>
  <w:style w:type="table" w:styleId="aa">
    <w:name w:val="Table Grid"/>
    <w:basedOn w:val="a8"/>
    <w:uiPriority w:val="99"/>
    <w:rsid w:val="00897D31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1"/>
    <w:link w:val="ac"/>
    <w:uiPriority w:val="99"/>
    <w:rsid w:val="00BE063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Нижний колонтитул Знак"/>
    <w:link w:val="ab"/>
    <w:uiPriority w:val="99"/>
    <w:rsid w:val="00ED1943"/>
    <w:rPr>
      <w:rFonts w:ascii="Arial" w:hAnsi="Arial" w:cs="Arial"/>
    </w:rPr>
  </w:style>
  <w:style w:type="character" w:styleId="ad">
    <w:name w:val="page number"/>
    <w:basedOn w:val="a7"/>
    <w:uiPriority w:val="99"/>
    <w:rsid w:val="00BE0632"/>
  </w:style>
  <w:style w:type="paragraph" w:styleId="ae">
    <w:name w:val="header"/>
    <w:basedOn w:val="a1"/>
    <w:link w:val="af"/>
    <w:uiPriority w:val="99"/>
    <w:rsid w:val="00BE063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E0632"/>
    <w:rPr>
      <w:rFonts w:ascii="Arial" w:hAnsi="Arial" w:cs="Arial"/>
      <w:lang w:val="ru-RU" w:eastAsia="ru-RU" w:bidi="ar-SA"/>
    </w:rPr>
  </w:style>
  <w:style w:type="paragraph" w:customStyle="1" w:styleId="af0">
    <w:name w:val="Знак Знак Знак"/>
    <w:basedOn w:val="a1"/>
    <w:autoRedefine/>
    <w:rsid w:val="00E16F35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3">
    <w:name w:val="1 Знак Знак Знак Знак Знак Знак Знак"/>
    <w:basedOn w:val="a1"/>
    <w:autoRedefine/>
    <w:rsid w:val="00EE1AE7"/>
    <w:pPr>
      <w:widowControl/>
      <w:autoSpaceDE/>
      <w:autoSpaceDN/>
      <w:adjustRightInd/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styleId="af1">
    <w:name w:val="line number"/>
    <w:basedOn w:val="a7"/>
    <w:uiPriority w:val="99"/>
    <w:rsid w:val="00106362"/>
  </w:style>
  <w:style w:type="paragraph" w:styleId="af2">
    <w:name w:val="footnote text"/>
    <w:basedOn w:val="a1"/>
    <w:link w:val="af3"/>
    <w:uiPriority w:val="99"/>
    <w:semiHidden/>
    <w:rsid w:val="00520DEC"/>
  </w:style>
  <w:style w:type="character" w:customStyle="1" w:styleId="af3">
    <w:name w:val="Текст сноски Знак"/>
    <w:basedOn w:val="a7"/>
    <w:link w:val="af2"/>
    <w:uiPriority w:val="99"/>
    <w:semiHidden/>
    <w:locked/>
    <w:rsid w:val="005D69E2"/>
    <w:rPr>
      <w:rFonts w:ascii="Arial" w:hAnsi="Arial" w:cs="Arial"/>
    </w:rPr>
  </w:style>
  <w:style w:type="character" w:styleId="af4">
    <w:name w:val="footnote reference"/>
    <w:uiPriority w:val="99"/>
    <w:semiHidden/>
    <w:rsid w:val="00520DEC"/>
    <w:rPr>
      <w:vertAlign w:val="superscript"/>
    </w:rPr>
  </w:style>
  <w:style w:type="paragraph" w:customStyle="1" w:styleId="Style7">
    <w:name w:val="Style7"/>
    <w:basedOn w:val="a1"/>
    <w:rsid w:val="00FC03A5"/>
    <w:pPr>
      <w:spacing w:line="229" w:lineRule="exact"/>
      <w:ind w:firstLine="206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1">
    <w:name w:val="Style11"/>
    <w:basedOn w:val="a1"/>
    <w:uiPriority w:val="99"/>
    <w:rsid w:val="00FC03A5"/>
    <w:pPr>
      <w:spacing w:line="180" w:lineRule="exact"/>
      <w:ind w:firstLine="187"/>
      <w:jc w:val="left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46">
    <w:name w:val="Font Style46"/>
    <w:rsid w:val="00FC03A5"/>
    <w:rPr>
      <w:rFonts w:ascii="Arial" w:hAnsi="Arial" w:cs="Arial"/>
      <w:b/>
      <w:bCs/>
      <w:sz w:val="30"/>
      <w:szCs w:val="30"/>
    </w:rPr>
  </w:style>
  <w:style w:type="paragraph" w:customStyle="1" w:styleId="af5">
    <w:name w:val="a"/>
    <w:basedOn w:val="a1"/>
    <w:rsid w:val="00FA6F5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6">
    <w:name w:val="Strong"/>
    <w:uiPriority w:val="99"/>
    <w:qFormat/>
    <w:rsid w:val="00FA6F58"/>
    <w:rPr>
      <w:b/>
      <w:bCs/>
    </w:rPr>
  </w:style>
  <w:style w:type="paragraph" w:styleId="af7">
    <w:name w:val="Normal (Web)"/>
    <w:basedOn w:val="a1"/>
    <w:uiPriority w:val="99"/>
    <w:unhideWhenUsed/>
    <w:rsid w:val="00145C3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8">
    <w:name w:val="Balloon Text"/>
    <w:basedOn w:val="a1"/>
    <w:link w:val="af9"/>
    <w:uiPriority w:val="99"/>
    <w:rsid w:val="00B82596"/>
    <w:rPr>
      <w:rFonts w:ascii="Tahoma" w:hAnsi="Tahoma" w:cs="Times New Roman"/>
      <w:sz w:val="16"/>
      <w:szCs w:val="16"/>
    </w:rPr>
  </w:style>
  <w:style w:type="character" w:customStyle="1" w:styleId="af9">
    <w:name w:val="Текст выноски Знак"/>
    <w:link w:val="af8"/>
    <w:uiPriority w:val="99"/>
    <w:rsid w:val="00B8259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7"/>
    <w:rsid w:val="00D17D3F"/>
  </w:style>
  <w:style w:type="character" w:styleId="afa">
    <w:name w:val="Hyperlink"/>
    <w:uiPriority w:val="99"/>
    <w:unhideWhenUsed/>
    <w:rsid w:val="001B3A47"/>
    <w:rPr>
      <w:color w:val="0000FF"/>
      <w:u w:val="single"/>
    </w:rPr>
  </w:style>
  <w:style w:type="paragraph" w:customStyle="1" w:styleId="Default">
    <w:name w:val="Default"/>
    <w:rsid w:val="0037240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ongtext">
    <w:name w:val="long_text"/>
    <w:rsid w:val="00F35656"/>
  </w:style>
  <w:style w:type="paragraph" w:customStyle="1" w:styleId="afb">
    <w:name w:val="Очистить формат"/>
    <w:basedOn w:val="a1"/>
    <w:rsid w:val="00D90DD5"/>
    <w:pPr>
      <w:widowControl/>
      <w:suppressAutoHyphens/>
      <w:autoSpaceDE/>
      <w:autoSpaceDN/>
      <w:adjustRightInd/>
      <w:ind w:firstLine="0"/>
    </w:pPr>
    <w:rPr>
      <w:rFonts w:ascii="Times New Roman" w:hAnsi="Times New Roman" w:cs="Times New Roman"/>
      <w:kern w:val="2"/>
      <w:sz w:val="28"/>
      <w:szCs w:val="28"/>
      <w:lang w:val="en-US" w:eastAsia="ar-SA"/>
    </w:rPr>
  </w:style>
  <w:style w:type="table" w:customStyle="1" w:styleId="14">
    <w:name w:val="Сетка таблицы1"/>
    <w:basedOn w:val="a8"/>
    <w:next w:val="aa"/>
    <w:uiPriority w:val="99"/>
    <w:rsid w:val="001D1741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9944B8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c">
    <w:name w:val="Body Text"/>
    <w:basedOn w:val="a1"/>
    <w:link w:val="afd"/>
    <w:uiPriority w:val="99"/>
    <w:unhideWhenUsed/>
    <w:rsid w:val="009D4E8F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afd">
    <w:name w:val="Основной текст Знак"/>
    <w:basedOn w:val="a7"/>
    <w:link w:val="afc"/>
    <w:uiPriority w:val="99"/>
    <w:rsid w:val="009D4E8F"/>
    <w:rPr>
      <w:rFonts w:ascii="Arial" w:eastAsia="MS Mincho" w:hAnsi="Arial"/>
      <w:sz w:val="18"/>
      <w:lang w:val="en-GB" w:eastAsia="ja-JP"/>
    </w:rPr>
  </w:style>
  <w:style w:type="character" w:customStyle="1" w:styleId="apple-style-span">
    <w:name w:val="apple-style-span"/>
    <w:basedOn w:val="a7"/>
    <w:uiPriority w:val="99"/>
    <w:rsid w:val="0051783F"/>
  </w:style>
  <w:style w:type="paragraph" w:customStyle="1" w:styleId="Style14">
    <w:name w:val="Style14"/>
    <w:basedOn w:val="a1"/>
    <w:uiPriority w:val="99"/>
    <w:rsid w:val="0051783F"/>
    <w:pPr>
      <w:ind w:firstLine="0"/>
      <w:jc w:val="left"/>
    </w:pPr>
    <w:rPr>
      <w:rFonts w:ascii="Trebuchet MS" w:hAnsi="Trebuchet MS" w:cs="Trebuchet MS"/>
      <w:sz w:val="24"/>
      <w:szCs w:val="24"/>
    </w:rPr>
  </w:style>
  <w:style w:type="paragraph" w:customStyle="1" w:styleId="23">
    <w:name w:val="Знак Знак Знак2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33">
    <w:name w:val="заголовок 3"/>
    <w:basedOn w:val="a1"/>
    <w:next w:val="a1"/>
    <w:uiPriority w:val="99"/>
    <w:rsid w:val="005D69E2"/>
    <w:pPr>
      <w:keepNext/>
      <w:widowControl/>
      <w:adjustRightInd/>
      <w:ind w:firstLine="0"/>
      <w:jc w:val="center"/>
    </w:pPr>
    <w:rPr>
      <w:rFonts w:ascii="Times New Roman" w:hAnsi="Times New Roman" w:cs="Times New Roman"/>
      <w:sz w:val="28"/>
      <w:szCs w:val="28"/>
    </w:rPr>
  </w:style>
  <w:style w:type="paragraph" w:styleId="afe">
    <w:name w:val="caption"/>
    <w:basedOn w:val="a1"/>
    <w:next w:val="a1"/>
    <w:uiPriority w:val="99"/>
    <w:qFormat/>
    <w:rsid w:val="005D69E2"/>
    <w:pPr>
      <w:widowControl/>
      <w:adjustRightInd/>
      <w:spacing w:line="360" w:lineRule="auto"/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Iauiue">
    <w:name w:val="Iau.iue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caaieiaie1">
    <w:name w:val="caaieiaie 1"/>
    <w:basedOn w:val="Default"/>
    <w:next w:val="Default"/>
    <w:uiPriority w:val="99"/>
    <w:rsid w:val="005D69E2"/>
    <w:pPr>
      <w:widowControl w:val="0"/>
    </w:pPr>
    <w:rPr>
      <w:color w:val="auto"/>
    </w:rPr>
  </w:style>
  <w:style w:type="paragraph" w:customStyle="1" w:styleId="110">
    <w:name w:val="1 Знак Знак Знак1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caaieiaie2">
    <w:name w:val="caaieiaie 2"/>
    <w:basedOn w:val="a1"/>
    <w:next w:val="a1"/>
    <w:uiPriority w:val="99"/>
    <w:rsid w:val="005D69E2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5">
    <w:name w:val="Знак Знак 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character" w:customStyle="1" w:styleId="s0">
    <w:name w:val="s0"/>
    <w:uiPriority w:val="99"/>
    <w:rsid w:val="005D69E2"/>
    <w:rPr>
      <w:rFonts w:ascii="Times New Roman" w:hAnsi="Times New Roman"/>
      <w:color w:val="000000"/>
      <w:sz w:val="24"/>
      <w:u w:val="none"/>
      <w:effect w:val="none"/>
    </w:rPr>
  </w:style>
  <w:style w:type="character" w:customStyle="1" w:styleId="s1">
    <w:name w:val="s1"/>
    <w:rsid w:val="005D69E2"/>
    <w:rPr>
      <w:rFonts w:ascii="Times New Roman" w:hAnsi="Times New Roman"/>
      <w:b/>
      <w:color w:val="000000"/>
      <w:sz w:val="24"/>
      <w:u w:val="none"/>
      <w:effect w:val="none"/>
    </w:rPr>
  </w:style>
  <w:style w:type="paragraph" w:customStyle="1" w:styleId="111">
    <w:name w:val="1 Знак Знак Знак1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Iauiue0">
    <w:name w:val="Iau?iue"/>
    <w:uiPriority w:val="99"/>
    <w:rsid w:val="005D69E2"/>
    <w:rPr>
      <w:lang w:val="en-US"/>
    </w:rPr>
  </w:style>
  <w:style w:type="paragraph" w:customStyle="1" w:styleId="caaieiaie3">
    <w:name w:val="caaieiaie 3"/>
    <w:basedOn w:val="Iauiue0"/>
    <w:next w:val="Iauiue0"/>
    <w:uiPriority w:val="99"/>
    <w:rsid w:val="005D69E2"/>
    <w:pPr>
      <w:keepNext/>
      <w:spacing w:line="360" w:lineRule="auto"/>
    </w:pPr>
    <w:rPr>
      <w:b/>
      <w:sz w:val="32"/>
      <w:lang w:val="ru-RU"/>
    </w:rPr>
  </w:style>
  <w:style w:type="paragraph" w:customStyle="1" w:styleId="caaieiaie5">
    <w:name w:val="caaieiaie 5"/>
    <w:basedOn w:val="Iauiue0"/>
    <w:next w:val="Iauiue0"/>
    <w:uiPriority w:val="99"/>
    <w:rsid w:val="005D69E2"/>
    <w:pPr>
      <w:keepNext/>
      <w:spacing w:line="360" w:lineRule="auto"/>
    </w:pPr>
    <w:rPr>
      <w:b/>
      <w:sz w:val="28"/>
      <w:lang w:val="ru-RU"/>
    </w:rPr>
  </w:style>
  <w:style w:type="paragraph" w:customStyle="1" w:styleId="Iniiaiieoaeno">
    <w:name w:val="Iniiaiie oaeno"/>
    <w:basedOn w:val="Iauiue0"/>
    <w:uiPriority w:val="99"/>
    <w:rsid w:val="005D69E2"/>
    <w:pPr>
      <w:tabs>
        <w:tab w:val="left" w:pos="720"/>
        <w:tab w:val="left" w:pos="3969"/>
      </w:tabs>
      <w:spacing w:line="360" w:lineRule="auto"/>
    </w:pPr>
    <w:rPr>
      <w:b/>
      <w:color w:val="000000"/>
      <w:sz w:val="40"/>
      <w:lang w:val="ru-RU"/>
    </w:rPr>
  </w:style>
  <w:style w:type="paragraph" w:customStyle="1" w:styleId="aff">
    <w:name w:val="Знак Знак Знак Знак Знак Знак 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0">
    <w:name w:val="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16">
    <w:name w:val="Знак1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1">
    <w:name w:val="Знак Знак Знак Знак"/>
    <w:basedOn w:val="a1"/>
    <w:autoRedefine/>
    <w:uiPriority w:val="99"/>
    <w:rsid w:val="005D69E2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RefNorm">
    <w:name w:val="RefNorm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Definition">
    <w:name w:val="Definition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a2">
    <w:name w:val="a2"/>
    <w:basedOn w:val="21"/>
    <w:next w:val="a1"/>
    <w:uiPriority w:val="99"/>
    <w:rsid w:val="005D69E2"/>
    <w:pPr>
      <w:keepNext/>
      <w:numPr>
        <w:ilvl w:val="1"/>
        <w:numId w:val="8"/>
      </w:numPr>
      <w:tabs>
        <w:tab w:val="clear" w:pos="360"/>
        <w:tab w:val="left" w:pos="500"/>
        <w:tab w:val="left" w:pos="720"/>
      </w:tabs>
      <w:suppressAutoHyphens/>
      <w:spacing w:before="270" w:beforeAutospacing="0" w:after="240" w:afterAutospacing="0" w:line="270" w:lineRule="exact"/>
    </w:pPr>
    <w:rPr>
      <w:rFonts w:ascii="Arial" w:eastAsia="MS Mincho" w:hAnsi="Arial"/>
      <w:bCs w:val="0"/>
      <w:sz w:val="24"/>
      <w:szCs w:val="20"/>
      <w:lang w:val="en-GB" w:eastAsia="ja-JP"/>
    </w:rPr>
  </w:style>
  <w:style w:type="paragraph" w:customStyle="1" w:styleId="a3">
    <w:name w:val="a3"/>
    <w:basedOn w:val="31"/>
    <w:next w:val="a1"/>
    <w:uiPriority w:val="99"/>
    <w:rsid w:val="005D69E2"/>
    <w:pPr>
      <w:numPr>
        <w:ilvl w:val="2"/>
        <w:numId w:val="8"/>
      </w:numPr>
      <w:tabs>
        <w:tab w:val="left" w:pos="640"/>
        <w:tab w:val="left" w:pos="880"/>
      </w:tabs>
      <w:suppressAutoHyphens/>
      <w:autoSpaceDE/>
      <w:autoSpaceDN/>
      <w:spacing w:before="60" w:after="240" w:line="250" w:lineRule="exact"/>
      <w:jc w:val="left"/>
    </w:pPr>
    <w:rPr>
      <w:rFonts w:ascii="Arial" w:eastAsia="MS Mincho" w:hAnsi="Arial"/>
      <w:bCs w:val="0"/>
      <w:sz w:val="22"/>
      <w:szCs w:val="20"/>
      <w:lang w:val="en-GB" w:eastAsia="ja-JP"/>
    </w:rPr>
  </w:style>
  <w:style w:type="paragraph" w:customStyle="1" w:styleId="a4">
    <w:name w:val="a4"/>
    <w:basedOn w:val="41"/>
    <w:next w:val="a1"/>
    <w:uiPriority w:val="99"/>
    <w:rsid w:val="005D69E2"/>
    <w:pPr>
      <w:widowControl/>
      <w:numPr>
        <w:ilvl w:val="3"/>
        <w:numId w:val="8"/>
      </w:numPr>
      <w:tabs>
        <w:tab w:val="left" w:pos="88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5">
    <w:name w:val="a5"/>
    <w:basedOn w:val="51"/>
    <w:next w:val="a1"/>
    <w:uiPriority w:val="99"/>
    <w:rsid w:val="005D69E2"/>
    <w:pPr>
      <w:keepNext/>
      <w:widowControl/>
      <w:numPr>
        <w:ilvl w:val="4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eastAsia="MS Mincho" w:cs="Times New Roman"/>
      <w:bCs w:val="0"/>
      <w:i w:val="0"/>
      <w:iCs w:val="0"/>
      <w:sz w:val="20"/>
      <w:szCs w:val="20"/>
      <w:lang w:val="en-GB" w:eastAsia="ja-JP"/>
    </w:rPr>
  </w:style>
  <w:style w:type="paragraph" w:customStyle="1" w:styleId="a6">
    <w:name w:val="a6"/>
    <w:basedOn w:val="6"/>
    <w:next w:val="a1"/>
    <w:uiPriority w:val="99"/>
    <w:rsid w:val="005D69E2"/>
    <w:pPr>
      <w:keepNext/>
      <w:widowControl/>
      <w:numPr>
        <w:ilvl w:val="5"/>
        <w:numId w:val="8"/>
      </w:numPr>
      <w:tabs>
        <w:tab w:val="left" w:pos="1140"/>
        <w:tab w:val="left" w:pos="1360"/>
      </w:tabs>
      <w:suppressAutoHyphens/>
      <w:autoSpaceDE/>
      <w:autoSpaceDN/>
      <w:adjustRightInd/>
      <w:spacing w:before="60" w:after="240" w:line="230" w:lineRule="exact"/>
    </w:pPr>
    <w:rPr>
      <w:rFonts w:ascii="Arial" w:eastAsia="MS Mincho" w:hAnsi="Arial"/>
      <w:bCs w:val="0"/>
      <w:sz w:val="20"/>
      <w:szCs w:val="20"/>
      <w:lang w:val="en-GB" w:eastAsia="ja-JP"/>
    </w:rPr>
  </w:style>
  <w:style w:type="paragraph" w:customStyle="1" w:styleId="ANNEX">
    <w:name w:val="ANNEX"/>
    <w:basedOn w:val="a1"/>
    <w:next w:val="a1"/>
    <w:uiPriority w:val="99"/>
    <w:rsid w:val="005D69E2"/>
    <w:pPr>
      <w:keepNext/>
      <w:pageBreakBefore/>
      <w:widowControl/>
      <w:numPr>
        <w:numId w:val="8"/>
      </w:numPr>
      <w:autoSpaceDE/>
      <w:autoSpaceDN/>
      <w:adjustRightInd/>
      <w:spacing w:after="760" w:line="310" w:lineRule="exact"/>
      <w:ind w:firstLine="0"/>
      <w:jc w:val="center"/>
      <w:outlineLvl w:val="0"/>
    </w:pPr>
    <w:rPr>
      <w:rFonts w:eastAsia="MS Mincho" w:cs="Times New Roman"/>
      <w:b/>
      <w:sz w:val="28"/>
      <w:lang w:val="en-GB" w:eastAsia="ja-JP"/>
    </w:rPr>
  </w:style>
  <w:style w:type="paragraph" w:customStyle="1" w:styleId="1">
    <w:name w:val="Список литературы1"/>
    <w:basedOn w:val="a1"/>
    <w:uiPriority w:val="99"/>
    <w:rsid w:val="005D69E2"/>
    <w:pPr>
      <w:widowControl/>
      <w:numPr>
        <w:numId w:val="9"/>
      </w:numPr>
      <w:tabs>
        <w:tab w:val="clear" w:pos="360"/>
        <w:tab w:val="left" w:pos="660"/>
      </w:tabs>
      <w:autoSpaceDE/>
      <w:autoSpaceDN/>
      <w:adjustRightInd/>
      <w:spacing w:after="240" w:line="230" w:lineRule="atLeast"/>
      <w:ind w:left="660" w:hanging="660"/>
    </w:pPr>
    <w:rPr>
      <w:rFonts w:eastAsia="MS Mincho" w:cs="Times New Roman"/>
      <w:lang w:val="en-GB" w:eastAsia="ja-JP"/>
    </w:rPr>
  </w:style>
  <w:style w:type="paragraph" w:customStyle="1" w:styleId="ANNEXN">
    <w:name w:val="ANNEXN"/>
    <w:basedOn w:val="ANNEX"/>
    <w:next w:val="a1"/>
    <w:uiPriority w:val="99"/>
    <w:rsid w:val="005D69E2"/>
    <w:pPr>
      <w:numPr>
        <w:numId w:val="11"/>
      </w:numPr>
      <w:ind w:left="720"/>
    </w:pPr>
  </w:style>
  <w:style w:type="paragraph" w:customStyle="1" w:styleId="ANNEXZ">
    <w:name w:val="ANNEXZ"/>
    <w:basedOn w:val="ANNEX"/>
    <w:next w:val="a1"/>
    <w:uiPriority w:val="99"/>
    <w:rsid w:val="005D69E2"/>
    <w:pPr>
      <w:numPr>
        <w:numId w:val="10"/>
      </w:numPr>
      <w:ind w:left="360" w:hanging="360"/>
    </w:pPr>
  </w:style>
  <w:style w:type="paragraph" w:styleId="aff2">
    <w:name w:val="Block Text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40" w:right="1440" w:firstLine="0"/>
    </w:pPr>
    <w:rPr>
      <w:rFonts w:eastAsia="MS Mincho" w:cs="Times New Roman"/>
      <w:lang w:val="en-GB" w:eastAsia="ja-JP"/>
    </w:rPr>
  </w:style>
  <w:style w:type="paragraph" w:styleId="24">
    <w:name w:val="Body Text 2"/>
    <w:basedOn w:val="a1"/>
    <w:link w:val="25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character" w:customStyle="1" w:styleId="25">
    <w:name w:val="Основной текст 2 Знак"/>
    <w:basedOn w:val="a7"/>
    <w:link w:val="24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34">
    <w:name w:val="Body Text 3"/>
    <w:basedOn w:val="a1"/>
    <w:link w:val="35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character" w:customStyle="1" w:styleId="35">
    <w:name w:val="Основной текст 3 Знак"/>
    <w:basedOn w:val="a7"/>
    <w:link w:val="34"/>
    <w:uiPriority w:val="99"/>
    <w:rsid w:val="005D69E2"/>
    <w:rPr>
      <w:rFonts w:ascii="Arial" w:eastAsia="MS Mincho" w:hAnsi="Arial"/>
      <w:sz w:val="14"/>
      <w:lang w:val="en-GB" w:eastAsia="ja-JP"/>
    </w:rPr>
  </w:style>
  <w:style w:type="paragraph" w:styleId="aff3">
    <w:name w:val="Body Text First Indent"/>
    <w:basedOn w:val="afc"/>
    <w:link w:val="aff4"/>
    <w:uiPriority w:val="99"/>
    <w:rsid w:val="005D69E2"/>
    <w:pPr>
      <w:spacing w:before="0" w:after="120"/>
      <w:ind w:firstLine="210"/>
    </w:pPr>
  </w:style>
  <w:style w:type="character" w:customStyle="1" w:styleId="aff4">
    <w:name w:val="Красная строка Знак"/>
    <w:basedOn w:val="afd"/>
    <w:link w:val="aff3"/>
    <w:uiPriority w:val="99"/>
    <w:rsid w:val="005D69E2"/>
    <w:rPr>
      <w:rFonts w:ascii="Arial" w:eastAsia="MS Mincho" w:hAnsi="Arial"/>
      <w:sz w:val="18"/>
      <w:lang w:val="en-GB" w:eastAsia="ja-JP"/>
    </w:rPr>
  </w:style>
  <w:style w:type="paragraph" w:styleId="aff5">
    <w:name w:val="Body Text Indent"/>
    <w:basedOn w:val="a1"/>
    <w:link w:val="aff6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lang w:val="en-GB" w:eastAsia="ja-JP"/>
    </w:rPr>
  </w:style>
  <w:style w:type="character" w:customStyle="1" w:styleId="aff6">
    <w:name w:val="Основной текст с отступом Знак"/>
    <w:basedOn w:val="a7"/>
    <w:link w:val="aff5"/>
    <w:uiPriority w:val="99"/>
    <w:rsid w:val="005D69E2"/>
    <w:rPr>
      <w:rFonts w:ascii="Arial" w:eastAsia="MS Mincho" w:hAnsi="Arial"/>
      <w:lang w:val="en-GB" w:eastAsia="ja-JP"/>
    </w:rPr>
  </w:style>
  <w:style w:type="paragraph" w:styleId="26">
    <w:name w:val="Body Text First Indent 2"/>
    <w:basedOn w:val="a1"/>
    <w:link w:val="27"/>
    <w:uiPriority w:val="99"/>
    <w:rsid w:val="005D69E2"/>
    <w:pPr>
      <w:widowControl/>
      <w:autoSpaceDE/>
      <w:autoSpaceDN/>
      <w:adjustRightInd/>
      <w:spacing w:after="240" w:line="230" w:lineRule="atLeast"/>
      <w:ind w:firstLine="210"/>
    </w:pPr>
    <w:rPr>
      <w:rFonts w:eastAsia="MS Mincho" w:cs="Times New Roman"/>
      <w:lang w:val="en-GB" w:eastAsia="ja-JP"/>
    </w:rPr>
  </w:style>
  <w:style w:type="character" w:customStyle="1" w:styleId="27">
    <w:name w:val="Красная строка 2 Знак"/>
    <w:basedOn w:val="aff6"/>
    <w:link w:val="26"/>
    <w:uiPriority w:val="99"/>
    <w:rsid w:val="005D69E2"/>
    <w:rPr>
      <w:rFonts w:ascii="Arial" w:eastAsia="MS Mincho" w:hAnsi="Arial"/>
      <w:lang w:val="en-GB" w:eastAsia="ja-JP"/>
    </w:rPr>
  </w:style>
  <w:style w:type="paragraph" w:styleId="28">
    <w:name w:val="Body Text Indent 2"/>
    <w:basedOn w:val="a1"/>
    <w:link w:val="29"/>
    <w:uiPriority w:val="99"/>
    <w:rsid w:val="005D69E2"/>
    <w:pPr>
      <w:widowControl/>
      <w:autoSpaceDE/>
      <w:autoSpaceDN/>
      <w:adjustRightInd/>
      <w:spacing w:after="120" w:line="480" w:lineRule="auto"/>
      <w:ind w:left="283" w:firstLine="0"/>
    </w:pPr>
    <w:rPr>
      <w:rFonts w:eastAsia="MS Mincho" w:cs="Times New Roman"/>
      <w:lang w:val="en-GB" w:eastAsia="ja-JP"/>
    </w:rPr>
  </w:style>
  <w:style w:type="character" w:customStyle="1" w:styleId="29">
    <w:name w:val="Основной текст с отступом 2 Знак"/>
    <w:basedOn w:val="a7"/>
    <w:link w:val="28"/>
    <w:uiPriority w:val="99"/>
    <w:rsid w:val="005D69E2"/>
    <w:rPr>
      <w:rFonts w:ascii="Arial" w:eastAsia="MS Mincho" w:hAnsi="Arial"/>
      <w:lang w:val="en-GB" w:eastAsia="ja-JP"/>
    </w:rPr>
  </w:style>
  <w:style w:type="paragraph" w:styleId="36">
    <w:name w:val="Body Text Indent 3"/>
    <w:basedOn w:val="a1"/>
    <w:link w:val="37"/>
    <w:uiPriority w:val="99"/>
    <w:rsid w:val="005D69E2"/>
    <w:pPr>
      <w:widowControl/>
      <w:autoSpaceDE/>
      <w:autoSpaceDN/>
      <w:adjustRightInd/>
      <w:spacing w:after="120" w:line="230" w:lineRule="atLeast"/>
      <w:ind w:left="283" w:firstLine="0"/>
    </w:pPr>
    <w:rPr>
      <w:rFonts w:eastAsia="MS Mincho" w:cs="Times New Roman"/>
      <w:sz w:val="16"/>
      <w:lang w:val="en-GB" w:eastAsia="ja-JP"/>
    </w:rPr>
  </w:style>
  <w:style w:type="character" w:customStyle="1" w:styleId="37">
    <w:name w:val="Основной текст с отступом 3 Знак"/>
    <w:basedOn w:val="a7"/>
    <w:link w:val="36"/>
    <w:uiPriority w:val="99"/>
    <w:rsid w:val="005D69E2"/>
    <w:rPr>
      <w:rFonts w:ascii="Arial" w:eastAsia="MS Mincho" w:hAnsi="Arial"/>
      <w:sz w:val="16"/>
      <w:lang w:val="en-GB" w:eastAsia="ja-JP"/>
    </w:rPr>
  </w:style>
  <w:style w:type="paragraph" w:styleId="aff7">
    <w:name w:val="Closing"/>
    <w:basedOn w:val="a1"/>
    <w:link w:val="aff8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8">
    <w:name w:val="Прощание Знак"/>
    <w:basedOn w:val="a7"/>
    <w:link w:val="aff7"/>
    <w:uiPriority w:val="99"/>
    <w:rsid w:val="005D69E2"/>
    <w:rPr>
      <w:rFonts w:ascii="Arial" w:eastAsia="MS Mincho" w:hAnsi="Arial"/>
      <w:lang w:val="en-GB" w:eastAsia="ja-JP"/>
    </w:rPr>
  </w:style>
  <w:style w:type="paragraph" w:styleId="aff9">
    <w:name w:val="Date"/>
    <w:basedOn w:val="a1"/>
    <w:next w:val="a1"/>
    <w:link w:val="affa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a">
    <w:name w:val="Дата Знак"/>
    <w:basedOn w:val="a7"/>
    <w:link w:val="aff9"/>
    <w:uiPriority w:val="99"/>
    <w:rsid w:val="005D69E2"/>
    <w:rPr>
      <w:rFonts w:ascii="Arial" w:eastAsia="MS Mincho" w:hAnsi="Arial"/>
      <w:lang w:val="en-GB" w:eastAsia="ja-JP"/>
    </w:rPr>
  </w:style>
  <w:style w:type="character" w:customStyle="1" w:styleId="Defterms">
    <w:name w:val="Defterms"/>
    <w:uiPriority w:val="99"/>
    <w:rsid w:val="005D69E2"/>
    <w:rPr>
      <w:color w:val="auto"/>
      <w:lang w:val="fr-FR"/>
    </w:rPr>
  </w:style>
  <w:style w:type="paragraph" w:customStyle="1" w:styleId="dl">
    <w:name w:val="dl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00" w:hanging="400"/>
    </w:pPr>
    <w:rPr>
      <w:rFonts w:eastAsia="MS Mincho" w:cs="Times New Roman"/>
      <w:lang w:val="en-GB" w:eastAsia="ja-JP"/>
    </w:rPr>
  </w:style>
  <w:style w:type="character" w:styleId="affb">
    <w:name w:val="Emphasis"/>
    <w:basedOn w:val="a7"/>
    <w:uiPriority w:val="20"/>
    <w:qFormat/>
    <w:rsid w:val="005D69E2"/>
    <w:rPr>
      <w:rFonts w:cs="Times New Roman"/>
      <w:i/>
      <w:lang w:val="fr-FR"/>
    </w:rPr>
  </w:style>
  <w:style w:type="paragraph" w:styleId="affc">
    <w:name w:val="envelope address"/>
    <w:basedOn w:val="a1"/>
    <w:uiPriority w:val="99"/>
    <w:rsid w:val="005D69E2"/>
    <w:pPr>
      <w:framePr w:w="7938" w:h="1985" w:hRule="exact" w:hSpace="141" w:wrap="auto" w:hAnchor="page" w:xAlign="center" w:yAlign="bottom"/>
      <w:widowControl/>
      <w:autoSpaceDE/>
      <w:autoSpaceDN/>
      <w:adjustRightInd/>
      <w:spacing w:after="240" w:line="230" w:lineRule="atLeast"/>
      <w:ind w:left="2835" w:firstLine="0"/>
    </w:pPr>
    <w:rPr>
      <w:rFonts w:eastAsia="MS Mincho" w:cs="Times New Roman"/>
      <w:sz w:val="24"/>
      <w:lang w:val="en-GB" w:eastAsia="ja-JP"/>
    </w:rPr>
  </w:style>
  <w:style w:type="paragraph" w:styleId="2a">
    <w:name w:val="envelope return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Example">
    <w:name w:val="Example"/>
    <w:basedOn w:val="a1"/>
    <w:next w:val="a1"/>
    <w:uiPriority w:val="99"/>
    <w:rsid w:val="005D69E2"/>
    <w:pPr>
      <w:widowControl/>
      <w:tabs>
        <w:tab w:val="left" w:pos="13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character" w:customStyle="1" w:styleId="ExtXref">
    <w:name w:val="ExtXref"/>
    <w:uiPriority w:val="99"/>
    <w:rsid w:val="005D69E2"/>
    <w:rPr>
      <w:color w:val="auto"/>
      <w:lang w:val="fr-FR"/>
    </w:rPr>
  </w:style>
  <w:style w:type="paragraph" w:customStyle="1" w:styleId="Figurefootnote">
    <w:name w:val="Figure footnote"/>
    <w:basedOn w:val="a1"/>
    <w:uiPriority w:val="99"/>
    <w:rsid w:val="005D69E2"/>
    <w:pPr>
      <w:keepNext/>
      <w:widowControl/>
      <w:tabs>
        <w:tab w:val="left" w:pos="340"/>
      </w:tabs>
      <w:autoSpaceDE/>
      <w:autoSpaceDN/>
      <w:adjustRightInd/>
      <w:spacing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Figuretitle">
    <w:name w:val="Figure 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220" w:after="220" w:line="230" w:lineRule="atLeast"/>
      <w:ind w:firstLine="0"/>
      <w:jc w:val="center"/>
    </w:pPr>
    <w:rPr>
      <w:rFonts w:eastAsia="MS Mincho" w:cs="Times New Roman"/>
      <w:b/>
      <w:lang w:val="en-GB" w:eastAsia="ja-JP"/>
    </w:rPr>
  </w:style>
  <w:style w:type="character" w:styleId="affd">
    <w:name w:val="FollowedHyperlink"/>
    <w:basedOn w:val="a7"/>
    <w:uiPriority w:val="99"/>
    <w:rsid w:val="005D69E2"/>
    <w:rPr>
      <w:rFonts w:cs="Times New Roman"/>
      <w:color w:val="800080"/>
      <w:u w:val="single"/>
      <w:lang w:val="fr-FR"/>
    </w:rPr>
  </w:style>
  <w:style w:type="paragraph" w:customStyle="1" w:styleId="Foreword">
    <w:name w:val="Foreword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Formula">
    <w:name w:val="Formula"/>
    <w:basedOn w:val="a1"/>
    <w:next w:val="a1"/>
    <w:uiPriority w:val="99"/>
    <w:rsid w:val="005D69E2"/>
    <w:pPr>
      <w:widowControl/>
      <w:tabs>
        <w:tab w:val="right" w:pos="9752"/>
      </w:tabs>
      <w:autoSpaceDE/>
      <w:autoSpaceDN/>
      <w:adjustRightInd/>
      <w:spacing w:after="220" w:line="230" w:lineRule="atLeast"/>
      <w:ind w:left="403" w:firstLine="0"/>
      <w:jc w:val="left"/>
    </w:pPr>
    <w:rPr>
      <w:rFonts w:eastAsia="MS Mincho" w:cs="Times New Roman"/>
      <w:lang w:val="en-GB" w:eastAsia="ja-JP"/>
    </w:rPr>
  </w:style>
  <w:style w:type="paragraph" w:styleId="17">
    <w:name w:val="index 1"/>
    <w:basedOn w:val="a1"/>
    <w:uiPriority w:val="99"/>
    <w:rsid w:val="005D69E2"/>
    <w:pPr>
      <w:widowControl/>
      <w:autoSpaceDE/>
      <w:autoSpaceDN/>
      <w:adjustRightInd/>
      <w:spacing w:line="210" w:lineRule="atLeast"/>
      <w:ind w:left="142" w:hanging="142"/>
      <w:jc w:val="left"/>
    </w:pPr>
    <w:rPr>
      <w:rFonts w:eastAsia="MS Mincho" w:cs="Times New Roman"/>
      <w:b/>
      <w:sz w:val="18"/>
      <w:lang w:val="en-GB" w:eastAsia="ja-JP"/>
    </w:rPr>
  </w:style>
  <w:style w:type="paragraph" w:customStyle="1" w:styleId="Introduction">
    <w:name w:val="Introduction"/>
    <w:basedOn w:val="a1"/>
    <w:next w:val="a1"/>
    <w:uiPriority w:val="99"/>
    <w:rsid w:val="005D69E2"/>
    <w:pPr>
      <w:keepNext/>
      <w:pageBreakBefore/>
      <w:widowControl/>
      <w:tabs>
        <w:tab w:val="left" w:pos="400"/>
      </w:tabs>
      <w:suppressAutoHyphens/>
      <w:autoSpaceDE/>
      <w:autoSpaceDN/>
      <w:adjustRightInd/>
      <w:spacing w:before="960" w:after="310" w:line="310" w:lineRule="exact"/>
      <w:ind w:firstLine="0"/>
      <w:jc w:val="left"/>
    </w:pPr>
    <w:rPr>
      <w:rFonts w:eastAsia="MS Mincho" w:cs="Times New Roman"/>
      <w:b/>
      <w:sz w:val="28"/>
      <w:lang w:val="en-GB" w:eastAsia="ja-JP"/>
    </w:rPr>
  </w:style>
  <w:style w:type="paragraph" w:styleId="affe">
    <w:name w:val="Lis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283" w:hanging="283"/>
    </w:pPr>
    <w:rPr>
      <w:rFonts w:eastAsia="MS Mincho" w:cs="Times New Roman"/>
      <w:lang w:val="en-GB" w:eastAsia="ja-JP"/>
    </w:rPr>
  </w:style>
  <w:style w:type="paragraph" w:styleId="2b">
    <w:name w:val="List 2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566" w:hanging="283"/>
    </w:pPr>
    <w:rPr>
      <w:rFonts w:eastAsia="MS Mincho" w:cs="Times New Roman"/>
      <w:lang w:val="en-GB" w:eastAsia="ja-JP"/>
    </w:rPr>
  </w:style>
  <w:style w:type="paragraph" w:styleId="38">
    <w:name w:val="List 3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849" w:hanging="283"/>
    </w:pPr>
    <w:rPr>
      <w:rFonts w:eastAsia="MS Mincho" w:cs="Times New Roman"/>
      <w:lang w:val="en-GB" w:eastAsia="ja-JP"/>
    </w:rPr>
  </w:style>
  <w:style w:type="paragraph" w:styleId="43">
    <w:name w:val="List 4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132" w:hanging="283"/>
    </w:pPr>
    <w:rPr>
      <w:rFonts w:eastAsia="MS Mincho" w:cs="Times New Roman"/>
      <w:lang w:val="en-GB" w:eastAsia="ja-JP"/>
    </w:rPr>
  </w:style>
  <w:style w:type="paragraph" w:styleId="53">
    <w:name w:val="List 5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1415" w:hanging="283"/>
    </w:pPr>
    <w:rPr>
      <w:rFonts w:eastAsia="MS Mincho" w:cs="Times New Roman"/>
      <w:lang w:val="en-GB" w:eastAsia="ja-JP"/>
    </w:rPr>
  </w:style>
  <w:style w:type="paragraph" w:styleId="a">
    <w:name w:val="List Bullet"/>
    <w:basedOn w:val="a1"/>
    <w:autoRedefine/>
    <w:uiPriority w:val="99"/>
    <w:rsid w:val="005D69E2"/>
    <w:pPr>
      <w:widowControl/>
      <w:numPr>
        <w:numId w:val="2"/>
      </w:numPr>
      <w:tabs>
        <w:tab w:val="clear" w:pos="1209"/>
        <w:tab w:val="num" w:pos="360"/>
      </w:tabs>
      <w:autoSpaceDE/>
      <w:autoSpaceDN/>
      <w:adjustRightInd/>
      <w:spacing w:after="240" w:line="230" w:lineRule="atLeast"/>
      <w:ind w:left="360"/>
    </w:pPr>
    <w:rPr>
      <w:rFonts w:eastAsia="MS Mincho" w:cs="Times New Roman"/>
      <w:lang w:val="en-GB" w:eastAsia="ja-JP"/>
    </w:rPr>
  </w:style>
  <w:style w:type="paragraph" w:styleId="2">
    <w:name w:val="List Bullet 2"/>
    <w:basedOn w:val="a1"/>
    <w:autoRedefine/>
    <w:uiPriority w:val="99"/>
    <w:rsid w:val="005D69E2"/>
    <w:pPr>
      <w:widowControl/>
      <w:numPr>
        <w:numId w:val="3"/>
      </w:numPr>
      <w:tabs>
        <w:tab w:val="clear" w:pos="1492"/>
        <w:tab w:val="num" w:pos="643"/>
      </w:tabs>
      <w:autoSpaceDE/>
      <w:autoSpaceDN/>
      <w:adjustRightInd/>
      <w:spacing w:after="240" w:line="230" w:lineRule="atLeast"/>
      <w:ind w:left="643"/>
    </w:pPr>
    <w:rPr>
      <w:rFonts w:eastAsia="MS Mincho" w:cs="Times New Roman"/>
      <w:lang w:val="en-GB" w:eastAsia="ja-JP"/>
    </w:rPr>
  </w:style>
  <w:style w:type="paragraph" w:styleId="3">
    <w:name w:val="List Bullet 3"/>
    <w:basedOn w:val="a1"/>
    <w:autoRedefine/>
    <w:uiPriority w:val="99"/>
    <w:rsid w:val="005D69E2"/>
    <w:pPr>
      <w:widowControl/>
      <w:numPr>
        <w:numId w:val="4"/>
      </w:numPr>
      <w:tabs>
        <w:tab w:val="clear" w:pos="360"/>
        <w:tab w:val="num" w:pos="926"/>
      </w:tabs>
      <w:autoSpaceDE/>
      <w:autoSpaceDN/>
      <w:adjustRightInd/>
      <w:spacing w:after="240" w:line="230" w:lineRule="atLeast"/>
      <w:ind w:left="926"/>
    </w:pPr>
    <w:rPr>
      <w:rFonts w:eastAsia="MS Mincho" w:cs="Times New Roman"/>
      <w:lang w:val="en-GB" w:eastAsia="ja-JP"/>
    </w:rPr>
  </w:style>
  <w:style w:type="paragraph" w:styleId="4">
    <w:name w:val="List Bullet 4"/>
    <w:basedOn w:val="a1"/>
    <w:autoRedefine/>
    <w:uiPriority w:val="99"/>
    <w:rsid w:val="005D69E2"/>
    <w:pPr>
      <w:widowControl/>
      <w:numPr>
        <w:numId w:val="5"/>
      </w:numPr>
      <w:tabs>
        <w:tab w:val="clear" w:pos="643"/>
        <w:tab w:val="num" w:pos="1209"/>
      </w:tabs>
      <w:autoSpaceDE/>
      <w:autoSpaceDN/>
      <w:adjustRightInd/>
      <w:spacing w:after="240" w:line="230" w:lineRule="atLeast"/>
      <w:ind w:left="1209"/>
    </w:pPr>
    <w:rPr>
      <w:rFonts w:eastAsia="MS Mincho" w:cs="Times New Roman"/>
      <w:lang w:val="en-GB" w:eastAsia="ja-JP"/>
    </w:rPr>
  </w:style>
  <w:style w:type="paragraph" w:styleId="50">
    <w:name w:val="List Bullet 5"/>
    <w:basedOn w:val="a1"/>
    <w:autoRedefine/>
    <w:uiPriority w:val="99"/>
    <w:rsid w:val="005D69E2"/>
    <w:pPr>
      <w:widowControl/>
      <w:numPr>
        <w:numId w:val="6"/>
      </w:numPr>
      <w:tabs>
        <w:tab w:val="clear" w:pos="926"/>
        <w:tab w:val="num" w:pos="1492"/>
      </w:tabs>
      <w:autoSpaceDE/>
      <w:autoSpaceDN/>
      <w:adjustRightInd/>
      <w:spacing w:after="240" w:line="230" w:lineRule="atLeast"/>
      <w:ind w:left="1492"/>
    </w:pPr>
    <w:rPr>
      <w:rFonts w:eastAsia="MS Mincho" w:cs="Times New Roman"/>
      <w:lang w:val="en-GB" w:eastAsia="ja-JP"/>
    </w:rPr>
  </w:style>
  <w:style w:type="paragraph" w:styleId="afff">
    <w:name w:val="List Continue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400" w:hanging="400"/>
    </w:pPr>
    <w:rPr>
      <w:rFonts w:eastAsia="MS Mincho" w:cs="Times New Roman"/>
      <w:lang w:val="en-GB" w:eastAsia="ja-JP"/>
    </w:rPr>
  </w:style>
  <w:style w:type="paragraph" w:styleId="2c">
    <w:name w:val="List Continue 2"/>
    <w:basedOn w:val="afff"/>
    <w:uiPriority w:val="99"/>
    <w:rsid w:val="005D69E2"/>
    <w:pPr>
      <w:numPr>
        <w:ilvl w:val="1"/>
      </w:numPr>
      <w:ind w:left="800" w:hanging="400"/>
    </w:pPr>
  </w:style>
  <w:style w:type="paragraph" w:styleId="39">
    <w:name w:val="List Continue 3"/>
    <w:basedOn w:val="afff"/>
    <w:uiPriority w:val="99"/>
    <w:rsid w:val="005D69E2"/>
    <w:pPr>
      <w:numPr>
        <w:ilvl w:val="2"/>
      </w:numPr>
      <w:tabs>
        <w:tab w:val="left" w:pos="1200"/>
      </w:tabs>
      <w:ind w:left="1200" w:hanging="180"/>
    </w:pPr>
  </w:style>
  <w:style w:type="paragraph" w:styleId="44">
    <w:name w:val="List Continue 4"/>
    <w:basedOn w:val="afff"/>
    <w:uiPriority w:val="99"/>
    <w:rsid w:val="005D69E2"/>
    <w:pPr>
      <w:numPr>
        <w:ilvl w:val="3"/>
      </w:numPr>
      <w:tabs>
        <w:tab w:val="left" w:pos="1600"/>
      </w:tabs>
      <w:ind w:left="1600" w:hanging="400"/>
    </w:pPr>
  </w:style>
  <w:style w:type="paragraph" w:styleId="54">
    <w:name w:val="List Continue 5"/>
    <w:basedOn w:val="a1"/>
    <w:uiPriority w:val="99"/>
    <w:rsid w:val="005D69E2"/>
    <w:pPr>
      <w:widowControl/>
      <w:autoSpaceDE/>
      <w:autoSpaceDN/>
      <w:adjustRightInd/>
      <w:spacing w:after="120" w:line="230" w:lineRule="atLeast"/>
      <w:ind w:left="1415" w:firstLine="0"/>
    </w:pPr>
    <w:rPr>
      <w:rFonts w:eastAsia="MS Mincho" w:cs="Times New Roman"/>
      <w:lang w:val="en-GB" w:eastAsia="ja-JP"/>
    </w:rPr>
  </w:style>
  <w:style w:type="paragraph" w:styleId="a0">
    <w:name w:val="List Number"/>
    <w:basedOn w:val="a1"/>
    <w:uiPriority w:val="99"/>
    <w:rsid w:val="005D69E2"/>
    <w:pPr>
      <w:widowControl/>
      <w:numPr>
        <w:numId w:val="12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20">
    <w:name w:val="List Number 2"/>
    <w:basedOn w:val="a1"/>
    <w:uiPriority w:val="99"/>
    <w:rsid w:val="005D69E2"/>
    <w:pPr>
      <w:widowControl/>
      <w:numPr>
        <w:ilvl w:val="1"/>
        <w:numId w:val="12"/>
      </w:numPr>
      <w:tabs>
        <w:tab w:val="left" w:pos="8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30">
    <w:name w:val="List Number 3"/>
    <w:basedOn w:val="a1"/>
    <w:uiPriority w:val="99"/>
    <w:rsid w:val="005D69E2"/>
    <w:pPr>
      <w:widowControl/>
      <w:numPr>
        <w:ilvl w:val="2"/>
        <w:numId w:val="12"/>
      </w:numPr>
      <w:tabs>
        <w:tab w:val="left" w:pos="12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40">
    <w:name w:val="List Number 4"/>
    <w:basedOn w:val="a1"/>
    <w:uiPriority w:val="99"/>
    <w:rsid w:val="005D69E2"/>
    <w:pPr>
      <w:widowControl/>
      <w:numPr>
        <w:ilvl w:val="3"/>
        <w:numId w:val="12"/>
      </w:numPr>
      <w:tabs>
        <w:tab w:val="left" w:pos="1600"/>
      </w:tabs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5">
    <w:name w:val="List Number 5"/>
    <w:basedOn w:val="a1"/>
    <w:uiPriority w:val="99"/>
    <w:rsid w:val="005D69E2"/>
    <w:pPr>
      <w:widowControl/>
      <w:numPr>
        <w:numId w:val="7"/>
      </w:numPr>
      <w:autoSpaceDE/>
      <w:autoSpaceDN/>
      <w:adjustRightInd/>
      <w:spacing w:after="240" w:line="230" w:lineRule="atLeast"/>
    </w:pPr>
    <w:rPr>
      <w:rFonts w:eastAsia="MS Mincho" w:cs="Times New Roman"/>
      <w:lang w:val="en-GB" w:eastAsia="ja-JP"/>
    </w:rPr>
  </w:style>
  <w:style w:type="paragraph" w:styleId="afff0">
    <w:name w:val="Message Header"/>
    <w:basedOn w:val="a1"/>
    <w:link w:val="afff1"/>
    <w:uiPriority w:val="99"/>
    <w:rsid w:val="005D69E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/>
      <w:autoSpaceDN/>
      <w:adjustRightInd/>
      <w:spacing w:after="240" w:line="230" w:lineRule="atLeast"/>
      <w:ind w:left="1134" w:hanging="1134"/>
    </w:pPr>
    <w:rPr>
      <w:rFonts w:eastAsia="MS Mincho" w:cs="Times New Roman"/>
      <w:sz w:val="24"/>
      <w:lang w:val="en-GB" w:eastAsia="ja-JP"/>
    </w:rPr>
  </w:style>
  <w:style w:type="character" w:customStyle="1" w:styleId="afff1">
    <w:name w:val="Шапка Знак"/>
    <w:basedOn w:val="a7"/>
    <w:link w:val="afff0"/>
    <w:uiPriority w:val="99"/>
    <w:rsid w:val="005D69E2"/>
    <w:rPr>
      <w:rFonts w:ascii="Arial" w:eastAsia="MS Mincho" w:hAnsi="Arial"/>
      <w:sz w:val="24"/>
      <w:shd w:val="pct20" w:color="auto" w:fill="auto"/>
      <w:lang w:val="en-GB" w:eastAsia="ja-JP"/>
    </w:rPr>
  </w:style>
  <w:style w:type="paragraph" w:customStyle="1" w:styleId="MSDNFR">
    <w:name w:val="MSDNFR"/>
    <w:basedOn w:val="a1"/>
    <w:next w:val="a1"/>
    <w:uiPriority w:val="99"/>
    <w:rsid w:val="005D69E2"/>
    <w:pPr>
      <w:widowControl/>
      <w:autoSpaceDE/>
      <w:autoSpaceDN/>
      <w:adjustRightInd/>
      <w:spacing w:after="240" w:line="220" w:lineRule="atLeast"/>
      <w:ind w:firstLine="0"/>
    </w:pPr>
    <w:rPr>
      <w:rFonts w:eastAsia="MS Mincho" w:cs="Times New Roman"/>
      <w:color w:val="0000FF"/>
      <w:lang w:val="en-GB" w:eastAsia="ja-JP"/>
    </w:rPr>
  </w:style>
  <w:style w:type="paragraph" w:customStyle="1" w:styleId="na2">
    <w:name w:val="na2"/>
    <w:basedOn w:val="a2"/>
    <w:next w:val="a1"/>
    <w:uiPriority w:val="99"/>
    <w:rsid w:val="005D69E2"/>
    <w:pPr>
      <w:numPr>
        <w:numId w:val="11"/>
      </w:numPr>
      <w:ind w:left="1440"/>
    </w:pPr>
  </w:style>
  <w:style w:type="paragraph" w:customStyle="1" w:styleId="na3">
    <w:name w:val="na3"/>
    <w:basedOn w:val="a3"/>
    <w:next w:val="a1"/>
    <w:uiPriority w:val="99"/>
    <w:rsid w:val="005D69E2"/>
    <w:pPr>
      <w:numPr>
        <w:numId w:val="11"/>
      </w:numPr>
      <w:tabs>
        <w:tab w:val="num" w:pos="720"/>
      </w:tabs>
      <w:ind w:left="2160" w:hanging="180"/>
    </w:pPr>
  </w:style>
  <w:style w:type="paragraph" w:customStyle="1" w:styleId="na4">
    <w:name w:val="na4"/>
    <w:basedOn w:val="a4"/>
    <w:next w:val="a1"/>
    <w:uiPriority w:val="99"/>
    <w:rsid w:val="005D69E2"/>
    <w:pPr>
      <w:numPr>
        <w:numId w:val="11"/>
      </w:numPr>
      <w:tabs>
        <w:tab w:val="left" w:pos="1060"/>
      </w:tabs>
      <w:ind w:left="2880"/>
    </w:pPr>
  </w:style>
  <w:style w:type="paragraph" w:customStyle="1" w:styleId="na5">
    <w:name w:val="na5"/>
    <w:basedOn w:val="a5"/>
    <w:next w:val="a1"/>
    <w:uiPriority w:val="99"/>
    <w:rsid w:val="005D69E2"/>
    <w:pPr>
      <w:numPr>
        <w:numId w:val="11"/>
      </w:numPr>
      <w:tabs>
        <w:tab w:val="num" w:pos="1080"/>
      </w:tabs>
      <w:ind w:left="3600"/>
    </w:pPr>
  </w:style>
  <w:style w:type="paragraph" w:customStyle="1" w:styleId="na6">
    <w:name w:val="na6"/>
    <w:basedOn w:val="a6"/>
    <w:next w:val="a1"/>
    <w:uiPriority w:val="99"/>
    <w:rsid w:val="005D69E2"/>
    <w:pPr>
      <w:numPr>
        <w:numId w:val="11"/>
      </w:numPr>
      <w:tabs>
        <w:tab w:val="num" w:pos="1440"/>
      </w:tabs>
      <w:ind w:left="4320" w:hanging="180"/>
    </w:pPr>
  </w:style>
  <w:style w:type="paragraph" w:styleId="afff2">
    <w:name w:val="Normal Indent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left="708" w:firstLine="0"/>
    </w:pPr>
    <w:rPr>
      <w:rFonts w:eastAsia="MS Mincho" w:cs="Times New Roman"/>
      <w:lang w:val="en-GB" w:eastAsia="ja-JP"/>
    </w:rPr>
  </w:style>
  <w:style w:type="paragraph" w:customStyle="1" w:styleId="Note">
    <w:name w:val="Note"/>
    <w:basedOn w:val="a1"/>
    <w:next w:val="a1"/>
    <w:uiPriority w:val="99"/>
    <w:rsid w:val="005D69E2"/>
    <w:pPr>
      <w:widowControl/>
      <w:tabs>
        <w:tab w:val="left" w:pos="960"/>
      </w:tabs>
      <w:autoSpaceDE/>
      <w:autoSpaceDN/>
      <w:adjustRightInd/>
      <w:spacing w:after="24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styleId="afff3">
    <w:name w:val="Note Heading"/>
    <w:basedOn w:val="a1"/>
    <w:next w:val="a1"/>
    <w:link w:val="afff4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4">
    <w:name w:val="Заголовок записки Знак"/>
    <w:basedOn w:val="a7"/>
    <w:link w:val="afff3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p2">
    <w:name w:val="p2"/>
    <w:basedOn w:val="a1"/>
    <w:next w:val="a1"/>
    <w:uiPriority w:val="99"/>
    <w:rsid w:val="005D69E2"/>
    <w:pPr>
      <w:widowControl/>
      <w:tabs>
        <w:tab w:val="left" w:pos="56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3">
    <w:name w:val="p3"/>
    <w:basedOn w:val="a1"/>
    <w:next w:val="a1"/>
    <w:uiPriority w:val="99"/>
    <w:rsid w:val="005D69E2"/>
    <w:pPr>
      <w:widowControl/>
      <w:tabs>
        <w:tab w:val="left" w:pos="72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4">
    <w:name w:val="p4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5">
    <w:name w:val="p5"/>
    <w:basedOn w:val="a1"/>
    <w:next w:val="a1"/>
    <w:uiPriority w:val="99"/>
    <w:rsid w:val="005D69E2"/>
    <w:pPr>
      <w:widowControl/>
      <w:tabs>
        <w:tab w:val="left" w:pos="110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p6">
    <w:name w:val="p6"/>
    <w:basedOn w:val="a1"/>
    <w:next w:val="a1"/>
    <w:uiPriority w:val="99"/>
    <w:rsid w:val="005D69E2"/>
    <w:pPr>
      <w:widowControl/>
      <w:tabs>
        <w:tab w:val="left" w:pos="1440"/>
      </w:tabs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5">
    <w:name w:val="Plain Text"/>
    <w:basedOn w:val="a1"/>
    <w:link w:val="afff6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Times New Roman"/>
      <w:lang w:val="en-GB" w:eastAsia="ja-JP"/>
    </w:rPr>
  </w:style>
  <w:style w:type="character" w:customStyle="1" w:styleId="afff6">
    <w:name w:val="Текст Знак"/>
    <w:basedOn w:val="a7"/>
    <w:link w:val="afff5"/>
    <w:uiPriority w:val="99"/>
    <w:rsid w:val="005D69E2"/>
    <w:rPr>
      <w:rFonts w:ascii="Courier New" w:eastAsia="MS Mincho" w:hAnsi="Courier New"/>
      <w:lang w:val="en-GB" w:eastAsia="ja-JP"/>
    </w:rPr>
  </w:style>
  <w:style w:type="paragraph" w:styleId="afff7">
    <w:name w:val="Salutation"/>
    <w:basedOn w:val="a1"/>
    <w:next w:val="a1"/>
    <w:link w:val="afff8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8">
    <w:name w:val="Приветствие Знак"/>
    <w:basedOn w:val="a7"/>
    <w:link w:val="afff7"/>
    <w:uiPriority w:val="99"/>
    <w:rsid w:val="005D69E2"/>
    <w:rPr>
      <w:rFonts w:ascii="Arial" w:eastAsia="MS Mincho" w:hAnsi="Arial"/>
      <w:lang w:val="en-GB" w:eastAsia="ja-JP"/>
    </w:rPr>
  </w:style>
  <w:style w:type="paragraph" w:styleId="afff9">
    <w:name w:val="Signature"/>
    <w:basedOn w:val="a1"/>
    <w:link w:val="afffa"/>
    <w:uiPriority w:val="99"/>
    <w:rsid w:val="005D69E2"/>
    <w:pPr>
      <w:widowControl/>
      <w:autoSpaceDE/>
      <w:autoSpaceDN/>
      <w:adjustRightInd/>
      <w:spacing w:after="240" w:line="230" w:lineRule="atLeast"/>
      <w:ind w:left="4252" w:firstLine="0"/>
    </w:pPr>
    <w:rPr>
      <w:rFonts w:eastAsia="MS Mincho" w:cs="Times New Roman"/>
      <w:lang w:val="en-GB" w:eastAsia="ja-JP"/>
    </w:rPr>
  </w:style>
  <w:style w:type="character" w:customStyle="1" w:styleId="afffa">
    <w:name w:val="Подпись Знак"/>
    <w:basedOn w:val="a7"/>
    <w:link w:val="afff9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Special">
    <w:name w:val="Special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paragraph" w:styleId="afffb">
    <w:name w:val="Subtitle"/>
    <w:basedOn w:val="a1"/>
    <w:link w:val="afffc"/>
    <w:uiPriority w:val="99"/>
    <w:qFormat/>
    <w:rsid w:val="005D69E2"/>
    <w:pPr>
      <w:widowControl/>
      <w:autoSpaceDE/>
      <w:autoSpaceDN/>
      <w:adjustRightInd/>
      <w:spacing w:after="60" w:line="230" w:lineRule="atLeast"/>
      <w:ind w:firstLine="0"/>
      <w:jc w:val="center"/>
      <w:outlineLvl w:val="1"/>
    </w:pPr>
    <w:rPr>
      <w:rFonts w:eastAsia="MS Mincho" w:cs="Times New Roman"/>
      <w:sz w:val="24"/>
      <w:lang w:val="en-GB" w:eastAsia="ja-JP"/>
    </w:rPr>
  </w:style>
  <w:style w:type="character" w:customStyle="1" w:styleId="afffc">
    <w:name w:val="Подзаголовок Знак"/>
    <w:basedOn w:val="a7"/>
    <w:link w:val="afffb"/>
    <w:uiPriority w:val="99"/>
    <w:rsid w:val="005D69E2"/>
    <w:rPr>
      <w:rFonts w:ascii="Arial" w:eastAsia="MS Mincho" w:hAnsi="Arial"/>
      <w:sz w:val="24"/>
      <w:lang w:val="en-GB" w:eastAsia="ja-JP"/>
    </w:rPr>
  </w:style>
  <w:style w:type="paragraph" w:customStyle="1" w:styleId="Tablefootnote">
    <w:name w:val="Table footnote"/>
    <w:basedOn w:val="a1"/>
    <w:uiPriority w:val="99"/>
    <w:rsid w:val="005D69E2"/>
    <w:pPr>
      <w:widowControl/>
      <w:tabs>
        <w:tab w:val="left" w:pos="340"/>
      </w:tabs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itle">
    <w:name w:val="Table title"/>
    <w:basedOn w:val="a1"/>
    <w:next w:val="a1"/>
    <w:uiPriority w:val="99"/>
    <w:rsid w:val="005D69E2"/>
    <w:pPr>
      <w:keepNext/>
      <w:widowControl/>
      <w:suppressAutoHyphens/>
      <w:autoSpaceDE/>
      <w:autoSpaceDN/>
      <w:adjustRightInd/>
      <w:spacing w:before="120" w:after="120" w:line="230" w:lineRule="exact"/>
      <w:ind w:firstLine="0"/>
      <w:jc w:val="center"/>
    </w:pPr>
    <w:rPr>
      <w:rFonts w:eastAsia="MS Mincho" w:cs="Times New Roman"/>
      <w:b/>
      <w:lang w:val="en-GB" w:eastAsia="ja-JP"/>
    </w:rPr>
  </w:style>
  <w:style w:type="character" w:customStyle="1" w:styleId="TableFootNoteXref">
    <w:name w:val="TableFootNoteXref"/>
    <w:uiPriority w:val="99"/>
    <w:rsid w:val="005D69E2"/>
    <w:rPr>
      <w:noProof/>
      <w:position w:val="6"/>
      <w:sz w:val="14"/>
      <w:lang w:val="fr-FR"/>
    </w:rPr>
  </w:style>
  <w:style w:type="paragraph" w:customStyle="1" w:styleId="Terms">
    <w:name w:val="Term(s)"/>
    <w:basedOn w:val="a1"/>
    <w:next w:val="Definition"/>
    <w:uiPriority w:val="99"/>
    <w:rsid w:val="005D69E2"/>
    <w:pPr>
      <w:keepNext/>
      <w:widowControl/>
      <w:suppressAutoHyphens/>
      <w:autoSpaceDE/>
      <w:autoSpaceDN/>
      <w:adjustRightInd/>
      <w:spacing w:line="230" w:lineRule="atLeast"/>
      <w:ind w:firstLine="0"/>
      <w:jc w:val="left"/>
    </w:pPr>
    <w:rPr>
      <w:rFonts w:eastAsia="MS Mincho" w:cs="Times New Roman"/>
      <w:b/>
      <w:lang w:val="en-GB" w:eastAsia="ja-JP"/>
    </w:rPr>
  </w:style>
  <w:style w:type="paragraph" w:customStyle="1" w:styleId="TermNum">
    <w:name w:val="TermNum"/>
    <w:basedOn w:val="a1"/>
    <w:next w:val="Terms"/>
    <w:uiPriority w:val="99"/>
    <w:rsid w:val="005D69E2"/>
    <w:pPr>
      <w:keepNext/>
      <w:widowControl/>
      <w:autoSpaceDE/>
      <w:autoSpaceDN/>
      <w:adjustRightInd/>
      <w:spacing w:line="230" w:lineRule="atLeast"/>
      <w:ind w:firstLine="0"/>
    </w:pPr>
    <w:rPr>
      <w:rFonts w:eastAsia="MS Mincho" w:cs="Times New Roman"/>
      <w:b/>
      <w:lang w:val="en-GB" w:eastAsia="ja-JP"/>
    </w:rPr>
  </w:style>
  <w:style w:type="paragraph" w:styleId="afffd">
    <w:name w:val="Title"/>
    <w:basedOn w:val="a1"/>
    <w:link w:val="afffe"/>
    <w:uiPriority w:val="99"/>
    <w:qFormat/>
    <w:rsid w:val="005D69E2"/>
    <w:pPr>
      <w:widowControl/>
      <w:autoSpaceDE/>
      <w:autoSpaceDN/>
      <w:adjustRightInd/>
      <w:spacing w:before="240" w:after="60" w:line="230" w:lineRule="atLeast"/>
      <w:ind w:firstLine="0"/>
      <w:jc w:val="center"/>
      <w:outlineLvl w:val="0"/>
    </w:pPr>
    <w:rPr>
      <w:rFonts w:eastAsia="MS Mincho" w:cs="Times New Roman"/>
      <w:b/>
      <w:kern w:val="28"/>
      <w:sz w:val="32"/>
      <w:lang w:val="en-GB" w:eastAsia="ja-JP"/>
    </w:rPr>
  </w:style>
  <w:style w:type="character" w:customStyle="1" w:styleId="afffe">
    <w:name w:val="Название Знак"/>
    <w:basedOn w:val="a7"/>
    <w:link w:val="afffd"/>
    <w:uiPriority w:val="99"/>
    <w:rsid w:val="005D69E2"/>
    <w:rPr>
      <w:rFonts w:ascii="Arial" w:eastAsia="MS Mincho" w:hAnsi="Arial"/>
      <w:b/>
      <w:kern w:val="28"/>
      <w:sz w:val="32"/>
      <w:lang w:val="en-GB" w:eastAsia="ja-JP"/>
    </w:rPr>
  </w:style>
  <w:style w:type="paragraph" w:styleId="18">
    <w:name w:val="toc 1"/>
    <w:basedOn w:val="a1"/>
    <w:next w:val="a1"/>
    <w:uiPriority w:val="99"/>
    <w:rsid w:val="005D69E2"/>
    <w:pPr>
      <w:widowControl/>
      <w:tabs>
        <w:tab w:val="left" w:pos="720"/>
        <w:tab w:val="right" w:leader="dot" w:pos="9752"/>
      </w:tabs>
      <w:suppressAutoHyphens/>
      <w:autoSpaceDE/>
      <w:autoSpaceDN/>
      <w:adjustRightInd/>
      <w:spacing w:before="120" w:line="230" w:lineRule="atLeast"/>
      <w:ind w:left="720" w:right="500" w:hanging="720"/>
      <w:jc w:val="left"/>
    </w:pPr>
    <w:rPr>
      <w:rFonts w:eastAsia="MS Mincho" w:cs="Times New Roman"/>
      <w:b/>
      <w:lang w:val="en-GB" w:eastAsia="ja-JP"/>
    </w:rPr>
  </w:style>
  <w:style w:type="paragraph" w:customStyle="1" w:styleId="zzBiblio">
    <w:name w:val="zzBiblio"/>
    <w:basedOn w:val="a1"/>
    <w:next w:val="1"/>
    <w:uiPriority w:val="99"/>
    <w:rsid w:val="005D69E2"/>
    <w:pPr>
      <w:pageBreakBefore/>
      <w:widowControl/>
      <w:autoSpaceDE/>
      <w:autoSpaceDN/>
      <w:adjustRightInd/>
      <w:spacing w:after="760" w:line="310" w:lineRule="exact"/>
      <w:ind w:firstLine="0"/>
      <w:jc w:val="center"/>
    </w:pPr>
    <w:rPr>
      <w:rFonts w:eastAsia="MS Mincho" w:cs="Times New Roman"/>
      <w:b/>
      <w:sz w:val="28"/>
      <w:lang w:val="en-GB" w:eastAsia="ja-JP"/>
    </w:rPr>
  </w:style>
  <w:style w:type="paragraph" w:customStyle="1" w:styleId="zzContents">
    <w:name w:val="zzContents"/>
    <w:basedOn w:val="Introduction"/>
    <w:next w:val="18"/>
    <w:uiPriority w:val="99"/>
    <w:rsid w:val="005D69E2"/>
    <w:pPr>
      <w:tabs>
        <w:tab w:val="clear" w:pos="400"/>
      </w:tabs>
    </w:pPr>
  </w:style>
  <w:style w:type="paragraph" w:customStyle="1" w:styleId="zzCopyright">
    <w:name w:val="zzCopyright"/>
    <w:basedOn w:val="a1"/>
    <w:next w:val="a1"/>
    <w:uiPriority w:val="99"/>
    <w:rsid w:val="005D69E2"/>
    <w:pPr>
      <w:widowControl/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tabs>
        <w:tab w:val="left" w:pos="514"/>
        <w:tab w:val="left" w:pos="9623"/>
      </w:tabs>
      <w:autoSpaceDE/>
      <w:autoSpaceDN/>
      <w:adjustRightInd/>
      <w:spacing w:after="240" w:line="230" w:lineRule="atLeast"/>
      <w:ind w:left="284" w:right="284" w:firstLine="0"/>
    </w:pPr>
    <w:rPr>
      <w:rFonts w:eastAsia="MS Mincho" w:cs="Times New Roman"/>
      <w:color w:val="0000FF"/>
      <w:lang w:val="en-GB" w:eastAsia="ja-JP"/>
    </w:rPr>
  </w:style>
  <w:style w:type="paragraph" w:customStyle="1" w:styleId="zzCover">
    <w:name w:val="zzCover"/>
    <w:basedOn w:val="a1"/>
    <w:uiPriority w:val="99"/>
    <w:rsid w:val="005D69E2"/>
    <w:pPr>
      <w:widowControl/>
      <w:autoSpaceDE/>
      <w:autoSpaceDN/>
      <w:adjustRightInd/>
      <w:spacing w:after="220" w:line="230" w:lineRule="atLeast"/>
      <w:ind w:firstLine="0"/>
      <w:jc w:val="right"/>
    </w:pPr>
    <w:rPr>
      <w:rFonts w:eastAsia="MS Mincho" w:cs="Times New Roman"/>
      <w:b/>
      <w:color w:val="000000"/>
      <w:sz w:val="24"/>
      <w:lang w:val="en-GB" w:eastAsia="ja-JP"/>
    </w:rPr>
  </w:style>
  <w:style w:type="paragraph" w:customStyle="1" w:styleId="zzForeword">
    <w:name w:val="zzForeword"/>
    <w:basedOn w:val="Introduction"/>
    <w:next w:val="a1"/>
    <w:uiPriority w:val="99"/>
    <w:rsid w:val="005D69E2"/>
    <w:pPr>
      <w:tabs>
        <w:tab w:val="clear" w:pos="400"/>
      </w:tabs>
    </w:pPr>
    <w:rPr>
      <w:color w:val="0000FF"/>
    </w:rPr>
  </w:style>
  <w:style w:type="paragraph" w:customStyle="1" w:styleId="zzHelp">
    <w:name w:val="zzHelp"/>
    <w:basedOn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color w:val="008000"/>
      <w:lang w:val="en-GB" w:eastAsia="ja-JP"/>
    </w:rPr>
  </w:style>
  <w:style w:type="paragraph" w:customStyle="1" w:styleId="zzIndex">
    <w:name w:val="zzIndex"/>
    <w:basedOn w:val="zzBiblio"/>
    <w:next w:val="affff"/>
    <w:uiPriority w:val="99"/>
    <w:rsid w:val="005D69E2"/>
  </w:style>
  <w:style w:type="paragraph" w:styleId="affff">
    <w:name w:val="index heading"/>
    <w:basedOn w:val="a1"/>
    <w:next w:val="17"/>
    <w:uiPriority w:val="99"/>
    <w:rsid w:val="005D69E2"/>
    <w:pPr>
      <w:keepNext/>
      <w:widowControl/>
      <w:autoSpaceDE/>
      <w:autoSpaceDN/>
      <w:adjustRightInd/>
      <w:spacing w:before="400" w:after="210" w:line="230" w:lineRule="atLeast"/>
      <w:ind w:firstLine="0"/>
      <w:jc w:val="center"/>
    </w:pPr>
    <w:rPr>
      <w:rFonts w:eastAsia="MS Mincho" w:cs="Times New Roman"/>
      <w:lang w:val="en-GB" w:eastAsia="ja-JP"/>
    </w:rPr>
  </w:style>
  <w:style w:type="paragraph" w:customStyle="1" w:styleId="zzLc5">
    <w:name w:val="zzLc5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c6">
    <w:name w:val="zzLc6"/>
    <w:basedOn w:val="a1"/>
    <w:next w:val="a1"/>
    <w:uiPriority w:val="99"/>
    <w:rsid w:val="005D69E2"/>
    <w:pPr>
      <w:widowControl/>
      <w:autoSpaceDE/>
      <w:autoSpaceDN/>
      <w:adjustRightInd/>
      <w:spacing w:after="240" w:line="230" w:lineRule="atLeast"/>
      <w:ind w:firstLine="0"/>
      <w:jc w:val="left"/>
    </w:pPr>
    <w:rPr>
      <w:rFonts w:eastAsia="MS Mincho" w:cs="Times New Roman"/>
      <w:lang w:val="en-GB" w:eastAsia="ja-JP"/>
    </w:rPr>
  </w:style>
  <w:style w:type="paragraph" w:customStyle="1" w:styleId="zzLn5">
    <w:name w:val="zzLn5"/>
    <w:basedOn w:val="a1"/>
    <w:next w:val="a1"/>
    <w:uiPriority w:val="99"/>
    <w:rsid w:val="005D69E2"/>
    <w:pPr>
      <w:widowControl/>
      <w:numPr>
        <w:ilvl w:val="4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Ln6">
    <w:name w:val="zzLn6"/>
    <w:basedOn w:val="a1"/>
    <w:next w:val="a1"/>
    <w:uiPriority w:val="99"/>
    <w:rsid w:val="005D69E2"/>
    <w:pPr>
      <w:widowControl/>
      <w:numPr>
        <w:ilvl w:val="5"/>
        <w:numId w:val="12"/>
      </w:numPr>
      <w:autoSpaceDE/>
      <w:autoSpaceDN/>
      <w:adjustRightInd/>
      <w:spacing w:after="240" w:line="230" w:lineRule="atLeast"/>
      <w:jc w:val="left"/>
    </w:pPr>
    <w:rPr>
      <w:rFonts w:eastAsia="MS Mincho" w:cs="Times New Roman"/>
      <w:lang w:val="en-GB" w:eastAsia="ja-JP"/>
    </w:rPr>
  </w:style>
  <w:style w:type="paragraph" w:customStyle="1" w:styleId="zzSTDTitle">
    <w:name w:val="zzSTDTitle"/>
    <w:basedOn w:val="a1"/>
    <w:next w:val="a1"/>
    <w:uiPriority w:val="99"/>
    <w:rsid w:val="005D69E2"/>
    <w:pPr>
      <w:widowControl/>
      <w:suppressAutoHyphens/>
      <w:autoSpaceDE/>
      <w:autoSpaceDN/>
      <w:adjustRightInd/>
      <w:spacing w:before="400" w:after="760" w:line="350" w:lineRule="exact"/>
      <w:ind w:firstLine="0"/>
      <w:jc w:val="left"/>
    </w:pPr>
    <w:rPr>
      <w:rFonts w:eastAsia="MS Mincho" w:cs="Times New Roman"/>
      <w:b/>
      <w:color w:val="0000FF"/>
      <w:sz w:val="32"/>
      <w:lang w:val="en-GB" w:eastAsia="ja-JP"/>
    </w:rPr>
  </w:style>
  <w:style w:type="paragraph" w:customStyle="1" w:styleId="pdf">
    <w:name w:val="pdf"/>
    <w:basedOn w:val="a1"/>
    <w:rsid w:val="005D69E2"/>
    <w:pPr>
      <w:widowControl/>
      <w:autoSpaceDE/>
      <w:autoSpaceDN/>
      <w:adjustRightInd/>
      <w:spacing w:before="100" w:line="190" w:lineRule="exact"/>
      <w:ind w:left="100" w:right="100" w:firstLine="0"/>
    </w:pPr>
    <w:rPr>
      <w:rFonts w:cs="Times New Roman"/>
      <w:sz w:val="16"/>
      <w:lang w:val="en-GB" w:eastAsia="en-US"/>
    </w:rPr>
  </w:style>
  <w:style w:type="paragraph" w:customStyle="1" w:styleId="Tabletext10">
    <w:name w:val="Table text (10)"/>
    <w:basedOn w:val="a1"/>
    <w:uiPriority w:val="99"/>
    <w:rsid w:val="005D69E2"/>
    <w:pPr>
      <w:widowControl/>
      <w:autoSpaceDE/>
      <w:autoSpaceDN/>
      <w:adjustRightInd/>
      <w:spacing w:before="60" w:after="60" w:line="230" w:lineRule="atLeast"/>
      <w:ind w:firstLine="0"/>
    </w:pPr>
    <w:rPr>
      <w:rFonts w:eastAsia="MS Mincho" w:cs="Times New Roman"/>
      <w:lang w:val="en-GB" w:eastAsia="ja-JP"/>
    </w:rPr>
  </w:style>
  <w:style w:type="paragraph" w:customStyle="1" w:styleId="Tabletext9">
    <w:name w:val="Table text (9)"/>
    <w:basedOn w:val="a1"/>
    <w:uiPriority w:val="99"/>
    <w:rsid w:val="005D69E2"/>
    <w:pPr>
      <w:widowControl/>
      <w:autoSpaceDE/>
      <w:autoSpaceDN/>
      <w:adjustRightInd/>
      <w:spacing w:before="60" w:after="60" w:line="210" w:lineRule="atLeast"/>
      <w:ind w:firstLine="0"/>
    </w:pPr>
    <w:rPr>
      <w:rFonts w:eastAsia="MS Mincho" w:cs="Times New Roman"/>
      <w:sz w:val="18"/>
      <w:lang w:val="en-GB" w:eastAsia="ja-JP"/>
    </w:rPr>
  </w:style>
  <w:style w:type="paragraph" w:customStyle="1" w:styleId="Tabletext8">
    <w:name w:val="Table text (8)"/>
    <w:basedOn w:val="a1"/>
    <w:uiPriority w:val="99"/>
    <w:rsid w:val="005D69E2"/>
    <w:pPr>
      <w:widowControl/>
      <w:autoSpaceDE/>
      <w:autoSpaceDN/>
      <w:adjustRightInd/>
      <w:spacing w:before="60" w:after="60" w:line="190" w:lineRule="atLeast"/>
      <w:ind w:firstLine="0"/>
    </w:pPr>
    <w:rPr>
      <w:rFonts w:eastAsia="MS Mincho" w:cs="Times New Roman"/>
      <w:sz w:val="16"/>
      <w:lang w:val="en-GB" w:eastAsia="ja-JP"/>
    </w:rPr>
  </w:style>
  <w:style w:type="paragraph" w:customStyle="1" w:styleId="Tabletext7">
    <w:name w:val="Table text (7)"/>
    <w:basedOn w:val="a1"/>
    <w:uiPriority w:val="99"/>
    <w:rsid w:val="005D69E2"/>
    <w:pPr>
      <w:widowControl/>
      <w:autoSpaceDE/>
      <w:autoSpaceDN/>
      <w:adjustRightInd/>
      <w:spacing w:before="60" w:after="60" w:line="170" w:lineRule="atLeast"/>
      <w:ind w:firstLine="0"/>
    </w:pPr>
    <w:rPr>
      <w:rFonts w:eastAsia="MS Mincho" w:cs="Times New Roman"/>
      <w:sz w:val="14"/>
      <w:lang w:val="en-GB" w:eastAsia="ja-JP"/>
    </w:rPr>
  </w:style>
  <w:style w:type="paragraph" w:customStyle="1" w:styleId="fdcopy">
    <w:name w:val="fdcopy"/>
    <w:basedOn w:val="zzCopyright"/>
    <w:uiPriority w:val="99"/>
    <w:rsid w:val="005D69E2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30" w:line="230" w:lineRule="exact"/>
      <w:ind w:left="100" w:right="100"/>
    </w:pPr>
    <w:rPr>
      <w:rFonts w:eastAsia="Times New Roman"/>
      <w:lang w:eastAsia="en-US"/>
    </w:rPr>
  </w:style>
  <w:style w:type="paragraph" w:customStyle="1" w:styleId="pbcopy">
    <w:name w:val="pbcopy"/>
    <w:basedOn w:val="ab"/>
    <w:rsid w:val="005D69E2"/>
    <w:pPr>
      <w:widowControl/>
      <w:tabs>
        <w:tab w:val="clear" w:pos="4677"/>
        <w:tab w:val="clear" w:pos="9355"/>
      </w:tabs>
      <w:autoSpaceDE/>
      <w:autoSpaceDN/>
      <w:adjustRightInd/>
      <w:spacing w:after="60" w:line="190" w:lineRule="exact"/>
      <w:ind w:firstLine="0"/>
    </w:pPr>
    <w:rPr>
      <w:sz w:val="16"/>
      <w:lang w:val="en-GB" w:eastAsia="en-US"/>
    </w:rPr>
  </w:style>
  <w:style w:type="paragraph" w:customStyle="1" w:styleId="covernote">
    <w:name w:val="covernote"/>
    <w:basedOn w:val="a1"/>
    <w:next w:val="a1"/>
    <w:uiPriority w:val="99"/>
    <w:rsid w:val="005D69E2"/>
    <w:pPr>
      <w:widowControl/>
      <w:autoSpaceDE/>
      <w:autoSpaceDN/>
      <w:adjustRightInd/>
      <w:spacing w:after="230" w:line="230" w:lineRule="exact"/>
      <w:ind w:left="100" w:right="100" w:firstLine="0"/>
    </w:pPr>
    <w:rPr>
      <w:rFonts w:cs="Times New Roman"/>
      <w:lang w:val="en-GB" w:eastAsia="en-US"/>
    </w:rPr>
  </w:style>
  <w:style w:type="paragraph" w:customStyle="1" w:styleId="IsolibMLS">
    <w:name w:val="IsolibMLS"/>
    <w:uiPriority w:val="99"/>
    <w:rsid w:val="005D69E2"/>
    <w:pPr>
      <w:spacing w:after="220"/>
      <w:jc w:val="both"/>
    </w:pPr>
    <w:rPr>
      <w:rFonts w:ascii="Helvetica" w:hAnsi="Helvetica"/>
      <w:color w:val="000000"/>
      <w:lang w:val="en-GB" w:eastAsia="fr-FR"/>
    </w:rPr>
  </w:style>
  <w:style w:type="paragraph" w:styleId="HTML">
    <w:name w:val="HTML Address"/>
    <w:basedOn w:val="a1"/>
    <w:link w:val="HTML0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i/>
      <w:iCs/>
      <w:lang w:val="en-GB" w:eastAsia="ja-JP"/>
    </w:rPr>
  </w:style>
  <w:style w:type="character" w:customStyle="1" w:styleId="HTML0">
    <w:name w:val="Адрес HTML Знак"/>
    <w:basedOn w:val="a7"/>
    <w:link w:val="HTML"/>
    <w:uiPriority w:val="99"/>
    <w:rsid w:val="005D69E2"/>
    <w:rPr>
      <w:rFonts w:ascii="Arial" w:eastAsia="MS Mincho" w:hAnsi="Arial"/>
      <w:i/>
      <w:iCs/>
      <w:lang w:val="en-GB" w:eastAsia="ja-JP"/>
    </w:rPr>
  </w:style>
  <w:style w:type="paragraph" w:styleId="HTML1">
    <w:name w:val="HTML Preformatted"/>
    <w:basedOn w:val="a1"/>
    <w:link w:val="HTML2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ascii="Courier New" w:eastAsia="MS Mincho" w:hAnsi="Courier New" w:cs="Courier New"/>
      <w:lang w:val="en-GB" w:eastAsia="ja-JP"/>
    </w:rPr>
  </w:style>
  <w:style w:type="character" w:customStyle="1" w:styleId="HTML2">
    <w:name w:val="Стандартный HTML Знак"/>
    <w:basedOn w:val="a7"/>
    <w:link w:val="HTML1"/>
    <w:uiPriority w:val="99"/>
    <w:rsid w:val="005D69E2"/>
    <w:rPr>
      <w:rFonts w:ascii="Courier New" w:eastAsia="MS Mincho" w:hAnsi="Courier New" w:cs="Courier New"/>
      <w:lang w:val="en-GB" w:eastAsia="ja-JP"/>
    </w:rPr>
  </w:style>
  <w:style w:type="paragraph" w:styleId="affff0">
    <w:name w:val="E-mail Signature"/>
    <w:basedOn w:val="a1"/>
    <w:link w:val="affff1"/>
    <w:uiPriority w:val="99"/>
    <w:rsid w:val="005D69E2"/>
    <w:pPr>
      <w:widowControl/>
      <w:autoSpaceDE/>
      <w:autoSpaceDN/>
      <w:adjustRightInd/>
      <w:spacing w:after="240" w:line="230" w:lineRule="atLeast"/>
      <w:ind w:firstLine="0"/>
    </w:pPr>
    <w:rPr>
      <w:rFonts w:eastAsia="MS Mincho" w:cs="Times New Roman"/>
      <w:lang w:val="en-GB" w:eastAsia="ja-JP"/>
    </w:rPr>
  </w:style>
  <w:style w:type="character" w:customStyle="1" w:styleId="affff1">
    <w:name w:val="Электронная подпись Знак"/>
    <w:basedOn w:val="a7"/>
    <w:link w:val="affff0"/>
    <w:uiPriority w:val="99"/>
    <w:rsid w:val="005D69E2"/>
    <w:rPr>
      <w:rFonts w:ascii="Arial" w:eastAsia="MS Mincho" w:hAnsi="Arial"/>
      <w:lang w:val="en-GB" w:eastAsia="ja-JP"/>
    </w:rPr>
  </w:style>
  <w:style w:type="paragraph" w:customStyle="1" w:styleId="NOTE0">
    <w:name w:val="NOTE"/>
    <w:basedOn w:val="a1"/>
    <w:uiPriority w:val="99"/>
    <w:rsid w:val="005D69E2"/>
    <w:pPr>
      <w:widowControl/>
      <w:tabs>
        <w:tab w:val="left" w:pos="709"/>
        <w:tab w:val="center" w:pos="4536"/>
        <w:tab w:val="right" w:pos="9072"/>
      </w:tabs>
      <w:autoSpaceDE/>
      <w:autoSpaceDN/>
      <w:adjustRightInd/>
      <w:spacing w:after="100"/>
      <w:ind w:firstLine="0"/>
    </w:pPr>
    <w:rPr>
      <w:rFonts w:cs="Times New Roman"/>
      <w:noProof/>
      <w:spacing w:val="8"/>
      <w:sz w:val="16"/>
      <w:lang w:val="en-GB" w:eastAsia="fr-FR"/>
    </w:rPr>
  </w:style>
  <w:style w:type="paragraph" w:customStyle="1" w:styleId="Listecontinuelist-1">
    <w:name w:val="Liste continue.list-1"/>
    <w:basedOn w:val="a1"/>
    <w:uiPriority w:val="99"/>
    <w:rsid w:val="005D69E2"/>
    <w:pPr>
      <w:widowControl/>
      <w:numPr>
        <w:numId w:val="1"/>
      </w:numPr>
      <w:tabs>
        <w:tab w:val="clear" w:pos="360"/>
      </w:tabs>
      <w:autoSpaceDE/>
      <w:autoSpaceDN/>
      <w:adjustRightInd/>
      <w:spacing w:after="240" w:line="230" w:lineRule="atLeast"/>
      <w:ind w:left="0" w:firstLine="0"/>
    </w:pPr>
    <w:rPr>
      <w:rFonts w:cs="Times New Roman"/>
      <w:lang w:val="en-GB" w:eastAsia="fr-FR"/>
    </w:rPr>
  </w:style>
  <w:style w:type="paragraph" w:customStyle="1" w:styleId="Lignederfrence">
    <w:name w:val="Ligne de référence"/>
    <w:basedOn w:val="afc"/>
    <w:uiPriority w:val="99"/>
    <w:rsid w:val="005D69E2"/>
  </w:style>
  <w:style w:type="character" w:customStyle="1" w:styleId="FontStyle101">
    <w:name w:val="Font Style101"/>
    <w:basedOn w:val="a7"/>
    <w:uiPriority w:val="99"/>
    <w:rsid w:val="005D69E2"/>
    <w:rPr>
      <w:rFonts w:ascii="Times New Roman" w:hAnsi="Times New Roman" w:cs="Times New Roman"/>
      <w:b/>
      <w:bCs/>
      <w:sz w:val="30"/>
      <w:szCs w:val="30"/>
    </w:rPr>
  </w:style>
  <w:style w:type="paragraph" w:customStyle="1" w:styleId="Style4">
    <w:name w:val="Style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9">
    <w:name w:val="Font Style49"/>
    <w:uiPriority w:val="99"/>
    <w:rsid w:val="005D69E2"/>
    <w:rPr>
      <w:rFonts w:ascii="Arial" w:hAnsi="Arial"/>
      <w:i/>
      <w:color w:val="000000"/>
      <w:sz w:val="18"/>
    </w:rPr>
  </w:style>
  <w:style w:type="character" w:customStyle="1" w:styleId="FontStyle67">
    <w:name w:val="Font Style67"/>
    <w:uiPriority w:val="99"/>
    <w:rsid w:val="005D69E2"/>
    <w:rPr>
      <w:rFonts w:ascii="Arial" w:hAnsi="Arial"/>
      <w:color w:val="000000"/>
      <w:sz w:val="18"/>
    </w:rPr>
  </w:style>
  <w:style w:type="paragraph" w:customStyle="1" w:styleId="Style2">
    <w:name w:val="Style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6">
    <w:name w:val="Style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9">
    <w:name w:val="Style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0">
    <w:name w:val="Style1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2">
    <w:name w:val="Style1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3">
    <w:name w:val="Style1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5">
    <w:name w:val="Style1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7">
    <w:name w:val="Style1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8">
    <w:name w:val="Style18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2">
    <w:name w:val="Style2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6">
    <w:name w:val="Style2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0">
    <w:name w:val="Style3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5">
    <w:name w:val="Style3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7">
    <w:name w:val="Style37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2">
    <w:name w:val="Style4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44">
    <w:name w:val="Style44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51">
    <w:name w:val="Font Style51"/>
    <w:uiPriority w:val="99"/>
    <w:rsid w:val="005D69E2"/>
    <w:rPr>
      <w:rFonts w:ascii="Arial" w:hAnsi="Arial"/>
      <w:color w:val="000000"/>
      <w:sz w:val="18"/>
    </w:rPr>
  </w:style>
  <w:style w:type="character" w:customStyle="1" w:styleId="FontStyle62">
    <w:name w:val="Font Style62"/>
    <w:uiPriority w:val="99"/>
    <w:rsid w:val="005D69E2"/>
    <w:rPr>
      <w:rFonts w:ascii="Arial" w:hAnsi="Arial"/>
      <w:b/>
      <w:color w:val="000000"/>
      <w:sz w:val="16"/>
    </w:rPr>
  </w:style>
  <w:style w:type="character" w:customStyle="1" w:styleId="FontStyle63">
    <w:name w:val="Font Style63"/>
    <w:uiPriority w:val="99"/>
    <w:rsid w:val="005D69E2"/>
    <w:rPr>
      <w:rFonts w:ascii="Times New Roman" w:hAnsi="Times New Roman"/>
      <w:i/>
      <w:color w:val="000000"/>
      <w:spacing w:val="20"/>
      <w:sz w:val="18"/>
    </w:rPr>
  </w:style>
  <w:style w:type="character" w:customStyle="1" w:styleId="FontStyle64">
    <w:name w:val="Font Style64"/>
    <w:uiPriority w:val="99"/>
    <w:rsid w:val="005D69E2"/>
    <w:rPr>
      <w:rFonts w:ascii="Times New Roman" w:hAnsi="Times New Roman"/>
      <w:color w:val="000000"/>
      <w:sz w:val="18"/>
    </w:rPr>
  </w:style>
  <w:style w:type="character" w:customStyle="1" w:styleId="FontStyle66">
    <w:name w:val="Font Style66"/>
    <w:uiPriority w:val="99"/>
    <w:rsid w:val="005D69E2"/>
    <w:rPr>
      <w:rFonts w:ascii="Arial" w:hAnsi="Arial"/>
      <w:b/>
      <w:color w:val="000000"/>
      <w:sz w:val="22"/>
    </w:rPr>
  </w:style>
  <w:style w:type="character" w:customStyle="1" w:styleId="FontStyle68">
    <w:name w:val="Font Style68"/>
    <w:uiPriority w:val="99"/>
    <w:rsid w:val="005D69E2"/>
    <w:rPr>
      <w:rFonts w:ascii="Arial" w:hAnsi="Arial"/>
      <w:b/>
      <w:color w:val="000000"/>
      <w:sz w:val="26"/>
    </w:rPr>
  </w:style>
  <w:style w:type="character" w:customStyle="1" w:styleId="FontStyle69">
    <w:name w:val="Font Style69"/>
    <w:uiPriority w:val="99"/>
    <w:rsid w:val="005D69E2"/>
    <w:rPr>
      <w:rFonts w:ascii="Arial" w:hAnsi="Arial"/>
      <w:color w:val="000000"/>
      <w:sz w:val="26"/>
    </w:rPr>
  </w:style>
  <w:style w:type="character" w:customStyle="1" w:styleId="FontStyle70">
    <w:name w:val="Font Style70"/>
    <w:uiPriority w:val="99"/>
    <w:rsid w:val="005D69E2"/>
    <w:rPr>
      <w:rFonts w:ascii="Arial" w:hAnsi="Arial"/>
      <w:color w:val="000000"/>
      <w:sz w:val="16"/>
    </w:rPr>
  </w:style>
  <w:style w:type="character" w:customStyle="1" w:styleId="FontStyle71">
    <w:name w:val="Font Style71"/>
    <w:uiPriority w:val="99"/>
    <w:rsid w:val="005D69E2"/>
    <w:rPr>
      <w:rFonts w:ascii="Arial" w:hAnsi="Arial"/>
      <w:b/>
      <w:color w:val="000000"/>
      <w:sz w:val="18"/>
    </w:rPr>
  </w:style>
  <w:style w:type="character" w:customStyle="1" w:styleId="FontStyle72">
    <w:name w:val="Font Style72"/>
    <w:uiPriority w:val="99"/>
    <w:rsid w:val="005D69E2"/>
    <w:rPr>
      <w:rFonts w:ascii="Arial" w:hAnsi="Arial"/>
      <w:b/>
      <w:color w:val="000000"/>
      <w:sz w:val="20"/>
    </w:rPr>
  </w:style>
  <w:style w:type="character" w:customStyle="1" w:styleId="FontStyle73">
    <w:name w:val="Font Style73"/>
    <w:uiPriority w:val="99"/>
    <w:rsid w:val="005D69E2"/>
    <w:rPr>
      <w:rFonts w:ascii="Arial" w:hAnsi="Arial"/>
      <w:color w:val="000000"/>
      <w:sz w:val="16"/>
    </w:rPr>
  </w:style>
  <w:style w:type="paragraph" w:styleId="affff2">
    <w:name w:val="List Paragraph"/>
    <w:basedOn w:val="a1"/>
    <w:uiPriority w:val="1"/>
    <w:qFormat/>
    <w:rsid w:val="005D69E2"/>
    <w:pPr>
      <w:ind w:left="720" w:firstLine="0"/>
      <w:contextualSpacing/>
      <w:jc w:val="left"/>
    </w:pPr>
  </w:style>
  <w:style w:type="paragraph" w:customStyle="1" w:styleId="Style16">
    <w:name w:val="Style16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19">
    <w:name w:val="Style19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0">
    <w:name w:val="Style20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1">
    <w:name w:val="Style2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3">
    <w:name w:val="Style23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25">
    <w:name w:val="Style25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1">
    <w:name w:val="Style31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paragraph" w:customStyle="1" w:styleId="Style32">
    <w:name w:val="Style32"/>
    <w:basedOn w:val="a1"/>
    <w:uiPriority w:val="99"/>
    <w:rsid w:val="005D69E2"/>
    <w:pPr>
      <w:ind w:firstLine="0"/>
      <w:jc w:val="left"/>
    </w:pPr>
    <w:rPr>
      <w:sz w:val="24"/>
      <w:szCs w:val="24"/>
    </w:rPr>
  </w:style>
  <w:style w:type="character" w:customStyle="1" w:styleId="FontStyle47">
    <w:name w:val="Font Style47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48">
    <w:name w:val="Font Style48"/>
    <w:uiPriority w:val="99"/>
    <w:rsid w:val="005D69E2"/>
    <w:rPr>
      <w:rFonts w:ascii="Arial" w:hAnsi="Arial" w:cs="Arial"/>
      <w:color w:val="000000"/>
      <w:sz w:val="16"/>
      <w:szCs w:val="16"/>
    </w:rPr>
  </w:style>
  <w:style w:type="character" w:customStyle="1" w:styleId="FontStyle50">
    <w:name w:val="Font Style50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2">
    <w:name w:val="Font Style52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53">
    <w:name w:val="Font Style53"/>
    <w:uiPriority w:val="99"/>
    <w:rsid w:val="005D69E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5D69E2"/>
    <w:rPr>
      <w:rFonts w:ascii="Arial" w:hAnsi="Arial" w:cs="Arial"/>
      <w:color w:val="000000"/>
      <w:sz w:val="18"/>
      <w:szCs w:val="18"/>
    </w:rPr>
  </w:style>
  <w:style w:type="character" w:customStyle="1" w:styleId="FontStyle55">
    <w:name w:val="Font Style55"/>
    <w:uiPriority w:val="99"/>
    <w:rsid w:val="005D69E2"/>
    <w:rPr>
      <w:rFonts w:ascii="Arial" w:hAnsi="Arial" w:cs="Arial"/>
      <w:b/>
      <w:bCs/>
      <w:color w:val="000000"/>
      <w:sz w:val="18"/>
      <w:szCs w:val="18"/>
    </w:rPr>
  </w:style>
  <w:style w:type="character" w:customStyle="1" w:styleId="st">
    <w:name w:val="st"/>
    <w:basedOn w:val="a7"/>
    <w:rsid w:val="005D69E2"/>
  </w:style>
  <w:style w:type="paragraph" w:styleId="affff3">
    <w:name w:val="Revision"/>
    <w:hidden/>
    <w:uiPriority w:val="99"/>
    <w:semiHidden/>
    <w:rsid w:val="003537D6"/>
    <w:rPr>
      <w:rFonts w:ascii="Arial" w:hAnsi="Arial" w:cs="Arial"/>
    </w:rPr>
  </w:style>
  <w:style w:type="character" w:styleId="affff4">
    <w:name w:val="Placeholder Text"/>
    <w:basedOn w:val="a7"/>
    <w:uiPriority w:val="99"/>
    <w:semiHidden/>
    <w:rsid w:val="003537D6"/>
    <w:rPr>
      <w:rFonts w:cs="Times New Roman"/>
      <w:color w:val="808080"/>
    </w:rPr>
  </w:style>
  <w:style w:type="paragraph" w:customStyle="1" w:styleId="D345FF3D873148C5AE3FBF3267827368">
    <w:name w:val="D345FF3D873148C5AE3FBF3267827368"/>
    <w:rsid w:val="002903A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table" w:customStyle="1" w:styleId="2d">
    <w:name w:val="Сетка таблицы2"/>
    <w:basedOn w:val="a8"/>
    <w:next w:val="aa"/>
    <w:uiPriority w:val="59"/>
    <w:rsid w:val="006F72AA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a">
    <w:name w:val="Сетка таблицы3"/>
    <w:basedOn w:val="a8"/>
    <w:next w:val="aa"/>
    <w:uiPriority w:val="59"/>
    <w:rsid w:val="004F400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">
    <w:name w:val="Сетка таблицы4"/>
    <w:basedOn w:val="a8"/>
    <w:next w:val="aa"/>
    <w:uiPriority w:val="59"/>
    <w:rsid w:val="00002ADF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1"/>
    <w:uiPriority w:val="1"/>
    <w:qFormat/>
    <w:rsid w:val="005809B3"/>
    <w:pPr>
      <w:ind w:left="40" w:firstLine="0"/>
      <w:jc w:val="left"/>
    </w:pPr>
    <w:rPr>
      <w:rFonts w:ascii="Cambria" w:eastAsiaTheme="minorEastAsia" w:hAnsi="Cambria" w:cs="Cambria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833C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5">
    <w:name w:val="annotation reference"/>
    <w:basedOn w:val="a7"/>
    <w:rsid w:val="0016222E"/>
    <w:rPr>
      <w:sz w:val="16"/>
      <w:szCs w:val="16"/>
    </w:rPr>
  </w:style>
  <w:style w:type="paragraph" w:styleId="affff6">
    <w:name w:val="annotation text"/>
    <w:basedOn w:val="a1"/>
    <w:link w:val="affff7"/>
    <w:rsid w:val="0016222E"/>
  </w:style>
  <w:style w:type="character" w:customStyle="1" w:styleId="affff7">
    <w:name w:val="Текст примечания Знак"/>
    <w:basedOn w:val="a7"/>
    <w:link w:val="affff6"/>
    <w:rsid w:val="0016222E"/>
    <w:rPr>
      <w:rFonts w:ascii="Arial" w:hAnsi="Arial" w:cs="Arial"/>
    </w:rPr>
  </w:style>
  <w:style w:type="paragraph" w:styleId="affff8">
    <w:name w:val="annotation subject"/>
    <w:basedOn w:val="affff6"/>
    <w:next w:val="affff6"/>
    <w:link w:val="affff9"/>
    <w:rsid w:val="0016222E"/>
    <w:rPr>
      <w:b/>
      <w:bCs/>
    </w:rPr>
  </w:style>
  <w:style w:type="character" w:customStyle="1" w:styleId="affff9">
    <w:name w:val="Тема примечания Знак"/>
    <w:basedOn w:val="affff7"/>
    <w:link w:val="affff8"/>
    <w:rsid w:val="0016222E"/>
    <w:rPr>
      <w:rFonts w:ascii="Arial" w:hAnsi="Arial" w:cs="Arial"/>
      <w:b/>
      <w:bCs/>
    </w:rPr>
  </w:style>
  <w:style w:type="paragraph" w:customStyle="1" w:styleId="Style36">
    <w:name w:val="Style36"/>
    <w:basedOn w:val="a1"/>
    <w:uiPriority w:val="99"/>
    <w:rsid w:val="001E05F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95">
    <w:name w:val="Font Style195"/>
    <w:basedOn w:val="a7"/>
    <w:uiPriority w:val="99"/>
    <w:rsid w:val="001E05F4"/>
    <w:rPr>
      <w:rFonts w:ascii="Book Antiqua" w:hAnsi="Book Antiqua" w:cs="Book Antiqua"/>
      <w:color w:val="000000"/>
      <w:sz w:val="18"/>
      <w:szCs w:val="18"/>
    </w:rPr>
  </w:style>
  <w:style w:type="character" w:customStyle="1" w:styleId="FontStyle198">
    <w:name w:val="Font Style198"/>
    <w:basedOn w:val="a7"/>
    <w:uiPriority w:val="99"/>
    <w:rsid w:val="001E05F4"/>
    <w:rPr>
      <w:rFonts w:ascii="Book Antiqua" w:hAnsi="Book Antiqua" w:cs="Book Antiqua"/>
      <w:color w:val="000000"/>
      <w:sz w:val="18"/>
      <w:szCs w:val="18"/>
    </w:rPr>
  </w:style>
  <w:style w:type="character" w:customStyle="1" w:styleId="FontStyle199">
    <w:name w:val="Font Style199"/>
    <w:basedOn w:val="a7"/>
    <w:uiPriority w:val="99"/>
    <w:rsid w:val="001E05F4"/>
    <w:rPr>
      <w:rFonts w:ascii="Book Antiqua" w:hAnsi="Book Antiqua" w:cs="Book Antiqua"/>
      <w:i/>
      <w:iCs/>
      <w:color w:val="000000"/>
      <w:sz w:val="18"/>
      <w:szCs w:val="18"/>
    </w:rPr>
  </w:style>
  <w:style w:type="paragraph" w:customStyle="1" w:styleId="Style1">
    <w:name w:val="Style1"/>
    <w:basedOn w:val="a1"/>
    <w:uiPriority w:val="99"/>
    <w:rsid w:val="00BF32B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">
    <w:name w:val="Style3"/>
    <w:basedOn w:val="a1"/>
    <w:uiPriority w:val="99"/>
    <w:rsid w:val="00BF32B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5">
    <w:name w:val="Style5"/>
    <w:basedOn w:val="a1"/>
    <w:uiPriority w:val="99"/>
    <w:rsid w:val="00BF32B4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1">
    <w:name w:val="Font Style11"/>
    <w:basedOn w:val="a7"/>
    <w:uiPriority w:val="99"/>
    <w:rsid w:val="00BF32B4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12">
    <w:name w:val="Font Style12"/>
    <w:basedOn w:val="a7"/>
    <w:uiPriority w:val="99"/>
    <w:rsid w:val="00BF32B4"/>
    <w:rPr>
      <w:rFonts w:ascii="Arial" w:hAnsi="Arial" w:cs="Arial"/>
      <w:color w:val="000000"/>
      <w:sz w:val="16"/>
      <w:szCs w:val="16"/>
    </w:rPr>
  </w:style>
  <w:style w:type="character" w:customStyle="1" w:styleId="FontStyle13">
    <w:name w:val="Font Style13"/>
    <w:basedOn w:val="a7"/>
    <w:uiPriority w:val="99"/>
    <w:rsid w:val="00BF32B4"/>
    <w:rPr>
      <w:rFonts w:ascii="Arial Unicode MS" w:eastAsia="Arial Unicode MS" w:cs="Arial Unicode MS"/>
      <w:color w:val="000000"/>
      <w:sz w:val="16"/>
      <w:szCs w:val="16"/>
    </w:rPr>
  </w:style>
  <w:style w:type="character" w:customStyle="1" w:styleId="FontStyle200">
    <w:name w:val="Font Style200"/>
    <w:basedOn w:val="a7"/>
    <w:uiPriority w:val="99"/>
    <w:rsid w:val="00BF32B4"/>
    <w:rPr>
      <w:rFonts w:ascii="Book Antiqua" w:hAnsi="Book Antiqua" w:cs="Book Antiqua"/>
      <w:b/>
      <w:bCs/>
      <w:color w:val="000000"/>
      <w:sz w:val="18"/>
      <w:szCs w:val="18"/>
    </w:rPr>
  </w:style>
  <w:style w:type="paragraph" w:customStyle="1" w:styleId="Style145">
    <w:name w:val="Style145"/>
    <w:basedOn w:val="a1"/>
    <w:uiPriority w:val="99"/>
    <w:rsid w:val="00423479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3">
    <w:name w:val="Style33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39">
    <w:name w:val="Style39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41">
    <w:name w:val="Style41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74">
    <w:name w:val="Style74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paragraph" w:customStyle="1" w:styleId="Style119">
    <w:name w:val="Style119"/>
    <w:basedOn w:val="a1"/>
    <w:uiPriority w:val="99"/>
    <w:rsid w:val="002B344C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69">
    <w:name w:val="Font Style169"/>
    <w:basedOn w:val="a7"/>
    <w:uiPriority w:val="99"/>
    <w:rsid w:val="002B344C"/>
    <w:rPr>
      <w:rFonts w:ascii="Book Antiqua" w:hAnsi="Book Antiqua" w:cs="Book Antiqua"/>
      <w:b/>
      <w:bCs/>
      <w:color w:val="000000"/>
      <w:sz w:val="18"/>
      <w:szCs w:val="18"/>
    </w:rPr>
  </w:style>
  <w:style w:type="character" w:customStyle="1" w:styleId="FontStyle170">
    <w:name w:val="Font Style170"/>
    <w:basedOn w:val="a7"/>
    <w:uiPriority w:val="99"/>
    <w:rsid w:val="002B344C"/>
    <w:rPr>
      <w:rFonts w:ascii="Book Antiqua" w:hAnsi="Book Antiqua" w:cs="Book Antiqua"/>
      <w:i/>
      <w:iCs/>
      <w:color w:val="000000"/>
      <w:sz w:val="18"/>
      <w:szCs w:val="18"/>
    </w:rPr>
  </w:style>
  <w:style w:type="paragraph" w:customStyle="1" w:styleId="Style34">
    <w:name w:val="Style34"/>
    <w:basedOn w:val="a1"/>
    <w:uiPriority w:val="99"/>
    <w:rsid w:val="001B4E61"/>
    <w:pPr>
      <w:ind w:firstLine="0"/>
      <w:jc w:val="left"/>
    </w:pPr>
    <w:rPr>
      <w:rFonts w:ascii="Book Antiqua" w:eastAsiaTheme="minorEastAsia" w:hAnsi="Book Antiqua" w:cstheme="minorBidi"/>
      <w:sz w:val="24"/>
      <w:szCs w:val="24"/>
    </w:rPr>
  </w:style>
  <w:style w:type="character" w:customStyle="1" w:styleId="FontStyle171">
    <w:name w:val="Font Style171"/>
    <w:basedOn w:val="a7"/>
    <w:uiPriority w:val="99"/>
    <w:rsid w:val="001B4E61"/>
    <w:rPr>
      <w:rFonts w:ascii="Book Antiqua" w:hAnsi="Book Antiqua" w:cs="Book Antiqua"/>
      <w:b/>
      <w:bCs/>
      <w:i/>
      <w:iCs/>
      <w:color w:val="000000"/>
      <w:sz w:val="18"/>
      <w:szCs w:val="18"/>
    </w:rPr>
  </w:style>
  <w:style w:type="character" w:customStyle="1" w:styleId="FontStyle14">
    <w:name w:val="Font Style14"/>
    <w:basedOn w:val="a7"/>
    <w:uiPriority w:val="99"/>
    <w:rsid w:val="00C95FCE"/>
    <w:rPr>
      <w:rFonts w:ascii="Constantia" w:hAnsi="Constantia" w:cs="Constantia"/>
      <w:b/>
      <w:bCs/>
      <w:i/>
      <w:iCs/>
      <w:color w:val="000000"/>
      <w:spacing w:val="-10"/>
      <w:sz w:val="14"/>
      <w:szCs w:val="14"/>
    </w:rPr>
  </w:style>
  <w:style w:type="character" w:customStyle="1" w:styleId="rynqvb">
    <w:name w:val="rynqvb"/>
    <w:basedOn w:val="a7"/>
    <w:rsid w:val="00AB5BAE"/>
  </w:style>
  <w:style w:type="character" w:customStyle="1" w:styleId="hwtze">
    <w:name w:val="hwtze"/>
    <w:basedOn w:val="a7"/>
    <w:rsid w:val="00A44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2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6.xml"/><Relationship Id="rId21" Type="http://schemas.openxmlformats.org/officeDocument/2006/relationships/header" Target="header8.xml"/><Relationship Id="rId34" Type="http://schemas.openxmlformats.org/officeDocument/2006/relationships/header" Target="header14.xml"/><Relationship Id="rId42" Type="http://schemas.openxmlformats.org/officeDocument/2006/relationships/footer" Target="footer16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29" Type="http://schemas.openxmlformats.org/officeDocument/2006/relationships/footer" Target="footer10.xml"/><Relationship Id="rId41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32" Type="http://schemas.openxmlformats.org/officeDocument/2006/relationships/footer" Target="footer11.xml"/><Relationship Id="rId37" Type="http://schemas.openxmlformats.org/officeDocument/2006/relationships/footer" Target="footer14.xml"/><Relationship Id="rId40" Type="http://schemas.openxmlformats.org/officeDocument/2006/relationships/header" Target="header17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footer" Target="foot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footer" Target="footer6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header" Target="header15.xml"/><Relationship Id="rId4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38" Type="http://schemas.openxmlformats.org/officeDocument/2006/relationships/hyperlink" Target="http://www.bamb2020.e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07151-FADB-40F5-BC14-96BFCC38C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54</Pages>
  <Words>15332</Words>
  <Characters>115623</Characters>
  <Application>Microsoft Office Word</Application>
  <DocSecurity>0</DocSecurity>
  <Lines>963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130694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Гульфайруз И. Иса</cp:lastModifiedBy>
  <cp:revision>25</cp:revision>
  <cp:lastPrinted>2022-11-22T08:17:00Z</cp:lastPrinted>
  <dcterms:created xsi:type="dcterms:W3CDTF">2023-06-23T04:08:00Z</dcterms:created>
  <dcterms:modified xsi:type="dcterms:W3CDTF">2023-06-27T08:52:00Z</dcterms:modified>
</cp:coreProperties>
</file>